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5D" w:rsidRPr="00AF0B5D" w:rsidRDefault="00AF0B5D" w:rsidP="00AF0B5D">
      <w:pPr>
        <w:pStyle w:val="BodyText"/>
        <w:spacing w:before="120"/>
        <w:ind w:firstLine="707"/>
        <w:jc w:val="left"/>
        <w:rPr>
          <w:lang w:val="es-MX"/>
        </w:rPr>
      </w:pPr>
      <w:r w:rsidRPr="00AF0B5D">
        <w:rPr>
          <w:b/>
          <w:lang w:val="es-MX"/>
        </w:rPr>
        <w:t xml:space="preserve">Artículo 75.- </w:t>
      </w:r>
      <w:r w:rsidRPr="00AF0B5D">
        <w:rPr>
          <w:lang w:val="es-MX"/>
        </w:rPr>
        <w:t>Corresponde a los secretarios fedatarios de los consejos distritales, las atribuciones y obligaciones siguientes:</w:t>
      </w:r>
    </w:p>
    <w:p w:rsidR="00AF0B5D" w:rsidRPr="003E6DC1" w:rsidRDefault="00AF0B5D" w:rsidP="00AF0B5D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ind w:firstLine="708"/>
        <w:rPr>
          <w:sz w:val="24"/>
          <w:lang w:val="es-MX"/>
        </w:rPr>
      </w:pPr>
      <w:r w:rsidRPr="003E6DC1">
        <w:rPr>
          <w:sz w:val="24"/>
          <w:lang w:val="es-MX"/>
        </w:rPr>
        <w:t>Cumplir las instrucciones del Consejo</w:t>
      </w:r>
      <w:r w:rsidRPr="003E6DC1">
        <w:rPr>
          <w:spacing w:val="-9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Distrital;</w:t>
      </w:r>
    </w:p>
    <w:p w:rsidR="00AF0B5D" w:rsidRPr="003E6DC1" w:rsidRDefault="00AF0B5D" w:rsidP="00AF0B5D">
      <w:pPr>
        <w:pStyle w:val="ListParagraph"/>
        <w:numPr>
          <w:ilvl w:val="0"/>
          <w:numId w:val="1"/>
        </w:numPr>
        <w:tabs>
          <w:tab w:val="left" w:pos="1578"/>
        </w:tabs>
        <w:ind w:right="177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Preparar el orden del día de la sesión del Consejo, previo acuerdo con el Consejero Presidente, pasar lista de asistencia, dar fe de lo actuado en las sesiones y levantar las actas</w:t>
      </w:r>
      <w:r w:rsidRPr="003E6DC1">
        <w:rPr>
          <w:spacing w:val="-8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correspondientes;</w:t>
      </w:r>
    </w:p>
    <w:p w:rsidR="00AF0B5D" w:rsidRPr="003E6DC1" w:rsidRDefault="00AF0B5D" w:rsidP="00AF0B5D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ind w:left="1578"/>
        <w:rPr>
          <w:sz w:val="24"/>
          <w:lang w:val="es-MX"/>
        </w:rPr>
      </w:pPr>
      <w:r w:rsidRPr="003E6DC1">
        <w:rPr>
          <w:sz w:val="24"/>
          <w:lang w:val="es-MX"/>
        </w:rPr>
        <w:t>Dar cuenta de la correspondencia recibida y</w:t>
      </w:r>
      <w:r w:rsidRPr="003E6DC1">
        <w:rPr>
          <w:spacing w:val="-12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despachada;</w:t>
      </w:r>
    </w:p>
    <w:p w:rsidR="00AF0B5D" w:rsidRPr="003E6DC1" w:rsidRDefault="00AF0B5D" w:rsidP="00AF0B5D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ind w:right="181" w:firstLine="708"/>
        <w:rPr>
          <w:sz w:val="24"/>
          <w:lang w:val="es-MX"/>
        </w:rPr>
      </w:pPr>
      <w:r w:rsidRPr="003E6DC1">
        <w:rPr>
          <w:sz w:val="24"/>
          <w:lang w:val="es-MX"/>
        </w:rPr>
        <w:t>Expedir las constancias que acrediten a los consejeros electorales y a los representantes de los partidos políticos o coaliciones como miembros del</w:t>
      </w:r>
      <w:r w:rsidRPr="003E6DC1">
        <w:rPr>
          <w:spacing w:val="-14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Consejo;</w:t>
      </w:r>
    </w:p>
    <w:p w:rsidR="00AF0B5D" w:rsidRPr="003E6DC1" w:rsidRDefault="00AF0B5D" w:rsidP="00AF0B5D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ind w:left="1578"/>
        <w:rPr>
          <w:sz w:val="24"/>
          <w:lang w:val="es-MX"/>
        </w:rPr>
      </w:pPr>
      <w:r w:rsidRPr="003E6DC1">
        <w:rPr>
          <w:sz w:val="24"/>
          <w:lang w:val="es-MX"/>
        </w:rPr>
        <w:t>Prestar asistencia jurídica al Consejo</w:t>
      </w:r>
      <w:r w:rsidRPr="003E6DC1">
        <w:rPr>
          <w:spacing w:val="-7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Distrital;</w:t>
      </w:r>
    </w:p>
    <w:p w:rsidR="00AF0B5D" w:rsidRPr="003E6DC1" w:rsidRDefault="00AF0B5D" w:rsidP="00AF0B5D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spacing w:before="120"/>
        <w:ind w:right="180" w:firstLine="708"/>
        <w:rPr>
          <w:sz w:val="24"/>
          <w:lang w:val="es-MX"/>
        </w:rPr>
      </w:pPr>
      <w:r w:rsidRPr="003E6DC1">
        <w:rPr>
          <w:sz w:val="24"/>
          <w:lang w:val="es-MX"/>
        </w:rPr>
        <w:t>Firmar junto con el Consejero Presidente, los acuerdos, certificaciones y resoluciones que emita el</w:t>
      </w:r>
      <w:r w:rsidRPr="003E6DC1">
        <w:rPr>
          <w:spacing w:val="-5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Consejo;</w:t>
      </w:r>
    </w:p>
    <w:p w:rsidR="00AF0B5D" w:rsidRPr="003E6DC1" w:rsidRDefault="00AF0B5D" w:rsidP="00AF0B5D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spacing w:before="120"/>
        <w:ind w:right="179" w:firstLine="708"/>
        <w:rPr>
          <w:sz w:val="24"/>
          <w:lang w:val="es-MX"/>
        </w:rPr>
      </w:pPr>
      <w:r w:rsidRPr="003E6DC1">
        <w:rPr>
          <w:sz w:val="24"/>
          <w:lang w:val="es-MX"/>
        </w:rPr>
        <w:t xml:space="preserve">Formar el libro de acuerdos del Consejo </w:t>
      </w:r>
      <w:r w:rsidRPr="003E6DC1">
        <w:rPr>
          <w:spacing w:val="-3"/>
          <w:sz w:val="24"/>
          <w:lang w:val="es-MX"/>
        </w:rPr>
        <w:t xml:space="preserve">y, </w:t>
      </w:r>
      <w:r w:rsidRPr="003E6DC1">
        <w:rPr>
          <w:sz w:val="24"/>
          <w:lang w:val="es-MX"/>
        </w:rPr>
        <w:t>expedir copia certificada de las constancias que obren en sus archivos,</w:t>
      </w:r>
      <w:r w:rsidRPr="003E6DC1">
        <w:rPr>
          <w:spacing w:val="-4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y</w:t>
      </w:r>
    </w:p>
    <w:p w:rsidR="003367C7" w:rsidRPr="00AF0B5D" w:rsidRDefault="00AF0B5D" w:rsidP="001B74F5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spacing w:before="120"/>
        <w:ind w:left="1578"/>
        <w:rPr>
          <w:lang w:val="es-MX"/>
        </w:rPr>
      </w:pPr>
      <w:r w:rsidRPr="00AF0B5D">
        <w:rPr>
          <w:sz w:val="24"/>
          <w:lang w:val="es-MX"/>
        </w:rPr>
        <w:t>Las demás que disponga esta</w:t>
      </w:r>
      <w:r w:rsidRPr="00AF0B5D">
        <w:rPr>
          <w:spacing w:val="-10"/>
          <w:sz w:val="24"/>
          <w:lang w:val="es-MX"/>
        </w:rPr>
        <w:t xml:space="preserve"> </w:t>
      </w:r>
      <w:r w:rsidRPr="00AF0B5D">
        <w:rPr>
          <w:sz w:val="24"/>
          <w:lang w:val="es-MX"/>
        </w:rPr>
        <w:t>Ley</w:t>
      </w:r>
      <w:bookmarkStart w:id="0" w:name="_GoBack"/>
      <w:bookmarkEnd w:id="0"/>
    </w:p>
    <w:sectPr w:rsidR="003367C7" w:rsidRPr="00AF0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369F9"/>
    <w:multiLevelType w:val="hybridMultilevel"/>
    <w:tmpl w:val="A7DEA186"/>
    <w:lvl w:ilvl="0" w:tplc="34F88476">
      <w:start w:val="1"/>
      <w:numFmt w:val="upperRoman"/>
      <w:lvlText w:val="%1."/>
      <w:lvlJc w:val="left"/>
      <w:pPr>
        <w:ind w:left="162" w:hanging="70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44E0A398">
      <w:numFmt w:val="bullet"/>
      <w:lvlText w:val="•"/>
      <w:lvlJc w:val="left"/>
      <w:pPr>
        <w:ind w:left="1062" w:hanging="708"/>
      </w:pPr>
      <w:rPr>
        <w:rFonts w:hint="default"/>
      </w:rPr>
    </w:lvl>
    <w:lvl w:ilvl="2" w:tplc="6EDC4564">
      <w:numFmt w:val="bullet"/>
      <w:lvlText w:val="•"/>
      <w:lvlJc w:val="left"/>
      <w:pPr>
        <w:ind w:left="1964" w:hanging="708"/>
      </w:pPr>
      <w:rPr>
        <w:rFonts w:hint="default"/>
      </w:rPr>
    </w:lvl>
    <w:lvl w:ilvl="3" w:tplc="A1BC1086">
      <w:numFmt w:val="bullet"/>
      <w:lvlText w:val="•"/>
      <w:lvlJc w:val="left"/>
      <w:pPr>
        <w:ind w:left="2866" w:hanging="708"/>
      </w:pPr>
      <w:rPr>
        <w:rFonts w:hint="default"/>
      </w:rPr>
    </w:lvl>
    <w:lvl w:ilvl="4" w:tplc="68E69606">
      <w:numFmt w:val="bullet"/>
      <w:lvlText w:val="•"/>
      <w:lvlJc w:val="left"/>
      <w:pPr>
        <w:ind w:left="3768" w:hanging="708"/>
      </w:pPr>
      <w:rPr>
        <w:rFonts w:hint="default"/>
      </w:rPr>
    </w:lvl>
    <w:lvl w:ilvl="5" w:tplc="06428266">
      <w:numFmt w:val="bullet"/>
      <w:lvlText w:val="•"/>
      <w:lvlJc w:val="left"/>
      <w:pPr>
        <w:ind w:left="4670" w:hanging="708"/>
      </w:pPr>
      <w:rPr>
        <w:rFonts w:hint="default"/>
      </w:rPr>
    </w:lvl>
    <w:lvl w:ilvl="6" w:tplc="F806BBF4">
      <w:numFmt w:val="bullet"/>
      <w:lvlText w:val="•"/>
      <w:lvlJc w:val="left"/>
      <w:pPr>
        <w:ind w:left="5572" w:hanging="708"/>
      </w:pPr>
      <w:rPr>
        <w:rFonts w:hint="default"/>
      </w:rPr>
    </w:lvl>
    <w:lvl w:ilvl="7" w:tplc="F45E424E">
      <w:numFmt w:val="bullet"/>
      <w:lvlText w:val="•"/>
      <w:lvlJc w:val="left"/>
      <w:pPr>
        <w:ind w:left="6474" w:hanging="708"/>
      </w:pPr>
      <w:rPr>
        <w:rFonts w:hint="default"/>
      </w:rPr>
    </w:lvl>
    <w:lvl w:ilvl="8" w:tplc="3B9C56FC">
      <w:numFmt w:val="bullet"/>
      <w:lvlText w:val="•"/>
      <w:lvlJc w:val="left"/>
      <w:pPr>
        <w:ind w:left="7376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5D"/>
    <w:rsid w:val="003367C7"/>
    <w:rsid w:val="00A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1F100-1449-4356-A63E-9DBCFD7F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F0B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0B5D"/>
    <w:pPr>
      <w:spacing w:before="119"/>
      <w:ind w:left="162" w:firstLine="708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0B5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F0B5D"/>
    <w:pPr>
      <w:spacing w:before="119"/>
      <w:ind w:left="16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Malo</dc:creator>
  <cp:keywords/>
  <dc:description/>
  <cp:lastModifiedBy>Mario Malo</cp:lastModifiedBy>
  <cp:revision>1</cp:revision>
  <dcterms:created xsi:type="dcterms:W3CDTF">2017-12-04T02:29:00Z</dcterms:created>
  <dcterms:modified xsi:type="dcterms:W3CDTF">2017-12-04T02:30:00Z</dcterms:modified>
</cp:coreProperties>
</file>