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326BF" w:rsidRDefault="00CA17C0" w:rsidP="00AD0528">
      <w:pPr>
        <w:jc w:val="center"/>
        <w:outlineLvl w:val="0"/>
        <w:rPr>
          <w:rFonts w:ascii="Tahoma" w:hAnsi="Tahoma" w:cs="Tahoma"/>
          <w:b/>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68.9pt;margin-top:-53.7pt;width:580.2pt;height:756.55pt;z-index:251752448;mso-position-horizontal-relative:text;mso-position-vertical-relative:text">
            <v:imagedata r:id="rId8" o:title="INFORMEinfomratica1"/>
          </v:shape>
        </w:pict>
      </w:r>
    </w:p>
    <w:p w:rsidR="000326BF" w:rsidRDefault="000326BF" w:rsidP="00AD0528">
      <w:pPr>
        <w:jc w:val="center"/>
        <w:outlineLvl w:val="0"/>
        <w:rPr>
          <w:rFonts w:ascii="Tahoma" w:hAnsi="Tahoma" w:cs="Tahoma"/>
          <w:b/>
        </w:rPr>
      </w:pPr>
    </w:p>
    <w:p w:rsidR="000326BF" w:rsidRDefault="000326BF" w:rsidP="00AD0528">
      <w:pPr>
        <w:jc w:val="center"/>
        <w:outlineLvl w:val="0"/>
        <w:rPr>
          <w:rFonts w:ascii="Tahoma" w:hAnsi="Tahoma" w:cs="Tahoma"/>
          <w:b/>
        </w:rPr>
      </w:pPr>
    </w:p>
    <w:p w:rsidR="000326BF" w:rsidRDefault="000326BF" w:rsidP="00AD0528">
      <w:pPr>
        <w:jc w:val="center"/>
        <w:outlineLvl w:val="0"/>
        <w:rPr>
          <w:rFonts w:ascii="Tahoma" w:hAnsi="Tahoma" w:cs="Tahoma"/>
          <w:b/>
        </w:rPr>
      </w:pPr>
    </w:p>
    <w:p w:rsidR="007D6A2B" w:rsidRDefault="007D6A2B" w:rsidP="00AD0528">
      <w:pPr>
        <w:jc w:val="center"/>
        <w:outlineLvl w:val="0"/>
        <w:rPr>
          <w:rFonts w:ascii="Tahoma" w:hAnsi="Tahoma" w:cs="Tahoma"/>
          <w:b/>
          <w:sz w:val="20"/>
          <w:u w:val="single"/>
        </w:rPr>
      </w:pPr>
    </w:p>
    <w:p w:rsidR="00E450DF" w:rsidRDefault="00E450DF" w:rsidP="00AD0528">
      <w:pPr>
        <w:jc w:val="center"/>
        <w:outlineLvl w:val="0"/>
        <w:rPr>
          <w:rFonts w:ascii="Tahoma" w:hAnsi="Tahoma" w:cs="Tahoma"/>
          <w:b/>
          <w:sz w:val="20"/>
          <w:u w:val="single"/>
        </w:rPr>
      </w:pPr>
    </w:p>
    <w:p w:rsidR="000326BF" w:rsidRDefault="000326BF">
      <w:pPr>
        <w:spacing w:after="200" w:line="276" w:lineRule="auto"/>
        <w:rPr>
          <w:rFonts w:ascii="Tahoma" w:hAnsi="Tahoma" w:cs="Tahoma"/>
          <w:b/>
          <w:sz w:val="22"/>
          <w:u w:val="single"/>
        </w:rPr>
      </w:pPr>
      <w:r>
        <w:rPr>
          <w:rFonts w:ascii="Tahoma" w:hAnsi="Tahoma" w:cs="Tahoma"/>
          <w:b/>
          <w:sz w:val="22"/>
          <w:u w:val="single"/>
        </w:rPr>
        <w:br w:type="page"/>
      </w:r>
      <w:bookmarkStart w:id="0" w:name="_GoBack"/>
      <w:bookmarkEnd w:id="0"/>
    </w:p>
    <w:p w:rsidR="00AD7CF7" w:rsidRPr="005F3667" w:rsidRDefault="00AD7CF7" w:rsidP="00B15FD9">
      <w:pPr>
        <w:jc w:val="center"/>
        <w:outlineLvl w:val="0"/>
        <w:rPr>
          <w:rFonts w:ascii="Tahoma" w:hAnsi="Tahoma" w:cs="Tahoma"/>
          <w:b/>
          <w:u w:val="single"/>
        </w:rPr>
      </w:pPr>
      <w:r w:rsidRPr="00EB2552">
        <w:rPr>
          <w:rFonts w:ascii="Tahoma" w:hAnsi="Tahoma" w:cs="Tahoma"/>
          <w:b/>
          <w:sz w:val="22"/>
          <w:u w:val="single"/>
        </w:rPr>
        <w:lastRenderedPageBreak/>
        <w:t xml:space="preserve">ACTIVIDADES MES DE </w:t>
      </w:r>
      <w:r w:rsidR="00B85C4F" w:rsidRPr="00EB2552">
        <w:rPr>
          <w:rFonts w:ascii="Tahoma" w:hAnsi="Tahoma" w:cs="Tahoma"/>
          <w:b/>
          <w:sz w:val="22"/>
          <w:u w:val="single"/>
        </w:rPr>
        <w:t>ENER</w:t>
      </w:r>
      <w:r w:rsidR="002227CE" w:rsidRPr="00EB2552">
        <w:rPr>
          <w:rFonts w:ascii="Tahoma" w:hAnsi="Tahoma" w:cs="Tahoma"/>
          <w:b/>
          <w:sz w:val="22"/>
          <w:u w:val="single"/>
        </w:rPr>
        <w:t>O</w:t>
      </w:r>
      <w:r w:rsidR="00AD0528" w:rsidRPr="00EB2552">
        <w:rPr>
          <w:rFonts w:ascii="Tahoma" w:hAnsi="Tahoma" w:cs="Tahoma"/>
          <w:b/>
          <w:sz w:val="22"/>
          <w:u w:val="single"/>
        </w:rPr>
        <w:t xml:space="preserve"> 2016</w:t>
      </w:r>
    </w:p>
    <w:p w:rsidR="00EE74E1" w:rsidRPr="00C3647D" w:rsidRDefault="00EE74E1" w:rsidP="00B15FD9">
      <w:pPr>
        <w:jc w:val="center"/>
        <w:outlineLvl w:val="0"/>
        <w:rPr>
          <w:rFonts w:ascii="Tahoma" w:hAnsi="Tahoma" w:cs="Tahoma"/>
          <w:sz w:val="22"/>
          <w:szCs w:val="22"/>
        </w:rPr>
      </w:pPr>
    </w:p>
    <w:p w:rsidR="00EB2552" w:rsidRPr="00C3647D" w:rsidRDefault="00EB2552" w:rsidP="00EB2552">
      <w:pPr>
        <w:jc w:val="both"/>
        <w:outlineLvl w:val="0"/>
        <w:rPr>
          <w:rFonts w:ascii="Tahoma" w:hAnsi="Tahoma" w:cs="Tahoma"/>
          <w:sz w:val="22"/>
          <w:szCs w:val="22"/>
        </w:rPr>
      </w:pPr>
      <w:r w:rsidRPr="00C3647D">
        <w:rPr>
          <w:rFonts w:ascii="Tahoma" w:hAnsi="Tahoma" w:cs="Tahoma"/>
          <w:sz w:val="22"/>
          <w:szCs w:val="22"/>
        </w:rPr>
        <w:t>Durante el mes de enero la Oficina de Sistemas, Estadística Electoral y Diseño Institucional, desarrollo en lo que concierne a sistema y estadística electoral las actividades que se enlistan a continuación.</w:t>
      </w:r>
    </w:p>
    <w:p w:rsidR="00EB2552" w:rsidRPr="00C3647D" w:rsidRDefault="00EB2552" w:rsidP="00EB2552">
      <w:pPr>
        <w:jc w:val="both"/>
        <w:outlineLvl w:val="0"/>
        <w:rPr>
          <w:rFonts w:ascii="Tahoma" w:hAnsi="Tahoma" w:cs="Tahoma"/>
          <w:sz w:val="22"/>
          <w:szCs w:val="22"/>
        </w:rPr>
      </w:pPr>
    </w:p>
    <w:p w:rsidR="002411E7" w:rsidRPr="00C3647D" w:rsidRDefault="00EB2552" w:rsidP="00EB2552">
      <w:pPr>
        <w:jc w:val="both"/>
        <w:outlineLvl w:val="0"/>
        <w:rPr>
          <w:rFonts w:ascii="Tahoma" w:hAnsi="Tahoma" w:cs="Tahoma"/>
          <w:sz w:val="22"/>
          <w:szCs w:val="22"/>
        </w:rPr>
      </w:pPr>
      <w:r w:rsidRPr="00C3647D">
        <w:rPr>
          <w:rFonts w:ascii="Tahoma" w:hAnsi="Tahoma" w:cs="Tahoma"/>
          <w:sz w:val="22"/>
          <w:szCs w:val="22"/>
        </w:rPr>
        <w:t xml:space="preserve">Se </w:t>
      </w:r>
      <w:r w:rsidR="002411E7" w:rsidRPr="00C3647D">
        <w:rPr>
          <w:rFonts w:ascii="Tahoma" w:hAnsi="Tahoma" w:cs="Tahoma"/>
          <w:sz w:val="22"/>
          <w:szCs w:val="22"/>
        </w:rPr>
        <w:t xml:space="preserve">llevó acabo la administración y actualización del portal </w:t>
      </w:r>
      <w:r w:rsidR="002803B7" w:rsidRPr="00C3647D">
        <w:rPr>
          <w:rFonts w:ascii="Tahoma" w:hAnsi="Tahoma" w:cs="Tahoma"/>
          <w:sz w:val="22"/>
          <w:szCs w:val="22"/>
        </w:rPr>
        <w:t>institucional de</w:t>
      </w:r>
      <w:r w:rsidR="002411E7" w:rsidRPr="00C3647D">
        <w:rPr>
          <w:rFonts w:ascii="Tahoma" w:hAnsi="Tahoma" w:cs="Tahoma"/>
          <w:sz w:val="22"/>
          <w:szCs w:val="22"/>
        </w:rPr>
        <w:t xml:space="preserve"> interne</w:t>
      </w:r>
      <w:r w:rsidR="002803B7" w:rsidRPr="00C3647D">
        <w:rPr>
          <w:rFonts w:ascii="Tahoma" w:hAnsi="Tahoma" w:cs="Tahoma"/>
          <w:sz w:val="22"/>
          <w:szCs w:val="22"/>
        </w:rPr>
        <w:t>t</w:t>
      </w:r>
      <w:r w:rsidR="002411E7" w:rsidRPr="00C3647D">
        <w:rPr>
          <w:rFonts w:ascii="Tahoma" w:hAnsi="Tahoma" w:cs="Tahoma"/>
          <w:sz w:val="22"/>
          <w:szCs w:val="22"/>
        </w:rPr>
        <w:t xml:space="preserve">, atendiendo </w:t>
      </w:r>
      <w:r w:rsidR="002803B7" w:rsidRPr="00C3647D">
        <w:rPr>
          <w:rFonts w:ascii="Tahoma" w:hAnsi="Tahoma" w:cs="Tahoma"/>
          <w:sz w:val="22"/>
          <w:szCs w:val="22"/>
        </w:rPr>
        <w:t>en tiempo y forma</w:t>
      </w:r>
      <w:r w:rsidR="002411E7" w:rsidRPr="00C3647D">
        <w:rPr>
          <w:rFonts w:ascii="Tahoma" w:hAnsi="Tahoma" w:cs="Tahoma"/>
          <w:sz w:val="22"/>
          <w:szCs w:val="22"/>
        </w:rPr>
        <w:t xml:space="preserve"> los diversos requerimientos realizados por las diferentes áreas que conforman al instituto, los cuales se </w:t>
      </w:r>
      <w:r w:rsidR="008F7CD2">
        <w:rPr>
          <w:rFonts w:ascii="Tahoma" w:hAnsi="Tahoma" w:cs="Tahoma"/>
          <w:sz w:val="22"/>
          <w:szCs w:val="22"/>
        </w:rPr>
        <w:t>mencionan</w:t>
      </w:r>
      <w:r w:rsidR="002411E7" w:rsidRPr="00C3647D">
        <w:rPr>
          <w:rFonts w:ascii="Tahoma" w:hAnsi="Tahoma" w:cs="Tahoma"/>
          <w:sz w:val="22"/>
          <w:szCs w:val="22"/>
        </w:rPr>
        <w:t xml:space="preserve"> continuación.</w:t>
      </w:r>
    </w:p>
    <w:p w:rsidR="00EB2552" w:rsidRPr="00C3647D" w:rsidRDefault="002411E7" w:rsidP="00EB2552">
      <w:pPr>
        <w:jc w:val="both"/>
        <w:outlineLvl w:val="0"/>
        <w:rPr>
          <w:rFonts w:ascii="Tahoma" w:hAnsi="Tahoma" w:cs="Tahoma"/>
          <w:sz w:val="22"/>
          <w:szCs w:val="22"/>
        </w:rPr>
      </w:pPr>
      <w:r w:rsidRPr="00C3647D">
        <w:rPr>
          <w:rFonts w:ascii="Tahoma" w:hAnsi="Tahoma" w:cs="Tahoma"/>
          <w:sz w:val="22"/>
          <w:szCs w:val="22"/>
        </w:rPr>
        <w:t xml:space="preserve">  </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Publicación de la orde</w:t>
      </w:r>
      <w:r w:rsidR="002411E7" w:rsidRPr="00C3647D">
        <w:rPr>
          <w:rFonts w:ascii="Tahoma" w:hAnsi="Tahoma" w:cs="Tahoma"/>
          <w:bCs/>
          <w:sz w:val="22"/>
          <w:szCs w:val="22"/>
        </w:rPr>
        <w:t xml:space="preserve">n del día de la sesión de </w:t>
      </w:r>
      <w:r w:rsidR="00345D20" w:rsidRPr="00C3647D">
        <w:rPr>
          <w:rFonts w:ascii="Tahoma" w:hAnsi="Tahoma" w:cs="Tahoma"/>
          <w:bCs/>
          <w:sz w:val="22"/>
          <w:szCs w:val="22"/>
        </w:rPr>
        <w:t xml:space="preserve">la </w:t>
      </w:r>
      <w:proofErr w:type="spellStart"/>
      <w:r w:rsidR="002411E7" w:rsidRPr="00C3647D">
        <w:rPr>
          <w:rFonts w:ascii="Tahoma" w:hAnsi="Tahoma" w:cs="Tahoma"/>
          <w:bCs/>
          <w:sz w:val="22"/>
          <w:szCs w:val="22"/>
        </w:rPr>
        <w:t>C</w:t>
      </w:r>
      <w:r w:rsidR="00345D20" w:rsidRPr="00C3647D">
        <w:rPr>
          <w:rFonts w:ascii="Tahoma" w:hAnsi="Tahoma" w:cs="Tahoma"/>
          <w:bCs/>
          <w:sz w:val="22"/>
          <w:szCs w:val="22"/>
        </w:rPr>
        <w:t>R</w:t>
      </w:r>
      <w:r w:rsidR="002411E7" w:rsidRPr="00C3647D">
        <w:rPr>
          <w:rFonts w:ascii="Tahoma" w:hAnsi="Tahoma" w:cs="Tahoma"/>
          <w:bCs/>
          <w:sz w:val="22"/>
          <w:szCs w:val="22"/>
        </w:rPr>
        <w:t>PPyF</w:t>
      </w:r>
      <w:proofErr w:type="spellEnd"/>
      <w:r w:rsidRPr="00C3647D">
        <w:rPr>
          <w:rFonts w:ascii="Tahoma" w:hAnsi="Tahoma" w:cs="Tahoma"/>
          <w:bCs/>
          <w:sz w:val="22"/>
          <w:szCs w:val="22"/>
        </w:rPr>
        <w:t xml:space="preserve"> del día 7 enero</w:t>
      </w:r>
      <w:r w:rsidR="00345D20"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Retirar la integración de las comisiones del Partido </w:t>
      </w:r>
      <w:r w:rsidR="00345D20" w:rsidRPr="00C3647D">
        <w:rPr>
          <w:rFonts w:ascii="Tahoma" w:hAnsi="Tahoma" w:cs="Tahoma"/>
          <w:bCs/>
          <w:sz w:val="22"/>
          <w:szCs w:val="22"/>
        </w:rPr>
        <w:t>Revolucionario Institucional.</w:t>
      </w:r>
    </w:p>
    <w:p w:rsidR="00345D20"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345D20" w:rsidRPr="00C3647D">
        <w:rPr>
          <w:rFonts w:ascii="Tahoma" w:hAnsi="Tahoma" w:cs="Tahoma"/>
          <w:bCs/>
          <w:sz w:val="22"/>
          <w:szCs w:val="22"/>
        </w:rPr>
        <w:t>de los a</w:t>
      </w:r>
      <w:r w:rsidRPr="00C3647D">
        <w:rPr>
          <w:rFonts w:ascii="Tahoma" w:hAnsi="Tahoma" w:cs="Tahoma"/>
          <w:bCs/>
          <w:sz w:val="22"/>
          <w:szCs w:val="22"/>
        </w:rPr>
        <w:t xml:space="preserve">cuerdos </w:t>
      </w:r>
      <w:r w:rsidR="00345D20" w:rsidRPr="00C3647D">
        <w:rPr>
          <w:rFonts w:ascii="Tahoma" w:hAnsi="Tahoma" w:cs="Tahoma"/>
          <w:bCs/>
          <w:sz w:val="22"/>
          <w:szCs w:val="22"/>
        </w:rPr>
        <w:t xml:space="preserve">de las Sesión Extraordinaria </w:t>
      </w:r>
      <w:r w:rsidRPr="00C3647D">
        <w:rPr>
          <w:rFonts w:ascii="Tahoma" w:hAnsi="Tahoma" w:cs="Tahoma"/>
          <w:bCs/>
          <w:sz w:val="22"/>
          <w:szCs w:val="22"/>
        </w:rPr>
        <w:t>VIII, IX, X, XI del 2015</w:t>
      </w:r>
      <w:r w:rsidR="00345D20" w:rsidRPr="00C3647D">
        <w:rPr>
          <w:rFonts w:ascii="Tahoma" w:hAnsi="Tahoma" w:cs="Tahoma"/>
          <w:bCs/>
          <w:sz w:val="22"/>
          <w:szCs w:val="22"/>
        </w:rPr>
        <w:t xml:space="preserve"> y los a</w:t>
      </w:r>
      <w:r w:rsidRPr="00C3647D">
        <w:rPr>
          <w:rFonts w:ascii="Tahoma" w:hAnsi="Tahoma" w:cs="Tahoma"/>
          <w:bCs/>
          <w:sz w:val="22"/>
          <w:szCs w:val="22"/>
        </w:rPr>
        <w:t>cuerdos de la IV Sesión Ordinaria del 2015</w:t>
      </w:r>
      <w:r w:rsidR="00345D20" w:rsidRPr="00C3647D">
        <w:rPr>
          <w:rFonts w:ascii="Tahoma" w:hAnsi="Tahoma" w:cs="Tahoma"/>
          <w:bCs/>
          <w:sz w:val="22"/>
          <w:szCs w:val="22"/>
        </w:rPr>
        <w:t>.</w:t>
      </w:r>
    </w:p>
    <w:p w:rsidR="004640A8" w:rsidRPr="00C3647D" w:rsidRDefault="004640A8" w:rsidP="00EB2552">
      <w:pPr>
        <w:jc w:val="both"/>
        <w:outlineLvl w:val="0"/>
        <w:rPr>
          <w:rFonts w:ascii="Tahoma" w:hAnsi="Tahoma" w:cs="Tahoma"/>
          <w:bCs/>
          <w:sz w:val="22"/>
          <w:szCs w:val="22"/>
        </w:rPr>
      </w:pPr>
    </w:p>
    <w:p w:rsidR="00345D20" w:rsidRPr="00C3647D" w:rsidRDefault="004640A8" w:rsidP="00345D20">
      <w:pPr>
        <w:jc w:val="center"/>
        <w:outlineLvl w:val="0"/>
        <w:rPr>
          <w:rFonts w:ascii="Tahoma" w:hAnsi="Tahoma" w:cs="Tahoma"/>
          <w:bCs/>
          <w:sz w:val="22"/>
          <w:szCs w:val="22"/>
        </w:rPr>
      </w:pPr>
      <w:r w:rsidRPr="00C3647D">
        <w:rPr>
          <w:noProof/>
          <w:sz w:val="22"/>
          <w:szCs w:val="22"/>
          <w:lang w:val="en-US" w:eastAsia="en-US"/>
        </w:rPr>
        <w:drawing>
          <wp:inline distT="0" distB="0" distL="0" distR="0">
            <wp:extent cx="5612130" cy="1008380"/>
            <wp:effectExtent l="133350" t="38100" r="64770" b="5842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5612130" cy="10083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de la Convocatoria </w:t>
      </w:r>
      <w:r w:rsidR="004640A8" w:rsidRPr="00C3647D">
        <w:rPr>
          <w:rFonts w:ascii="Tahoma" w:hAnsi="Tahoma" w:cs="Tahoma"/>
          <w:bCs/>
          <w:sz w:val="22"/>
          <w:szCs w:val="22"/>
        </w:rPr>
        <w:t xml:space="preserve">de la </w:t>
      </w:r>
      <w:r w:rsidRPr="00C3647D">
        <w:rPr>
          <w:rFonts w:ascii="Tahoma" w:hAnsi="Tahoma" w:cs="Tahoma"/>
          <w:bCs/>
          <w:sz w:val="22"/>
          <w:szCs w:val="22"/>
        </w:rPr>
        <w:t xml:space="preserve">XII </w:t>
      </w:r>
      <w:r w:rsidR="004640A8" w:rsidRPr="00C3647D">
        <w:rPr>
          <w:rFonts w:ascii="Tahoma" w:hAnsi="Tahoma" w:cs="Tahoma"/>
          <w:bCs/>
          <w:sz w:val="22"/>
          <w:szCs w:val="22"/>
        </w:rPr>
        <w:t xml:space="preserve">Sesión </w:t>
      </w:r>
      <w:r w:rsidRPr="00C3647D">
        <w:rPr>
          <w:rFonts w:ascii="Tahoma" w:hAnsi="Tahoma" w:cs="Tahoma"/>
          <w:bCs/>
          <w:sz w:val="22"/>
          <w:szCs w:val="22"/>
        </w:rPr>
        <w:t>Extraordinari</w:t>
      </w:r>
      <w:r w:rsidR="004640A8" w:rsidRPr="00C3647D">
        <w:rPr>
          <w:rFonts w:ascii="Tahoma" w:hAnsi="Tahoma" w:cs="Tahoma"/>
          <w:bCs/>
          <w:sz w:val="22"/>
          <w:szCs w:val="22"/>
        </w:rPr>
        <w:t>a</w:t>
      </w:r>
      <w:r w:rsidRPr="00C3647D">
        <w:rPr>
          <w:rFonts w:ascii="Tahoma" w:hAnsi="Tahoma" w:cs="Tahoma"/>
          <w:bCs/>
          <w:sz w:val="22"/>
          <w:szCs w:val="22"/>
        </w:rPr>
        <w:t xml:space="preserve"> de 2016</w:t>
      </w:r>
      <w:r w:rsidR="004640A8"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en la página web de 6 dictámenes de la </w:t>
      </w:r>
      <w:r w:rsidR="004640A8" w:rsidRPr="00C3647D">
        <w:rPr>
          <w:rFonts w:ascii="Tahoma" w:hAnsi="Tahoma" w:cs="Tahoma"/>
          <w:bCs/>
          <w:sz w:val="22"/>
          <w:szCs w:val="22"/>
        </w:rPr>
        <w:t>X</w:t>
      </w:r>
      <w:r w:rsidRPr="00C3647D">
        <w:rPr>
          <w:rFonts w:ascii="Tahoma" w:hAnsi="Tahoma" w:cs="Tahoma"/>
          <w:bCs/>
          <w:sz w:val="22"/>
          <w:szCs w:val="22"/>
        </w:rPr>
        <w:t xml:space="preserve">II </w:t>
      </w:r>
      <w:r w:rsidR="004640A8" w:rsidRPr="00C3647D">
        <w:rPr>
          <w:rFonts w:ascii="Tahoma" w:hAnsi="Tahoma" w:cs="Tahoma"/>
          <w:bCs/>
          <w:sz w:val="22"/>
          <w:szCs w:val="22"/>
        </w:rPr>
        <w:t xml:space="preserve">Sesión </w:t>
      </w:r>
      <w:r w:rsidRPr="00C3647D">
        <w:rPr>
          <w:rFonts w:ascii="Tahoma" w:hAnsi="Tahoma" w:cs="Tahoma"/>
          <w:bCs/>
          <w:sz w:val="22"/>
          <w:szCs w:val="22"/>
        </w:rPr>
        <w:t>Extraordinaria de 2016</w:t>
      </w:r>
      <w:r w:rsidR="004640A8"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Publicación de la Asamblea Estatal Extraordinaria del Partido PPC</w:t>
      </w:r>
      <w:r w:rsidR="00695BA9"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Publicación</w:t>
      </w:r>
      <w:r w:rsidR="00695BA9" w:rsidRPr="00C3647D">
        <w:rPr>
          <w:rFonts w:ascii="Tahoma" w:hAnsi="Tahoma" w:cs="Tahoma"/>
          <w:bCs/>
          <w:sz w:val="22"/>
          <w:szCs w:val="22"/>
        </w:rPr>
        <w:t xml:space="preserve"> </w:t>
      </w:r>
      <w:r w:rsidRPr="00C3647D">
        <w:rPr>
          <w:rFonts w:ascii="Tahoma" w:hAnsi="Tahoma" w:cs="Tahoma"/>
          <w:bCs/>
          <w:sz w:val="22"/>
          <w:szCs w:val="22"/>
        </w:rPr>
        <w:t>de la V Sesión Extraordinaria del 2015 2 dictámenes y un punto de acuerdo</w:t>
      </w:r>
      <w:r w:rsidR="00695BA9"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Publicación de la VII Sesión Extraordinaria del 2015 un punto de acuerdo</w:t>
      </w:r>
      <w:r w:rsidR="00695BA9"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Publicación de la VIII Sesión Extraordinaria del 2015 2 punto</w:t>
      </w:r>
      <w:r w:rsidR="00695BA9" w:rsidRPr="00C3647D">
        <w:rPr>
          <w:rFonts w:ascii="Tahoma" w:hAnsi="Tahoma" w:cs="Tahoma"/>
          <w:bCs/>
          <w:sz w:val="22"/>
          <w:szCs w:val="22"/>
        </w:rPr>
        <w:t>s</w:t>
      </w:r>
      <w:r w:rsidRPr="00C3647D">
        <w:rPr>
          <w:rFonts w:ascii="Tahoma" w:hAnsi="Tahoma" w:cs="Tahoma"/>
          <w:bCs/>
          <w:sz w:val="22"/>
          <w:szCs w:val="22"/>
        </w:rPr>
        <w:t xml:space="preserve"> de acuerdo y 2 dictámenes</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de la IX Sesión Extraordinaria del 2015 </w:t>
      </w:r>
      <w:r w:rsidR="00695BA9" w:rsidRPr="00C3647D">
        <w:rPr>
          <w:rFonts w:ascii="Tahoma" w:hAnsi="Tahoma" w:cs="Tahoma"/>
          <w:bCs/>
          <w:sz w:val="22"/>
          <w:szCs w:val="22"/>
        </w:rPr>
        <w:t>y un dictamen.</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Publicación de la XI Sesión Extraordinaria del 2015 4 dictámenes y un punto de acuerdo</w:t>
      </w:r>
      <w:r w:rsidR="00695BA9"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Cambiar el correo electrónico a la solicitud de candidaturas independientes de la página web</w:t>
      </w:r>
      <w:r w:rsidR="00695BA9"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695BA9" w:rsidRPr="00C3647D">
        <w:rPr>
          <w:rFonts w:ascii="Tahoma" w:hAnsi="Tahoma" w:cs="Tahoma"/>
          <w:bCs/>
          <w:sz w:val="22"/>
          <w:szCs w:val="22"/>
        </w:rPr>
        <w:t>de</w:t>
      </w:r>
      <w:r w:rsidRPr="00C3647D">
        <w:rPr>
          <w:rFonts w:ascii="Tahoma" w:hAnsi="Tahoma" w:cs="Tahoma"/>
          <w:bCs/>
          <w:sz w:val="22"/>
          <w:szCs w:val="22"/>
        </w:rPr>
        <w:t xml:space="preserve"> las cedulas de respaldo en tamaño oficio para las candidaturas independientes</w:t>
      </w:r>
      <w:r w:rsidR="00695BA9"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695BA9" w:rsidRPr="00C3647D">
        <w:rPr>
          <w:rFonts w:ascii="Tahoma" w:hAnsi="Tahoma" w:cs="Tahoma"/>
          <w:bCs/>
          <w:sz w:val="22"/>
          <w:szCs w:val="22"/>
        </w:rPr>
        <w:t>de la</w:t>
      </w:r>
      <w:r w:rsidRPr="00C3647D">
        <w:rPr>
          <w:rFonts w:ascii="Tahoma" w:hAnsi="Tahoma" w:cs="Tahoma"/>
          <w:bCs/>
          <w:sz w:val="22"/>
          <w:szCs w:val="22"/>
        </w:rPr>
        <w:t xml:space="preserve"> convocatoria del Partido BC</w:t>
      </w:r>
      <w:r w:rsidR="00695BA9"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Publicación en la página web y diseño de archivo del Cronograma Electoral del Proceso 2015-2016</w:t>
      </w:r>
      <w:r w:rsidR="00695BA9"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695BA9" w:rsidRPr="00C3647D">
        <w:rPr>
          <w:rFonts w:ascii="Tahoma" w:hAnsi="Tahoma" w:cs="Tahoma"/>
          <w:bCs/>
          <w:sz w:val="22"/>
          <w:szCs w:val="22"/>
        </w:rPr>
        <w:t>de</w:t>
      </w:r>
      <w:r w:rsidRPr="00C3647D">
        <w:rPr>
          <w:rFonts w:ascii="Tahoma" w:hAnsi="Tahoma" w:cs="Tahoma"/>
          <w:bCs/>
          <w:sz w:val="22"/>
          <w:szCs w:val="22"/>
        </w:rPr>
        <w:t xml:space="preserve"> las actas de la</w:t>
      </w:r>
      <w:r w:rsidR="00695BA9" w:rsidRPr="00C3647D">
        <w:rPr>
          <w:rFonts w:ascii="Tahoma" w:hAnsi="Tahoma" w:cs="Tahoma"/>
          <w:bCs/>
          <w:sz w:val="22"/>
          <w:szCs w:val="22"/>
        </w:rPr>
        <w:t>s</w:t>
      </w:r>
      <w:r w:rsidRPr="00C3647D">
        <w:rPr>
          <w:rFonts w:ascii="Tahoma" w:hAnsi="Tahoma" w:cs="Tahoma"/>
          <w:bCs/>
          <w:sz w:val="22"/>
          <w:szCs w:val="22"/>
        </w:rPr>
        <w:t xml:space="preserve"> </w:t>
      </w:r>
      <w:r w:rsidR="00695BA9" w:rsidRPr="00C3647D">
        <w:rPr>
          <w:rFonts w:ascii="Tahoma" w:hAnsi="Tahoma" w:cs="Tahoma"/>
          <w:bCs/>
          <w:sz w:val="22"/>
          <w:szCs w:val="22"/>
        </w:rPr>
        <w:t xml:space="preserve">Sesiones Extraordinarias </w:t>
      </w:r>
      <w:r w:rsidRPr="00C3647D">
        <w:rPr>
          <w:rFonts w:ascii="Tahoma" w:hAnsi="Tahoma" w:cs="Tahoma"/>
          <w:bCs/>
          <w:sz w:val="22"/>
          <w:szCs w:val="22"/>
        </w:rPr>
        <w:t xml:space="preserve">V, VI, VII y VIII </w:t>
      </w:r>
      <w:r w:rsidR="00695BA9" w:rsidRPr="00C3647D">
        <w:rPr>
          <w:rFonts w:ascii="Tahoma" w:hAnsi="Tahoma" w:cs="Tahoma"/>
          <w:bCs/>
          <w:sz w:val="22"/>
          <w:szCs w:val="22"/>
        </w:rPr>
        <w:t xml:space="preserve">de </w:t>
      </w:r>
      <w:r w:rsidRPr="00C3647D">
        <w:rPr>
          <w:rFonts w:ascii="Tahoma" w:hAnsi="Tahoma" w:cs="Tahoma"/>
          <w:bCs/>
          <w:sz w:val="22"/>
          <w:szCs w:val="22"/>
        </w:rPr>
        <w:t>2015</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Publicación de los Topes máximos de gastos para los actos tendientes a recabar apoyo ciudadano de las candidaturas independientes</w:t>
      </w:r>
      <w:r w:rsidR="00695BA9"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695BA9" w:rsidRPr="00C3647D">
        <w:rPr>
          <w:rFonts w:ascii="Tahoma" w:hAnsi="Tahoma" w:cs="Tahoma"/>
          <w:bCs/>
          <w:sz w:val="22"/>
          <w:szCs w:val="22"/>
        </w:rPr>
        <w:t>de</w:t>
      </w:r>
      <w:r w:rsidRPr="00C3647D">
        <w:rPr>
          <w:rFonts w:ascii="Tahoma" w:hAnsi="Tahoma" w:cs="Tahoma"/>
          <w:bCs/>
          <w:sz w:val="22"/>
          <w:szCs w:val="22"/>
        </w:rPr>
        <w:t xml:space="preserve"> la convocatoria de la Comisión Especial de Transparencia</w:t>
      </w:r>
      <w:r w:rsidR="00695BA9"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695BA9" w:rsidRPr="00C3647D">
        <w:rPr>
          <w:rFonts w:ascii="Tahoma" w:hAnsi="Tahoma" w:cs="Tahoma"/>
          <w:bCs/>
          <w:sz w:val="22"/>
          <w:szCs w:val="22"/>
        </w:rPr>
        <w:t>de</w:t>
      </w:r>
      <w:r w:rsidRPr="00C3647D">
        <w:rPr>
          <w:rFonts w:ascii="Tahoma" w:hAnsi="Tahoma" w:cs="Tahoma"/>
          <w:bCs/>
          <w:sz w:val="22"/>
          <w:szCs w:val="22"/>
        </w:rPr>
        <w:t>l calendario del taller de análisis para los consejeros distritales</w:t>
      </w:r>
      <w:r w:rsidR="00695BA9"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Publicación en un apartado de</w:t>
      </w:r>
      <w:r w:rsidR="00695BA9" w:rsidRPr="00C3647D">
        <w:rPr>
          <w:rFonts w:ascii="Tahoma" w:hAnsi="Tahoma" w:cs="Tahoma"/>
          <w:bCs/>
          <w:sz w:val="22"/>
          <w:szCs w:val="22"/>
        </w:rPr>
        <w:t>l</w:t>
      </w:r>
      <w:r w:rsidRPr="00C3647D">
        <w:rPr>
          <w:rFonts w:ascii="Tahoma" w:hAnsi="Tahoma" w:cs="Tahoma"/>
          <w:bCs/>
          <w:sz w:val="22"/>
          <w:szCs w:val="22"/>
        </w:rPr>
        <w:t xml:space="preserve"> SPOTS de credencialización</w:t>
      </w:r>
      <w:r w:rsidR="00695BA9"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127386" w:rsidRPr="00C3647D">
        <w:rPr>
          <w:rFonts w:ascii="Tahoma" w:hAnsi="Tahoma" w:cs="Tahoma"/>
          <w:bCs/>
          <w:sz w:val="22"/>
          <w:szCs w:val="22"/>
        </w:rPr>
        <w:t xml:space="preserve">de </w:t>
      </w:r>
      <w:r w:rsidRPr="00C3647D">
        <w:rPr>
          <w:rFonts w:ascii="Tahoma" w:hAnsi="Tahoma" w:cs="Tahoma"/>
          <w:bCs/>
          <w:sz w:val="22"/>
          <w:szCs w:val="22"/>
        </w:rPr>
        <w:t>los estadísticos del padrón y listado nominal con corte al 15 de enero 2016</w:t>
      </w:r>
      <w:r w:rsidR="00127386"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de la convocatoria de la </w:t>
      </w:r>
      <w:proofErr w:type="spellStart"/>
      <w:r w:rsidRPr="00C3647D">
        <w:rPr>
          <w:rFonts w:ascii="Tahoma" w:hAnsi="Tahoma" w:cs="Tahoma"/>
          <w:bCs/>
          <w:sz w:val="22"/>
          <w:szCs w:val="22"/>
        </w:rPr>
        <w:t>CRPPyF</w:t>
      </w:r>
      <w:proofErr w:type="spellEnd"/>
      <w:r w:rsidR="00127386"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de la Convocatoria de la XIII </w:t>
      </w:r>
      <w:r w:rsidR="00127386" w:rsidRPr="00C3647D">
        <w:rPr>
          <w:rFonts w:ascii="Tahoma" w:hAnsi="Tahoma" w:cs="Tahoma"/>
          <w:bCs/>
          <w:sz w:val="22"/>
          <w:szCs w:val="22"/>
        </w:rPr>
        <w:t xml:space="preserve">Sesión </w:t>
      </w:r>
      <w:r w:rsidRPr="00C3647D">
        <w:rPr>
          <w:rFonts w:ascii="Tahoma" w:hAnsi="Tahoma" w:cs="Tahoma"/>
          <w:bCs/>
          <w:sz w:val="22"/>
          <w:szCs w:val="22"/>
        </w:rPr>
        <w:t>Extraordinaria de 2016</w:t>
      </w:r>
      <w:r w:rsidR="00127386"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127386" w:rsidRPr="00C3647D">
        <w:rPr>
          <w:rFonts w:ascii="Tahoma" w:hAnsi="Tahoma" w:cs="Tahoma"/>
          <w:bCs/>
          <w:sz w:val="22"/>
          <w:szCs w:val="22"/>
        </w:rPr>
        <w:t>d</w:t>
      </w:r>
      <w:r w:rsidRPr="00C3647D">
        <w:rPr>
          <w:rFonts w:ascii="Tahoma" w:hAnsi="Tahoma" w:cs="Tahoma"/>
          <w:bCs/>
          <w:sz w:val="22"/>
          <w:szCs w:val="22"/>
        </w:rPr>
        <w:t>el cambio de representantes del partido BC</w:t>
      </w:r>
      <w:r w:rsidR="00127386"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127386" w:rsidRPr="00C3647D">
        <w:rPr>
          <w:rFonts w:ascii="Tahoma" w:hAnsi="Tahoma" w:cs="Tahoma"/>
          <w:bCs/>
          <w:sz w:val="22"/>
          <w:szCs w:val="22"/>
        </w:rPr>
        <w:t xml:space="preserve">de la convocatoria de la </w:t>
      </w:r>
      <w:r w:rsidR="000B6960">
        <w:rPr>
          <w:rFonts w:ascii="Tahoma" w:hAnsi="Tahoma" w:cs="Tahoma"/>
          <w:bCs/>
          <w:sz w:val="22"/>
          <w:szCs w:val="22"/>
        </w:rPr>
        <w:t>X</w:t>
      </w:r>
      <w:r w:rsidR="00127386" w:rsidRPr="00C3647D">
        <w:rPr>
          <w:rFonts w:ascii="Tahoma" w:hAnsi="Tahoma" w:cs="Tahoma"/>
          <w:bCs/>
          <w:sz w:val="22"/>
          <w:szCs w:val="22"/>
        </w:rPr>
        <w:t>II Sesión E</w:t>
      </w:r>
      <w:r w:rsidRPr="00C3647D">
        <w:rPr>
          <w:rFonts w:ascii="Tahoma" w:hAnsi="Tahoma" w:cs="Tahoma"/>
          <w:bCs/>
          <w:sz w:val="22"/>
          <w:szCs w:val="22"/>
        </w:rPr>
        <w:t>xtraordinaria de 2016</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127386" w:rsidRPr="00C3647D">
        <w:rPr>
          <w:rFonts w:ascii="Tahoma" w:hAnsi="Tahoma" w:cs="Tahoma"/>
          <w:bCs/>
          <w:sz w:val="22"/>
          <w:szCs w:val="22"/>
        </w:rPr>
        <w:t xml:space="preserve">de </w:t>
      </w:r>
      <w:r w:rsidRPr="00C3647D">
        <w:rPr>
          <w:rFonts w:ascii="Tahoma" w:hAnsi="Tahoma" w:cs="Tahoma"/>
          <w:bCs/>
          <w:sz w:val="22"/>
          <w:szCs w:val="22"/>
        </w:rPr>
        <w:t>los acuerdos de la XII Sesión Extraordinaria de 2016</w:t>
      </w:r>
    </w:p>
    <w:p w:rsidR="00EB2552" w:rsidRPr="00C3647D" w:rsidRDefault="00EB2552" w:rsidP="00EB2552">
      <w:pPr>
        <w:jc w:val="both"/>
        <w:outlineLvl w:val="0"/>
        <w:rPr>
          <w:rFonts w:ascii="Tahoma" w:hAnsi="Tahoma" w:cs="Tahoma"/>
          <w:bCs/>
          <w:sz w:val="22"/>
          <w:szCs w:val="22"/>
        </w:rPr>
      </w:pPr>
      <w:r w:rsidRPr="000B6960">
        <w:rPr>
          <w:rFonts w:ascii="Tahoma" w:hAnsi="Tahoma" w:cs="Tahoma"/>
          <w:bCs/>
          <w:sz w:val="22"/>
          <w:szCs w:val="22"/>
        </w:rPr>
        <w:lastRenderedPageBreak/>
        <w:t xml:space="preserve">Publicación </w:t>
      </w:r>
      <w:r w:rsidR="00127386" w:rsidRPr="000B6960">
        <w:rPr>
          <w:rFonts w:ascii="Tahoma" w:hAnsi="Tahoma" w:cs="Tahoma"/>
          <w:bCs/>
          <w:sz w:val="22"/>
          <w:szCs w:val="22"/>
        </w:rPr>
        <w:t>de</w:t>
      </w:r>
      <w:r w:rsidRPr="000B6960">
        <w:rPr>
          <w:rFonts w:ascii="Tahoma" w:hAnsi="Tahoma" w:cs="Tahoma"/>
          <w:bCs/>
          <w:sz w:val="22"/>
          <w:szCs w:val="22"/>
        </w:rPr>
        <w:t xml:space="preserve"> la invitación a la conferencia magistral</w:t>
      </w:r>
      <w:r w:rsidR="00127386" w:rsidRPr="000B6960">
        <w:rPr>
          <w:rFonts w:ascii="Tahoma" w:hAnsi="Tahoma" w:cs="Tahoma"/>
          <w:bCs/>
          <w:sz w:val="22"/>
          <w:szCs w:val="22"/>
        </w:rPr>
        <w:t xml:space="preserve"> </w:t>
      </w:r>
      <w:r w:rsidR="000B6960" w:rsidRPr="000B6960">
        <w:rPr>
          <w:rFonts w:ascii="Tahoma" w:hAnsi="Tahoma" w:cs="Tahoma"/>
          <w:bCs/>
          <w:sz w:val="22"/>
          <w:szCs w:val="22"/>
        </w:rPr>
        <w:t>Los retos en materia de participación ciudadana.</w:t>
      </w:r>
    </w:p>
    <w:p w:rsidR="00EB2552" w:rsidRPr="00C3647D" w:rsidRDefault="00127386" w:rsidP="00EB2552">
      <w:pPr>
        <w:jc w:val="both"/>
        <w:outlineLvl w:val="0"/>
        <w:rPr>
          <w:rFonts w:ascii="Tahoma" w:hAnsi="Tahoma" w:cs="Tahoma"/>
          <w:bCs/>
          <w:sz w:val="22"/>
          <w:szCs w:val="22"/>
        </w:rPr>
      </w:pPr>
      <w:r w:rsidRPr="00C3647D">
        <w:rPr>
          <w:rFonts w:ascii="Tahoma" w:hAnsi="Tahoma" w:cs="Tahoma"/>
          <w:bCs/>
          <w:sz w:val="22"/>
          <w:szCs w:val="22"/>
        </w:rPr>
        <w:t>Retiro</w:t>
      </w:r>
      <w:r w:rsidR="00EB2552" w:rsidRPr="00C3647D">
        <w:rPr>
          <w:rFonts w:ascii="Tahoma" w:hAnsi="Tahoma" w:cs="Tahoma"/>
          <w:bCs/>
          <w:sz w:val="22"/>
          <w:szCs w:val="22"/>
        </w:rPr>
        <w:t xml:space="preserve"> </w:t>
      </w:r>
      <w:r w:rsidRPr="00C3647D">
        <w:rPr>
          <w:rFonts w:ascii="Tahoma" w:hAnsi="Tahoma" w:cs="Tahoma"/>
          <w:bCs/>
          <w:sz w:val="22"/>
          <w:szCs w:val="22"/>
        </w:rPr>
        <w:t>de</w:t>
      </w:r>
      <w:r w:rsidR="00EB2552" w:rsidRPr="00C3647D">
        <w:rPr>
          <w:rFonts w:ascii="Tahoma" w:hAnsi="Tahoma" w:cs="Tahoma"/>
          <w:bCs/>
          <w:sz w:val="22"/>
          <w:szCs w:val="22"/>
        </w:rPr>
        <w:t xml:space="preserve"> banner </w:t>
      </w:r>
      <w:r w:rsidRPr="00C3647D">
        <w:rPr>
          <w:rFonts w:ascii="Tahoma" w:hAnsi="Tahoma" w:cs="Tahoma"/>
          <w:bCs/>
          <w:sz w:val="22"/>
          <w:szCs w:val="22"/>
        </w:rPr>
        <w:t>alusivo a</w:t>
      </w:r>
      <w:r w:rsidR="00EB2552" w:rsidRPr="00C3647D">
        <w:rPr>
          <w:rFonts w:ascii="Tahoma" w:hAnsi="Tahoma" w:cs="Tahoma"/>
          <w:bCs/>
          <w:sz w:val="22"/>
          <w:szCs w:val="22"/>
        </w:rPr>
        <w:t>l V concurso de cartel</w:t>
      </w:r>
      <w:r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127386" w:rsidRPr="00C3647D">
        <w:rPr>
          <w:rFonts w:ascii="Tahoma" w:hAnsi="Tahoma" w:cs="Tahoma"/>
          <w:bCs/>
          <w:sz w:val="22"/>
          <w:szCs w:val="22"/>
        </w:rPr>
        <w:t>d</w:t>
      </w:r>
      <w:r w:rsidRPr="00C3647D">
        <w:rPr>
          <w:rFonts w:ascii="Tahoma" w:hAnsi="Tahoma" w:cs="Tahoma"/>
          <w:bCs/>
          <w:sz w:val="22"/>
          <w:szCs w:val="22"/>
        </w:rPr>
        <w:t>el calendario de sesiones de los 17 distritos</w:t>
      </w:r>
      <w:r w:rsidR="00127386"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127386" w:rsidRPr="00C3647D">
        <w:rPr>
          <w:rFonts w:ascii="Tahoma" w:hAnsi="Tahoma" w:cs="Tahoma"/>
          <w:bCs/>
          <w:sz w:val="22"/>
          <w:szCs w:val="22"/>
        </w:rPr>
        <w:t>del</w:t>
      </w:r>
      <w:r w:rsidRPr="00C3647D">
        <w:rPr>
          <w:rFonts w:ascii="Tahoma" w:hAnsi="Tahoma" w:cs="Tahoma"/>
          <w:bCs/>
          <w:sz w:val="22"/>
          <w:szCs w:val="22"/>
        </w:rPr>
        <w:t xml:space="preserve"> cambio del representante del partido BC</w:t>
      </w:r>
      <w:r w:rsidR="00127386"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Publicación del listado nominal con corte al 31 de diciembre del 2015</w:t>
      </w:r>
      <w:r w:rsidR="00127386" w:rsidRPr="00C3647D">
        <w:rPr>
          <w:rFonts w:ascii="Tahoma" w:hAnsi="Tahoma" w:cs="Tahoma"/>
          <w:bCs/>
          <w:sz w:val="22"/>
          <w:szCs w:val="22"/>
        </w:rPr>
        <w:t>.</w:t>
      </w:r>
    </w:p>
    <w:p w:rsidR="00EB2552" w:rsidRPr="00C3647D" w:rsidRDefault="00EB2552" w:rsidP="00127386">
      <w:pPr>
        <w:jc w:val="both"/>
        <w:outlineLvl w:val="0"/>
        <w:rPr>
          <w:rFonts w:ascii="Tahoma" w:hAnsi="Tahoma" w:cs="Tahoma"/>
          <w:bCs/>
          <w:sz w:val="22"/>
          <w:szCs w:val="22"/>
        </w:rPr>
      </w:pPr>
      <w:r w:rsidRPr="00C3647D">
        <w:rPr>
          <w:rFonts w:ascii="Tahoma" w:hAnsi="Tahoma" w:cs="Tahoma"/>
          <w:bCs/>
          <w:sz w:val="22"/>
          <w:szCs w:val="22"/>
        </w:rPr>
        <w:t xml:space="preserve">Publicación </w:t>
      </w:r>
      <w:r w:rsidR="00127386" w:rsidRPr="00C3647D">
        <w:rPr>
          <w:rFonts w:ascii="Tahoma" w:hAnsi="Tahoma" w:cs="Tahoma"/>
          <w:bCs/>
          <w:sz w:val="22"/>
          <w:szCs w:val="22"/>
        </w:rPr>
        <w:t xml:space="preserve">de los nombres de los </w:t>
      </w:r>
      <w:r w:rsidRPr="00C3647D">
        <w:rPr>
          <w:rFonts w:ascii="Tahoma" w:hAnsi="Tahoma" w:cs="Tahoma"/>
          <w:bCs/>
          <w:sz w:val="22"/>
          <w:szCs w:val="22"/>
        </w:rPr>
        <w:t>secretarios fedatarios de los 17 consejos distritales</w:t>
      </w:r>
      <w:r w:rsidR="00127386"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Publicación de la línea del tiempo</w:t>
      </w:r>
      <w:r w:rsidR="00127386"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127386" w:rsidRPr="00C3647D">
        <w:rPr>
          <w:rFonts w:ascii="Tahoma" w:hAnsi="Tahoma" w:cs="Tahoma"/>
          <w:bCs/>
          <w:sz w:val="22"/>
          <w:szCs w:val="22"/>
        </w:rPr>
        <w:t xml:space="preserve">de </w:t>
      </w:r>
      <w:r w:rsidRPr="00C3647D">
        <w:rPr>
          <w:rFonts w:ascii="Tahoma" w:hAnsi="Tahoma" w:cs="Tahoma"/>
          <w:bCs/>
          <w:sz w:val="22"/>
          <w:szCs w:val="22"/>
        </w:rPr>
        <w:t xml:space="preserve">las actas de la IV </w:t>
      </w:r>
      <w:r w:rsidR="00127386" w:rsidRPr="00C3647D">
        <w:rPr>
          <w:rFonts w:ascii="Tahoma" w:hAnsi="Tahoma" w:cs="Tahoma"/>
          <w:bCs/>
          <w:sz w:val="22"/>
          <w:szCs w:val="22"/>
        </w:rPr>
        <w:t xml:space="preserve">Sesión </w:t>
      </w:r>
      <w:r w:rsidRPr="00C3647D">
        <w:rPr>
          <w:rFonts w:ascii="Tahoma" w:hAnsi="Tahoma" w:cs="Tahoma"/>
          <w:bCs/>
          <w:sz w:val="22"/>
          <w:szCs w:val="22"/>
        </w:rPr>
        <w:t>ordinaria</w:t>
      </w:r>
      <w:r w:rsidR="009D637A">
        <w:rPr>
          <w:rFonts w:ascii="Tahoma" w:hAnsi="Tahoma" w:cs="Tahoma"/>
          <w:bCs/>
          <w:sz w:val="22"/>
          <w:szCs w:val="22"/>
        </w:rPr>
        <w:t xml:space="preserve"> de 2015</w:t>
      </w:r>
      <w:r w:rsidR="000B6960">
        <w:rPr>
          <w:rFonts w:ascii="Tahoma" w:hAnsi="Tahoma" w:cs="Tahoma"/>
          <w:bCs/>
          <w:sz w:val="22"/>
          <w:szCs w:val="22"/>
        </w:rPr>
        <w:t xml:space="preserve"> y</w:t>
      </w:r>
      <w:r w:rsidRPr="00C3647D">
        <w:rPr>
          <w:rFonts w:ascii="Tahoma" w:hAnsi="Tahoma" w:cs="Tahoma"/>
          <w:bCs/>
          <w:sz w:val="22"/>
          <w:szCs w:val="22"/>
        </w:rPr>
        <w:t xml:space="preserve"> </w:t>
      </w:r>
      <w:r w:rsidR="005960A3" w:rsidRPr="00C3647D">
        <w:rPr>
          <w:rFonts w:ascii="Tahoma" w:hAnsi="Tahoma" w:cs="Tahoma"/>
          <w:bCs/>
          <w:sz w:val="22"/>
          <w:szCs w:val="22"/>
        </w:rPr>
        <w:t xml:space="preserve">de las Sesiones Extraordinarias </w:t>
      </w:r>
      <w:r w:rsidR="000B6960">
        <w:rPr>
          <w:rFonts w:ascii="Tahoma" w:hAnsi="Tahoma" w:cs="Tahoma"/>
          <w:bCs/>
          <w:sz w:val="22"/>
          <w:szCs w:val="22"/>
        </w:rPr>
        <w:t>IX, X y</w:t>
      </w:r>
      <w:r w:rsidR="005960A3" w:rsidRPr="00C3647D">
        <w:rPr>
          <w:rFonts w:ascii="Tahoma" w:hAnsi="Tahoma" w:cs="Tahoma"/>
          <w:bCs/>
          <w:sz w:val="22"/>
          <w:szCs w:val="22"/>
        </w:rPr>
        <w:t xml:space="preserve"> </w:t>
      </w:r>
      <w:r w:rsidRPr="00C3647D">
        <w:rPr>
          <w:rFonts w:ascii="Tahoma" w:hAnsi="Tahoma" w:cs="Tahoma"/>
          <w:bCs/>
          <w:sz w:val="22"/>
          <w:szCs w:val="22"/>
        </w:rPr>
        <w:t>XI</w:t>
      </w:r>
      <w:r w:rsidR="000B6960">
        <w:rPr>
          <w:rFonts w:ascii="Tahoma" w:hAnsi="Tahoma" w:cs="Tahoma"/>
          <w:bCs/>
          <w:sz w:val="22"/>
          <w:szCs w:val="22"/>
        </w:rPr>
        <w:t xml:space="preserve"> de 2015</w:t>
      </w:r>
      <w:r w:rsidR="005960A3" w:rsidRPr="00C3647D">
        <w:rPr>
          <w:rFonts w:ascii="Tahoma" w:hAnsi="Tahoma" w:cs="Tahoma"/>
          <w:bCs/>
          <w:sz w:val="22"/>
          <w:szCs w:val="22"/>
        </w:rPr>
        <w:t xml:space="preserve"> y</w:t>
      </w:r>
      <w:r w:rsidRPr="00C3647D">
        <w:rPr>
          <w:rFonts w:ascii="Tahoma" w:hAnsi="Tahoma" w:cs="Tahoma"/>
          <w:bCs/>
          <w:sz w:val="22"/>
          <w:szCs w:val="22"/>
        </w:rPr>
        <w:t xml:space="preserve"> </w:t>
      </w:r>
      <w:r w:rsidR="009D637A" w:rsidRPr="00C3647D">
        <w:rPr>
          <w:rFonts w:ascii="Tahoma" w:hAnsi="Tahoma" w:cs="Tahoma"/>
          <w:bCs/>
          <w:sz w:val="22"/>
          <w:szCs w:val="22"/>
        </w:rPr>
        <w:t xml:space="preserve">de la Sesión Extraordinaria </w:t>
      </w:r>
      <w:r w:rsidRPr="00C3647D">
        <w:rPr>
          <w:rFonts w:ascii="Tahoma" w:hAnsi="Tahoma" w:cs="Tahoma"/>
          <w:bCs/>
          <w:sz w:val="22"/>
          <w:szCs w:val="22"/>
        </w:rPr>
        <w:t>XII de 2016</w:t>
      </w:r>
      <w:r w:rsidR="005960A3"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5960A3" w:rsidRPr="00C3647D">
        <w:rPr>
          <w:rFonts w:ascii="Tahoma" w:hAnsi="Tahoma" w:cs="Tahoma"/>
          <w:bCs/>
          <w:sz w:val="22"/>
          <w:szCs w:val="22"/>
        </w:rPr>
        <w:t>de</w:t>
      </w:r>
      <w:r w:rsidRPr="00C3647D">
        <w:rPr>
          <w:rFonts w:ascii="Tahoma" w:hAnsi="Tahoma" w:cs="Tahoma"/>
          <w:bCs/>
          <w:sz w:val="22"/>
          <w:szCs w:val="22"/>
        </w:rPr>
        <w:t xml:space="preserve"> la convocatoria de la sesión de la CRAJ</w:t>
      </w:r>
      <w:r w:rsidR="005960A3"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5960A3" w:rsidRPr="00C3647D">
        <w:rPr>
          <w:rFonts w:ascii="Tahoma" w:hAnsi="Tahoma" w:cs="Tahoma"/>
          <w:bCs/>
          <w:sz w:val="22"/>
          <w:szCs w:val="22"/>
        </w:rPr>
        <w:t>d</w:t>
      </w:r>
      <w:r w:rsidRPr="00C3647D">
        <w:rPr>
          <w:rFonts w:ascii="Tahoma" w:hAnsi="Tahoma" w:cs="Tahoma"/>
          <w:bCs/>
          <w:sz w:val="22"/>
          <w:szCs w:val="22"/>
        </w:rPr>
        <w:t>el video, solicitud de acreditación y procedimiento de los Observadores Electorales</w:t>
      </w:r>
      <w:r w:rsidR="005960A3"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Publicación de los representantes de los órganos directivos estatales de los partidos políticos baja california y encuentro social</w:t>
      </w:r>
      <w:r w:rsidR="005960A3"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5960A3" w:rsidRPr="00C3647D">
        <w:rPr>
          <w:rFonts w:ascii="Tahoma" w:hAnsi="Tahoma" w:cs="Tahoma"/>
          <w:bCs/>
          <w:sz w:val="22"/>
          <w:szCs w:val="22"/>
        </w:rPr>
        <w:t>del</w:t>
      </w:r>
      <w:r w:rsidRPr="00C3647D">
        <w:rPr>
          <w:rFonts w:ascii="Tahoma" w:hAnsi="Tahoma" w:cs="Tahoma"/>
          <w:bCs/>
          <w:sz w:val="22"/>
          <w:szCs w:val="22"/>
        </w:rPr>
        <w:t xml:space="preserve"> cambio del secretario general del partido verde ecologista</w:t>
      </w:r>
      <w:r w:rsidR="005960A3"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en el apartado de estrados electrónicos una opción de recursos de inconformidad y </w:t>
      </w:r>
      <w:r w:rsidR="005960A3" w:rsidRPr="00C3647D">
        <w:rPr>
          <w:rFonts w:ascii="Tahoma" w:hAnsi="Tahoma" w:cs="Tahoma"/>
          <w:bCs/>
          <w:sz w:val="22"/>
          <w:szCs w:val="22"/>
        </w:rPr>
        <w:t>se agregó</w:t>
      </w:r>
      <w:r w:rsidRPr="00C3647D">
        <w:rPr>
          <w:rFonts w:ascii="Tahoma" w:hAnsi="Tahoma" w:cs="Tahoma"/>
          <w:bCs/>
          <w:sz w:val="22"/>
          <w:szCs w:val="22"/>
        </w:rPr>
        <w:t xml:space="preserve"> </w:t>
      </w:r>
      <w:r w:rsidR="005960A3" w:rsidRPr="00C3647D">
        <w:rPr>
          <w:rFonts w:ascii="Tahoma" w:hAnsi="Tahoma" w:cs="Tahoma"/>
          <w:bCs/>
          <w:sz w:val="22"/>
          <w:szCs w:val="22"/>
        </w:rPr>
        <w:t>el recurso</w:t>
      </w:r>
      <w:r w:rsidRPr="00C3647D">
        <w:rPr>
          <w:rFonts w:ascii="Tahoma" w:hAnsi="Tahoma" w:cs="Tahoma"/>
          <w:bCs/>
          <w:sz w:val="22"/>
          <w:szCs w:val="22"/>
        </w:rPr>
        <w:t xml:space="preserve"> del partido humanista</w:t>
      </w:r>
      <w:r w:rsidR="005960A3"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5960A3" w:rsidRPr="00C3647D">
        <w:rPr>
          <w:rFonts w:ascii="Tahoma" w:hAnsi="Tahoma" w:cs="Tahoma"/>
          <w:bCs/>
          <w:sz w:val="22"/>
          <w:szCs w:val="22"/>
        </w:rPr>
        <w:t>de</w:t>
      </w:r>
      <w:r w:rsidRPr="00C3647D">
        <w:rPr>
          <w:rFonts w:ascii="Tahoma" w:hAnsi="Tahoma" w:cs="Tahoma"/>
          <w:bCs/>
          <w:sz w:val="22"/>
          <w:szCs w:val="22"/>
        </w:rPr>
        <w:t xml:space="preserve"> un apartado de infografías en sala de prensa y publicar dos imágenes de cierre de </w:t>
      </w:r>
      <w:r w:rsidR="005960A3" w:rsidRPr="00C3647D">
        <w:rPr>
          <w:rFonts w:ascii="Tahoma" w:hAnsi="Tahoma" w:cs="Tahoma"/>
          <w:bCs/>
          <w:sz w:val="22"/>
          <w:szCs w:val="22"/>
        </w:rPr>
        <w:t xml:space="preserve">revisión </w:t>
      </w:r>
      <w:r w:rsidRPr="00C3647D">
        <w:rPr>
          <w:rFonts w:ascii="Tahoma" w:hAnsi="Tahoma" w:cs="Tahoma"/>
          <w:bCs/>
          <w:sz w:val="22"/>
          <w:szCs w:val="22"/>
        </w:rPr>
        <w:t>de candidaturas independientes y cedula de a</w:t>
      </w:r>
      <w:r w:rsidR="005960A3" w:rsidRPr="00C3647D">
        <w:rPr>
          <w:rFonts w:ascii="Tahoma" w:hAnsi="Tahoma" w:cs="Tahoma"/>
          <w:bCs/>
          <w:sz w:val="22"/>
          <w:szCs w:val="22"/>
        </w:rPr>
        <w:t>po</w:t>
      </w:r>
      <w:r w:rsidRPr="00C3647D">
        <w:rPr>
          <w:rFonts w:ascii="Tahoma" w:hAnsi="Tahoma" w:cs="Tahoma"/>
          <w:bCs/>
          <w:sz w:val="22"/>
          <w:szCs w:val="22"/>
        </w:rPr>
        <w:t>yo</w:t>
      </w:r>
      <w:r w:rsidR="005960A3"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5960A3" w:rsidRPr="00C3647D">
        <w:rPr>
          <w:rFonts w:ascii="Tahoma" w:hAnsi="Tahoma" w:cs="Tahoma"/>
          <w:bCs/>
          <w:sz w:val="22"/>
          <w:szCs w:val="22"/>
        </w:rPr>
        <w:t>de los acuerdos de la V S</w:t>
      </w:r>
      <w:r w:rsidRPr="00C3647D">
        <w:rPr>
          <w:rFonts w:ascii="Tahoma" w:hAnsi="Tahoma" w:cs="Tahoma"/>
          <w:bCs/>
          <w:sz w:val="22"/>
          <w:szCs w:val="22"/>
        </w:rPr>
        <w:t xml:space="preserve">esión </w:t>
      </w:r>
      <w:r w:rsidR="005960A3" w:rsidRPr="00C3647D">
        <w:rPr>
          <w:rFonts w:ascii="Tahoma" w:hAnsi="Tahoma" w:cs="Tahoma"/>
          <w:bCs/>
          <w:sz w:val="22"/>
          <w:szCs w:val="22"/>
        </w:rPr>
        <w:t>O</w:t>
      </w:r>
      <w:r w:rsidRPr="00C3647D">
        <w:rPr>
          <w:rFonts w:ascii="Tahoma" w:hAnsi="Tahoma" w:cs="Tahoma"/>
          <w:bCs/>
          <w:sz w:val="22"/>
          <w:szCs w:val="22"/>
        </w:rPr>
        <w:t>rdinaria de 2016</w:t>
      </w:r>
      <w:r w:rsidR="005960A3"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5960A3" w:rsidRPr="00C3647D">
        <w:rPr>
          <w:rFonts w:ascii="Tahoma" w:hAnsi="Tahoma" w:cs="Tahoma"/>
          <w:bCs/>
          <w:sz w:val="22"/>
          <w:szCs w:val="22"/>
        </w:rPr>
        <w:t>de</w:t>
      </w:r>
      <w:r w:rsidRPr="00C3647D">
        <w:rPr>
          <w:rFonts w:ascii="Tahoma" w:hAnsi="Tahoma" w:cs="Tahoma"/>
          <w:bCs/>
          <w:sz w:val="22"/>
          <w:szCs w:val="22"/>
        </w:rPr>
        <w:t xml:space="preserve"> 2 dictámenes de la V </w:t>
      </w:r>
      <w:r w:rsidR="005960A3" w:rsidRPr="00C3647D">
        <w:rPr>
          <w:rFonts w:ascii="Tahoma" w:hAnsi="Tahoma" w:cs="Tahoma"/>
          <w:bCs/>
          <w:sz w:val="22"/>
          <w:szCs w:val="22"/>
        </w:rPr>
        <w:t>S</w:t>
      </w:r>
      <w:r w:rsidRPr="00C3647D">
        <w:rPr>
          <w:rFonts w:ascii="Tahoma" w:hAnsi="Tahoma" w:cs="Tahoma"/>
          <w:bCs/>
          <w:sz w:val="22"/>
          <w:szCs w:val="22"/>
        </w:rPr>
        <w:t xml:space="preserve">esión </w:t>
      </w:r>
      <w:r w:rsidR="005960A3" w:rsidRPr="00C3647D">
        <w:rPr>
          <w:rFonts w:ascii="Tahoma" w:hAnsi="Tahoma" w:cs="Tahoma"/>
          <w:bCs/>
          <w:sz w:val="22"/>
          <w:szCs w:val="22"/>
        </w:rPr>
        <w:t>O</w:t>
      </w:r>
      <w:r w:rsidRPr="00C3647D">
        <w:rPr>
          <w:rFonts w:ascii="Tahoma" w:hAnsi="Tahoma" w:cs="Tahoma"/>
          <w:bCs/>
          <w:sz w:val="22"/>
          <w:szCs w:val="22"/>
        </w:rPr>
        <w:t>rdinaria de 2016</w:t>
      </w:r>
      <w:r w:rsidR="005960A3"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5960A3" w:rsidRPr="00C3647D">
        <w:rPr>
          <w:rFonts w:ascii="Tahoma" w:hAnsi="Tahoma" w:cs="Tahoma"/>
          <w:bCs/>
          <w:sz w:val="22"/>
          <w:szCs w:val="22"/>
        </w:rPr>
        <w:t>de la convocatoria de la V</w:t>
      </w:r>
      <w:r w:rsidRPr="00C3647D">
        <w:rPr>
          <w:rFonts w:ascii="Tahoma" w:hAnsi="Tahoma" w:cs="Tahoma"/>
          <w:bCs/>
          <w:sz w:val="22"/>
          <w:szCs w:val="22"/>
        </w:rPr>
        <w:t xml:space="preserve"> </w:t>
      </w:r>
      <w:r w:rsidR="005960A3" w:rsidRPr="00C3647D">
        <w:rPr>
          <w:rFonts w:ascii="Tahoma" w:hAnsi="Tahoma" w:cs="Tahoma"/>
          <w:bCs/>
          <w:sz w:val="22"/>
          <w:szCs w:val="22"/>
        </w:rPr>
        <w:t>S</w:t>
      </w:r>
      <w:r w:rsidRPr="00C3647D">
        <w:rPr>
          <w:rFonts w:ascii="Tahoma" w:hAnsi="Tahoma" w:cs="Tahoma"/>
          <w:bCs/>
          <w:sz w:val="22"/>
          <w:szCs w:val="22"/>
        </w:rPr>
        <w:t xml:space="preserve">esión </w:t>
      </w:r>
      <w:r w:rsidR="005960A3" w:rsidRPr="00C3647D">
        <w:rPr>
          <w:rFonts w:ascii="Tahoma" w:hAnsi="Tahoma" w:cs="Tahoma"/>
          <w:bCs/>
          <w:sz w:val="22"/>
          <w:szCs w:val="22"/>
        </w:rPr>
        <w:t>O</w:t>
      </w:r>
      <w:r w:rsidRPr="00C3647D">
        <w:rPr>
          <w:rFonts w:ascii="Tahoma" w:hAnsi="Tahoma" w:cs="Tahoma"/>
          <w:bCs/>
          <w:sz w:val="22"/>
          <w:szCs w:val="22"/>
        </w:rPr>
        <w:t>rdinaria de 2016</w:t>
      </w:r>
      <w:r w:rsidR="005960A3"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5960A3" w:rsidRPr="00C3647D">
        <w:rPr>
          <w:rFonts w:ascii="Tahoma" w:hAnsi="Tahoma" w:cs="Tahoma"/>
          <w:bCs/>
          <w:sz w:val="22"/>
          <w:szCs w:val="22"/>
        </w:rPr>
        <w:t>de</w:t>
      </w:r>
      <w:r w:rsidRPr="00C3647D">
        <w:rPr>
          <w:rFonts w:ascii="Tahoma" w:hAnsi="Tahoma" w:cs="Tahoma"/>
          <w:bCs/>
          <w:sz w:val="22"/>
          <w:szCs w:val="22"/>
        </w:rPr>
        <w:t xml:space="preserve"> acuerdos de la I Sesión Ordinaria del XIV Consejo Distrital</w:t>
      </w:r>
      <w:r w:rsidR="005960A3"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5960A3" w:rsidRPr="00C3647D">
        <w:rPr>
          <w:rFonts w:ascii="Tahoma" w:hAnsi="Tahoma" w:cs="Tahoma"/>
          <w:bCs/>
          <w:sz w:val="22"/>
          <w:szCs w:val="22"/>
        </w:rPr>
        <w:t>del acta de la XIII S</w:t>
      </w:r>
      <w:r w:rsidRPr="00C3647D">
        <w:rPr>
          <w:rFonts w:ascii="Tahoma" w:hAnsi="Tahoma" w:cs="Tahoma"/>
          <w:bCs/>
          <w:sz w:val="22"/>
          <w:szCs w:val="22"/>
        </w:rPr>
        <w:t xml:space="preserve">esión </w:t>
      </w:r>
      <w:r w:rsidR="005960A3" w:rsidRPr="00C3647D">
        <w:rPr>
          <w:rFonts w:ascii="Tahoma" w:hAnsi="Tahoma" w:cs="Tahoma"/>
          <w:bCs/>
          <w:sz w:val="22"/>
          <w:szCs w:val="22"/>
        </w:rPr>
        <w:t>E</w:t>
      </w:r>
      <w:r w:rsidRPr="00C3647D">
        <w:rPr>
          <w:rFonts w:ascii="Tahoma" w:hAnsi="Tahoma" w:cs="Tahoma"/>
          <w:bCs/>
          <w:sz w:val="22"/>
          <w:szCs w:val="22"/>
        </w:rPr>
        <w:t>xtraordinaria de 2016</w:t>
      </w:r>
      <w:r w:rsidR="005960A3"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Publicación de la c</w:t>
      </w:r>
      <w:r w:rsidR="005960A3" w:rsidRPr="00C3647D">
        <w:rPr>
          <w:rFonts w:ascii="Tahoma" w:hAnsi="Tahoma" w:cs="Tahoma"/>
          <w:bCs/>
          <w:sz w:val="22"/>
          <w:szCs w:val="22"/>
        </w:rPr>
        <w:t>onvocatoria y acuerdos de la I Sesión O</w:t>
      </w:r>
      <w:r w:rsidRPr="00C3647D">
        <w:rPr>
          <w:rFonts w:ascii="Tahoma" w:hAnsi="Tahoma" w:cs="Tahoma"/>
          <w:bCs/>
          <w:sz w:val="22"/>
          <w:szCs w:val="22"/>
        </w:rPr>
        <w:t>rdinaria del X Consejo Distrital</w:t>
      </w:r>
      <w:r w:rsidR="005960A3"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5960A3" w:rsidRPr="00C3647D">
        <w:rPr>
          <w:rFonts w:ascii="Tahoma" w:hAnsi="Tahoma" w:cs="Tahoma"/>
          <w:bCs/>
          <w:sz w:val="22"/>
          <w:szCs w:val="22"/>
        </w:rPr>
        <w:t>de</w:t>
      </w:r>
      <w:r w:rsidRPr="00C3647D">
        <w:rPr>
          <w:rFonts w:ascii="Tahoma" w:hAnsi="Tahoma" w:cs="Tahoma"/>
          <w:bCs/>
          <w:sz w:val="22"/>
          <w:szCs w:val="22"/>
        </w:rPr>
        <w:t xml:space="preserve"> convocatoria, acuerdos y acta de la </w:t>
      </w:r>
      <w:r w:rsidR="005960A3" w:rsidRPr="00C3647D">
        <w:rPr>
          <w:rFonts w:ascii="Tahoma" w:hAnsi="Tahoma" w:cs="Tahoma"/>
          <w:bCs/>
          <w:sz w:val="22"/>
          <w:szCs w:val="22"/>
        </w:rPr>
        <w:t>I S</w:t>
      </w:r>
      <w:r w:rsidRPr="00C3647D">
        <w:rPr>
          <w:rFonts w:ascii="Tahoma" w:hAnsi="Tahoma" w:cs="Tahoma"/>
          <w:bCs/>
          <w:sz w:val="22"/>
          <w:szCs w:val="22"/>
        </w:rPr>
        <w:t xml:space="preserve">esión </w:t>
      </w:r>
      <w:r w:rsidR="005960A3" w:rsidRPr="00C3647D">
        <w:rPr>
          <w:rFonts w:ascii="Tahoma" w:hAnsi="Tahoma" w:cs="Tahoma"/>
          <w:bCs/>
          <w:sz w:val="22"/>
          <w:szCs w:val="22"/>
        </w:rPr>
        <w:t xml:space="preserve">Ordinaria </w:t>
      </w:r>
      <w:r w:rsidRPr="00C3647D">
        <w:rPr>
          <w:rFonts w:ascii="Tahoma" w:hAnsi="Tahoma" w:cs="Tahoma"/>
          <w:bCs/>
          <w:sz w:val="22"/>
          <w:szCs w:val="22"/>
        </w:rPr>
        <w:t>del X Consejo Distrital</w:t>
      </w:r>
      <w:r w:rsidR="005960A3" w:rsidRPr="00C3647D">
        <w:rPr>
          <w:rFonts w:ascii="Tahoma" w:hAnsi="Tahoma" w:cs="Tahoma"/>
          <w:bCs/>
          <w:sz w:val="22"/>
          <w:szCs w:val="22"/>
        </w:rPr>
        <w:t>.</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5960A3" w:rsidRPr="00C3647D">
        <w:rPr>
          <w:rFonts w:ascii="Tahoma" w:hAnsi="Tahoma" w:cs="Tahoma"/>
          <w:bCs/>
          <w:sz w:val="22"/>
          <w:szCs w:val="22"/>
        </w:rPr>
        <w:t xml:space="preserve">de </w:t>
      </w:r>
      <w:r w:rsidR="009D637A">
        <w:rPr>
          <w:rFonts w:ascii="Tahoma" w:hAnsi="Tahoma" w:cs="Tahoma"/>
          <w:bCs/>
          <w:sz w:val="22"/>
          <w:szCs w:val="22"/>
        </w:rPr>
        <w:t xml:space="preserve">las </w:t>
      </w:r>
      <w:r w:rsidR="005960A3" w:rsidRPr="00C3647D">
        <w:rPr>
          <w:rFonts w:ascii="Tahoma" w:hAnsi="Tahoma" w:cs="Tahoma"/>
          <w:bCs/>
          <w:sz w:val="22"/>
          <w:szCs w:val="22"/>
        </w:rPr>
        <w:t>ubicaciones de los C</w:t>
      </w:r>
      <w:r w:rsidRPr="00C3647D">
        <w:rPr>
          <w:rFonts w:ascii="Tahoma" w:hAnsi="Tahoma" w:cs="Tahoma"/>
          <w:bCs/>
          <w:sz w:val="22"/>
          <w:szCs w:val="22"/>
        </w:rPr>
        <w:t xml:space="preserve">onsejos </w:t>
      </w:r>
      <w:r w:rsidR="005960A3" w:rsidRPr="00C3647D">
        <w:rPr>
          <w:rFonts w:ascii="Tahoma" w:hAnsi="Tahoma" w:cs="Tahoma"/>
          <w:bCs/>
          <w:sz w:val="22"/>
          <w:szCs w:val="22"/>
        </w:rPr>
        <w:t>D</w:t>
      </w:r>
      <w:r w:rsidRPr="00C3647D">
        <w:rPr>
          <w:rFonts w:ascii="Tahoma" w:hAnsi="Tahoma" w:cs="Tahoma"/>
          <w:bCs/>
          <w:sz w:val="22"/>
          <w:szCs w:val="22"/>
        </w:rPr>
        <w:t>istritales</w:t>
      </w:r>
      <w:r w:rsidR="005960A3" w:rsidRPr="00C3647D">
        <w:rPr>
          <w:rFonts w:ascii="Tahoma" w:hAnsi="Tahoma" w:cs="Tahoma"/>
          <w:bCs/>
          <w:sz w:val="22"/>
          <w:szCs w:val="22"/>
        </w:rPr>
        <w:t xml:space="preserve"> en el apartado correspondiente.</w:t>
      </w:r>
      <w:r w:rsidRPr="00C3647D">
        <w:rPr>
          <w:rFonts w:ascii="Tahoma" w:hAnsi="Tahoma" w:cs="Tahoma"/>
          <w:bCs/>
          <w:sz w:val="22"/>
          <w:szCs w:val="22"/>
        </w:rPr>
        <w:t xml:space="preserve"> </w:t>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 xml:space="preserve">Publicación </w:t>
      </w:r>
      <w:r w:rsidR="005960A3" w:rsidRPr="00C3647D">
        <w:rPr>
          <w:rFonts w:ascii="Tahoma" w:hAnsi="Tahoma" w:cs="Tahoma"/>
          <w:bCs/>
          <w:sz w:val="22"/>
          <w:szCs w:val="22"/>
        </w:rPr>
        <w:t>de</w:t>
      </w:r>
      <w:r w:rsidRPr="00C3647D">
        <w:rPr>
          <w:rFonts w:ascii="Tahoma" w:hAnsi="Tahoma" w:cs="Tahoma"/>
          <w:bCs/>
          <w:sz w:val="22"/>
          <w:szCs w:val="22"/>
        </w:rPr>
        <w:t xml:space="preserve"> los aspirantes a candidatos independiente</w:t>
      </w:r>
      <w:r w:rsidR="005960A3" w:rsidRPr="00C3647D">
        <w:rPr>
          <w:rFonts w:ascii="Tahoma" w:hAnsi="Tahoma" w:cs="Tahoma"/>
          <w:bCs/>
          <w:sz w:val="22"/>
          <w:szCs w:val="22"/>
        </w:rPr>
        <w:t>s por ayuntamientos y diputados;</w:t>
      </w:r>
      <w:r w:rsidRPr="00C3647D">
        <w:rPr>
          <w:rFonts w:ascii="Tahoma" w:hAnsi="Tahoma" w:cs="Tahoma"/>
          <w:bCs/>
          <w:sz w:val="22"/>
          <w:szCs w:val="22"/>
        </w:rPr>
        <w:t xml:space="preserve"> nombres, planillas y formulas</w:t>
      </w:r>
      <w:r w:rsidR="005960A3" w:rsidRPr="00C3647D">
        <w:rPr>
          <w:rFonts w:ascii="Tahoma" w:hAnsi="Tahoma" w:cs="Tahoma"/>
          <w:bCs/>
          <w:sz w:val="22"/>
          <w:szCs w:val="22"/>
        </w:rPr>
        <w:t>.</w:t>
      </w:r>
    </w:p>
    <w:p w:rsidR="003764C0" w:rsidRPr="00C3647D" w:rsidRDefault="003764C0" w:rsidP="003764C0">
      <w:pPr>
        <w:jc w:val="both"/>
        <w:outlineLvl w:val="0"/>
        <w:rPr>
          <w:rFonts w:ascii="Tahoma" w:hAnsi="Tahoma" w:cs="Tahoma"/>
          <w:bCs/>
          <w:sz w:val="22"/>
          <w:szCs w:val="22"/>
        </w:rPr>
      </w:pPr>
      <w:r w:rsidRPr="00C3647D">
        <w:rPr>
          <w:rFonts w:ascii="Tahoma" w:hAnsi="Tahoma" w:cs="Tahoma"/>
          <w:bCs/>
          <w:sz w:val="22"/>
          <w:szCs w:val="22"/>
        </w:rPr>
        <w:t xml:space="preserve">Publicación de 14 síntesis </w:t>
      </w:r>
      <w:proofErr w:type="gramStart"/>
      <w:r w:rsidRPr="00C3647D">
        <w:rPr>
          <w:rFonts w:ascii="Tahoma" w:hAnsi="Tahoma" w:cs="Tahoma"/>
          <w:bCs/>
          <w:sz w:val="22"/>
          <w:szCs w:val="22"/>
        </w:rPr>
        <w:t>diaria</w:t>
      </w:r>
      <w:proofErr w:type="gramEnd"/>
      <w:r w:rsidRPr="00C3647D">
        <w:rPr>
          <w:rFonts w:ascii="Tahoma" w:hAnsi="Tahoma" w:cs="Tahoma"/>
          <w:bCs/>
          <w:sz w:val="22"/>
          <w:szCs w:val="22"/>
        </w:rPr>
        <w:t xml:space="preserve"> y 13 boletines.</w:t>
      </w:r>
    </w:p>
    <w:p w:rsidR="005960A3" w:rsidRDefault="00EB2552" w:rsidP="00EB2552">
      <w:pPr>
        <w:jc w:val="both"/>
        <w:outlineLvl w:val="0"/>
        <w:rPr>
          <w:rFonts w:ascii="Tahoma" w:hAnsi="Tahoma" w:cs="Tahoma"/>
          <w:bCs/>
          <w:sz w:val="22"/>
          <w:szCs w:val="22"/>
        </w:rPr>
      </w:pPr>
      <w:r w:rsidRPr="00C3647D">
        <w:rPr>
          <w:rFonts w:ascii="Tahoma" w:hAnsi="Tahoma" w:cs="Tahoma"/>
          <w:bCs/>
          <w:sz w:val="22"/>
          <w:szCs w:val="22"/>
        </w:rPr>
        <w:t>Se creó el apartado de PROCESO ELECTORAL a petición de</w:t>
      </w:r>
      <w:r w:rsidR="009D637A">
        <w:rPr>
          <w:rFonts w:ascii="Tahoma" w:hAnsi="Tahoma" w:cs="Tahoma"/>
          <w:bCs/>
          <w:sz w:val="22"/>
          <w:szCs w:val="22"/>
        </w:rPr>
        <w:t>l</w:t>
      </w:r>
      <w:r w:rsidRPr="00C3647D">
        <w:rPr>
          <w:rFonts w:ascii="Tahoma" w:hAnsi="Tahoma" w:cs="Tahoma"/>
          <w:bCs/>
          <w:sz w:val="22"/>
          <w:szCs w:val="22"/>
        </w:rPr>
        <w:t xml:space="preserve"> </w:t>
      </w:r>
      <w:r w:rsidR="009D637A">
        <w:rPr>
          <w:rFonts w:ascii="Tahoma" w:hAnsi="Tahoma" w:cs="Tahoma"/>
          <w:bCs/>
          <w:sz w:val="22"/>
          <w:szCs w:val="22"/>
        </w:rPr>
        <w:t>Consejo General</w:t>
      </w:r>
      <w:r w:rsidR="005960A3" w:rsidRPr="00C3647D">
        <w:rPr>
          <w:rFonts w:ascii="Tahoma" w:hAnsi="Tahoma" w:cs="Tahoma"/>
          <w:bCs/>
          <w:sz w:val="22"/>
          <w:szCs w:val="22"/>
        </w:rPr>
        <w:t>.</w:t>
      </w:r>
    </w:p>
    <w:p w:rsidR="00C3647D" w:rsidRPr="009D637A" w:rsidRDefault="00C3647D" w:rsidP="00EB2552">
      <w:pPr>
        <w:jc w:val="both"/>
        <w:outlineLvl w:val="0"/>
        <w:rPr>
          <w:rFonts w:ascii="Tahoma" w:hAnsi="Tahoma" w:cs="Tahoma"/>
          <w:bCs/>
          <w:sz w:val="8"/>
          <w:szCs w:val="22"/>
        </w:rPr>
      </w:pPr>
    </w:p>
    <w:p w:rsidR="00EB2552" w:rsidRDefault="00EB2552" w:rsidP="009D637A">
      <w:pPr>
        <w:jc w:val="center"/>
        <w:outlineLvl w:val="0"/>
        <w:rPr>
          <w:rFonts w:ascii="Tahoma" w:hAnsi="Tahoma" w:cs="Tahoma"/>
          <w:b/>
          <w:bCs/>
          <w:sz w:val="22"/>
          <w:szCs w:val="22"/>
          <w:lang w:val="en-US"/>
        </w:rPr>
      </w:pPr>
      <w:r w:rsidRPr="00C3647D">
        <w:rPr>
          <w:rFonts w:ascii="Tahoma" w:hAnsi="Tahoma" w:cs="Tahoma"/>
          <w:noProof/>
          <w:sz w:val="22"/>
          <w:szCs w:val="22"/>
          <w:lang w:val="en-US" w:eastAsia="en-US"/>
        </w:rPr>
        <w:drawing>
          <wp:inline distT="0" distB="0" distL="0" distR="0">
            <wp:extent cx="4708188" cy="1899795"/>
            <wp:effectExtent l="133350" t="19050" r="73362" b="43305"/>
            <wp:docPr id="5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srcRect l="2206" t="7944" r="1053" b="4671"/>
                    <a:stretch/>
                  </pic:blipFill>
                  <pic:spPr bwMode="auto">
                    <a:xfrm>
                      <a:off x="0" y="0"/>
                      <a:ext cx="4747618" cy="19157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EB2552" w:rsidRPr="00C3647D" w:rsidRDefault="00EB2552" w:rsidP="00EB2552">
      <w:pPr>
        <w:jc w:val="both"/>
        <w:outlineLvl w:val="0"/>
        <w:rPr>
          <w:rFonts w:ascii="Tahoma" w:hAnsi="Tahoma" w:cs="Tahoma"/>
          <w:bCs/>
          <w:sz w:val="22"/>
          <w:szCs w:val="22"/>
        </w:rPr>
      </w:pPr>
      <w:r w:rsidRPr="00C3647D">
        <w:rPr>
          <w:rFonts w:ascii="Tahoma" w:hAnsi="Tahoma" w:cs="Tahoma"/>
          <w:bCs/>
          <w:sz w:val="22"/>
          <w:szCs w:val="22"/>
        </w:rPr>
        <w:t>Este apartado se creó tomando como base el cronograma electoral y se agregó el apartado del Consejo Distrital.</w:t>
      </w:r>
    </w:p>
    <w:p w:rsidR="005960A3" w:rsidRPr="00C3647D" w:rsidRDefault="003764C0" w:rsidP="003764C0">
      <w:pPr>
        <w:jc w:val="both"/>
        <w:outlineLvl w:val="0"/>
        <w:rPr>
          <w:rFonts w:ascii="Tahoma" w:hAnsi="Tahoma" w:cs="Tahoma"/>
          <w:bCs/>
          <w:sz w:val="22"/>
          <w:szCs w:val="22"/>
        </w:rPr>
      </w:pPr>
      <w:r w:rsidRPr="00C3647D">
        <w:rPr>
          <w:rFonts w:ascii="Tahoma" w:hAnsi="Tahoma" w:cs="Tahoma"/>
          <w:bCs/>
          <w:sz w:val="22"/>
          <w:szCs w:val="22"/>
        </w:rPr>
        <w:lastRenderedPageBreak/>
        <w:t>Se proporcionó apoyo a la Oficina de Recursos Humanos, realizando mantenimientos y actualizaciones a los sistemas administrativos propios, modificando el sistema de Recursos Humanos para separar los reportes de incidencias del personal de confianza y temporales, Borrando registros de la tabla de pases porque el usuario no tiene acceso en el sistema de recursos humanos, actualización del sistema de Recursos Humanos por los horarios de comida para que se registren de 8 a 2 y de 4 a 7 y desarrollo del reporte correspondiente, cambio de horarios a empleado con guardias especiales en la tabla del sistema de Recursos Humanos.</w:t>
      </w:r>
    </w:p>
    <w:p w:rsidR="00EB2552" w:rsidRPr="00474F36" w:rsidRDefault="00EB2552" w:rsidP="00EB2552">
      <w:pPr>
        <w:jc w:val="both"/>
        <w:outlineLvl w:val="0"/>
        <w:rPr>
          <w:rFonts w:ascii="Tahoma" w:hAnsi="Tahoma" w:cs="Tahoma"/>
          <w:sz w:val="22"/>
          <w:szCs w:val="22"/>
        </w:rPr>
      </w:pPr>
    </w:p>
    <w:p w:rsidR="00EB2552" w:rsidRPr="00C3647D" w:rsidRDefault="003F76EC" w:rsidP="00EB2552">
      <w:pPr>
        <w:jc w:val="both"/>
        <w:outlineLvl w:val="0"/>
        <w:rPr>
          <w:rFonts w:ascii="Tahoma" w:hAnsi="Tahoma" w:cs="Tahoma"/>
          <w:sz w:val="22"/>
          <w:szCs w:val="22"/>
        </w:rPr>
      </w:pPr>
      <w:r w:rsidRPr="00C3647D">
        <w:rPr>
          <w:rFonts w:ascii="Tahoma" w:hAnsi="Tahoma" w:cs="Tahoma"/>
          <w:sz w:val="22"/>
          <w:szCs w:val="22"/>
        </w:rPr>
        <w:t xml:space="preserve">Se continuo con los trabajos de desarrollo del SIJE2016, diseñándose y generándose desde cero los </w:t>
      </w:r>
      <w:r w:rsidR="00EB2552" w:rsidRPr="00C3647D">
        <w:rPr>
          <w:rFonts w:ascii="Tahoma" w:hAnsi="Tahoma" w:cs="Tahoma"/>
          <w:sz w:val="22"/>
          <w:szCs w:val="22"/>
        </w:rPr>
        <w:t xml:space="preserve">formatos </w:t>
      </w:r>
      <w:r w:rsidRPr="00C3647D">
        <w:rPr>
          <w:rFonts w:ascii="Tahoma" w:hAnsi="Tahoma" w:cs="Tahoma"/>
          <w:sz w:val="22"/>
          <w:szCs w:val="22"/>
        </w:rPr>
        <w:t xml:space="preserve">a utilizarse por los CAE el día de la jornada </w:t>
      </w:r>
      <w:r w:rsidR="00D177A3" w:rsidRPr="00C3647D">
        <w:rPr>
          <w:rFonts w:ascii="Tahoma" w:hAnsi="Tahoma" w:cs="Tahoma"/>
          <w:sz w:val="22"/>
          <w:szCs w:val="22"/>
        </w:rPr>
        <w:t xml:space="preserve">ya que el INE en la </w:t>
      </w:r>
      <w:r w:rsidR="001C72C4" w:rsidRPr="00C3647D">
        <w:rPr>
          <w:rFonts w:ascii="Tahoma" w:hAnsi="Tahoma" w:cs="Tahoma"/>
          <w:sz w:val="22"/>
          <w:szCs w:val="22"/>
        </w:rPr>
        <w:t>reunión</w:t>
      </w:r>
      <w:r w:rsidR="00D177A3" w:rsidRPr="00C3647D">
        <w:rPr>
          <w:rFonts w:ascii="Tahoma" w:hAnsi="Tahoma" w:cs="Tahoma"/>
          <w:sz w:val="22"/>
          <w:szCs w:val="22"/>
        </w:rPr>
        <w:t xml:space="preserve"> del </w:t>
      </w:r>
      <w:r w:rsidR="001C72C4" w:rsidRPr="00C3647D">
        <w:rPr>
          <w:rFonts w:ascii="Tahoma" w:hAnsi="Tahoma" w:cs="Tahoma"/>
          <w:sz w:val="22"/>
          <w:szCs w:val="22"/>
        </w:rPr>
        <w:t>día</w:t>
      </w:r>
      <w:r w:rsidR="00D177A3" w:rsidRPr="00C3647D">
        <w:rPr>
          <w:rFonts w:ascii="Tahoma" w:hAnsi="Tahoma" w:cs="Tahoma"/>
          <w:sz w:val="22"/>
          <w:szCs w:val="22"/>
        </w:rPr>
        <w:t xml:space="preserve"> 17 de diciembre de </w:t>
      </w:r>
      <w:r w:rsidR="00F56433" w:rsidRPr="00C3647D">
        <w:rPr>
          <w:rFonts w:ascii="Tahoma" w:hAnsi="Tahoma" w:cs="Tahoma"/>
          <w:sz w:val="22"/>
          <w:szCs w:val="22"/>
        </w:rPr>
        <w:t xml:space="preserve">2015 </w:t>
      </w:r>
      <w:r w:rsidR="00EB2552" w:rsidRPr="00C3647D">
        <w:rPr>
          <w:rFonts w:ascii="Tahoma" w:hAnsi="Tahoma" w:cs="Tahoma"/>
          <w:sz w:val="22"/>
          <w:szCs w:val="22"/>
        </w:rPr>
        <w:t>lo</w:t>
      </w:r>
      <w:r w:rsidR="00F56433" w:rsidRPr="00C3647D">
        <w:rPr>
          <w:rFonts w:ascii="Tahoma" w:hAnsi="Tahoma" w:cs="Tahoma"/>
          <w:sz w:val="22"/>
          <w:szCs w:val="22"/>
        </w:rPr>
        <w:t>s</w:t>
      </w:r>
      <w:r w:rsidR="00EB2552" w:rsidRPr="00C3647D">
        <w:rPr>
          <w:rFonts w:ascii="Tahoma" w:hAnsi="Tahoma" w:cs="Tahoma"/>
          <w:sz w:val="22"/>
          <w:szCs w:val="22"/>
        </w:rPr>
        <w:t xml:space="preserve"> </w:t>
      </w:r>
      <w:r w:rsidR="00F56433" w:rsidRPr="00C3647D">
        <w:rPr>
          <w:rFonts w:ascii="Tahoma" w:hAnsi="Tahoma" w:cs="Tahoma"/>
          <w:sz w:val="22"/>
          <w:szCs w:val="22"/>
        </w:rPr>
        <w:t xml:space="preserve">proporciono </w:t>
      </w:r>
      <w:r w:rsidR="00EB2552" w:rsidRPr="00C3647D">
        <w:rPr>
          <w:rFonts w:ascii="Tahoma" w:hAnsi="Tahoma" w:cs="Tahoma"/>
          <w:sz w:val="22"/>
          <w:szCs w:val="22"/>
        </w:rPr>
        <w:t>en copia</w:t>
      </w:r>
      <w:r w:rsidRPr="00C3647D">
        <w:rPr>
          <w:rFonts w:ascii="Tahoma" w:hAnsi="Tahoma" w:cs="Tahoma"/>
          <w:sz w:val="22"/>
          <w:szCs w:val="22"/>
        </w:rPr>
        <w:t xml:space="preserve"> </w:t>
      </w:r>
      <w:r w:rsidR="00F56433" w:rsidRPr="00C3647D">
        <w:rPr>
          <w:rFonts w:ascii="Tahoma" w:hAnsi="Tahoma" w:cs="Tahoma"/>
          <w:sz w:val="22"/>
          <w:szCs w:val="22"/>
        </w:rPr>
        <w:t>a</w:t>
      </w:r>
      <w:r w:rsidRPr="00C3647D">
        <w:rPr>
          <w:rFonts w:ascii="Tahoma" w:hAnsi="Tahoma" w:cs="Tahoma"/>
          <w:sz w:val="22"/>
          <w:szCs w:val="22"/>
        </w:rPr>
        <w:t xml:space="preserve"> papel</w:t>
      </w:r>
      <w:r w:rsidR="008C4EB3" w:rsidRPr="00C3647D">
        <w:rPr>
          <w:rFonts w:ascii="Tahoma" w:hAnsi="Tahoma" w:cs="Tahoma"/>
          <w:sz w:val="22"/>
          <w:szCs w:val="22"/>
        </w:rPr>
        <w:t>,</w:t>
      </w:r>
      <w:r w:rsidR="000B6960">
        <w:rPr>
          <w:rFonts w:ascii="Tahoma" w:hAnsi="Tahoma" w:cs="Tahoma"/>
          <w:sz w:val="22"/>
          <w:szCs w:val="22"/>
        </w:rPr>
        <w:t xml:space="preserve"> </w:t>
      </w:r>
      <w:r w:rsidR="008C4EB3" w:rsidRPr="00C3647D">
        <w:rPr>
          <w:rFonts w:ascii="Tahoma" w:hAnsi="Tahoma" w:cs="Tahoma"/>
          <w:sz w:val="22"/>
          <w:szCs w:val="22"/>
        </w:rPr>
        <w:t>ambos formatos fueron elaborados en Word</w:t>
      </w:r>
      <w:r w:rsidR="00EB2552" w:rsidRPr="00C3647D">
        <w:rPr>
          <w:rFonts w:ascii="Tahoma" w:hAnsi="Tahoma" w:cs="Tahoma"/>
          <w:sz w:val="22"/>
          <w:szCs w:val="22"/>
        </w:rPr>
        <w:t xml:space="preserve">. Al </w:t>
      </w:r>
      <w:r w:rsidRPr="00C3647D">
        <w:rPr>
          <w:rFonts w:ascii="Tahoma" w:hAnsi="Tahoma" w:cs="Tahoma"/>
          <w:sz w:val="22"/>
          <w:szCs w:val="22"/>
        </w:rPr>
        <w:t xml:space="preserve">diseñarlos </w:t>
      </w:r>
      <w:r w:rsidR="00EB2552" w:rsidRPr="00C3647D">
        <w:rPr>
          <w:rFonts w:ascii="Tahoma" w:hAnsi="Tahoma" w:cs="Tahoma"/>
          <w:sz w:val="22"/>
          <w:szCs w:val="22"/>
        </w:rPr>
        <w:t>se le</w:t>
      </w:r>
      <w:r w:rsidR="00F56433" w:rsidRPr="00C3647D">
        <w:rPr>
          <w:rFonts w:ascii="Tahoma" w:hAnsi="Tahoma" w:cs="Tahoma"/>
          <w:sz w:val="22"/>
          <w:szCs w:val="22"/>
        </w:rPr>
        <w:t>s</w:t>
      </w:r>
      <w:r w:rsidR="00EB2552" w:rsidRPr="00C3647D">
        <w:rPr>
          <w:rFonts w:ascii="Tahoma" w:hAnsi="Tahoma" w:cs="Tahoma"/>
          <w:sz w:val="22"/>
          <w:szCs w:val="22"/>
        </w:rPr>
        <w:t xml:space="preserve"> cambio el logo del INE por el del IEEBC, como lo muestra las siguientes imágenes.</w:t>
      </w:r>
    </w:p>
    <w:p w:rsidR="003F76EC" w:rsidRPr="00C3647D" w:rsidRDefault="003F76EC" w:rsidP="00EB2552">
      <w:pPr>
        <w:jc w:val="both"/>
        <w:outlineLvl w:val="0"/>
        <w:rPr>
          <w:rFonts w:ascii="Tahoma" w:hAnsi="Tahoma" w:cs="Tahoma"/>
          <w:sz w:val="22"/>
          <w:szCs w:val="22"/>
        </w:rPr>
      </w:pPr>
    </w:p>
    <w:p w:rsidR="00E1568D" w:rsidRPr="00C3647D" w:rsidRDefault="00EB2552" w:rsidP="00AE37FB">
      <w:pPr>
        <w:jc w:val="both"/>
        <w:outlineLvl w:val="0"/>
        <w:rPr>
          <w:rFonts w:ascii="Tahoma" w:hAnsi="Tahoma" w:cs="Tahoma"/>
          <w:sz w:val="22"/>
          <w:szCs w:val="22"/>
        </w:rPr>
      </w:pPr>
      <w:r w:rsidRPr="00C3647D">
        <w:rPr>
          <w:rFonts w:ascii="Tahoma" w:hAnsi="Tahoma" w:cs="Tahoma"/>
          <w:b/>
          <w:sz w:val="22"/>
          <w:szCs w:val="22"/>
        </w:rPr>
        <w:t xml:space="preserve">Formato F1. </w:t>
      </w:r>
      <w:r w:rsidRPr="00C3647D">
        <w:rPr>
          <w:rFonts w:ascii="Tahoma" w:hAnsi="Tahoma" w:cs="Tahoma"/>
          <w:sz w:val="22"/>
          <w:szCs w:val="22"/>
        </w:rPr>
        <w:t>Este formato s</w:t>
      </w:r>
      <w:r w:rsidR="00E1568D" w:rsidRPr="00C3647D">
        <w:rPr>
          <w:rFonts w:ascii="Tahoma" w:hAnsi="Tahoma" w:cs="Tahoma"/>
          <w:sz w:val="22"/>
          <w:szCs w:val="22"/>
        </w:rPr>
        <w:t>e</w:t>
      </w:r>
      <w:r w:rsidRPr="00C3647D">
        <w:rPr>
          <w:rFonts w:ascii="Tahoma" w:hAnsi="Tahoma" w:cs="Tahoma"/>
          <w:sz w:val="22"/>
          <w:szCs w:val="22"/>
        </w:rPr>
        <w:t xml:space="preserve"> </w:t>
      </w:r>
      <w:r w:rsidR="00C3647D" w:rsidRPr="00C3647D">
        <w:rPr>
          <w:rFonts w:ascii="Tahoma" w:hAnsi="Tahoma" w:cs="Tahoma"/>
          <w:sz w:val="22"/>
          <w:szCs w:val="22"/>
        </w:rPr>
        <w:t>diseñó</w:t>
      </w:r>
      <w:r w:rsidR="00E1568D" w:rsidRPr="00C3647D">
        <w:rPr>
          <w:rFonts w:ascii="Tahoma" w:hAnsi="Tahoma" w:cs="Tahoma"/>
          <w:sz w:val="22"/>
          <w:szCs w:val="22"/>
        </w:rPr>
        <w:t xml:space="preserve"> </w:t>
      </w:r>
      <w:r w:rsidRPr="00C3647D">
        <w:rPr>
          <w:rFonts w:ascii="Tahoma" w:hAnsi="Tahoma" w:cs="Tahoma"/>
          <w:sz w:val="22"/>
          <w:szCs w:val="22"/>
        </w:rPr>
        <w:t>tamaño carta.</w:t>
      </w:r>
    </w:p>
    <w:p w:rsidR="00EB2552" w:rsidRPr="00C3647D" w:rsidRDefault="00EB2552" w:rsidP="00E1568D">
      <w:pPr>
        <w:jc w:val="center"/>
        <w:outlineLvl w:val="0"/>
        <w:rPr>
          <w:rFonts w:ascii="Tahoma" w:hAnsi="Tahoma" w:cs="Tahoma"/>
          <w:sz w:val="22"/>
          <w:szCs w:val="22"/>
          <w:lang w:val="en-US"/>
        </w:rPr>
      </w:pPr>
      <w:r w:rsidRPr="00C3647D">
        <w:rPr>
          <w:rFonts w:ascii="Tahoma" w:hAnsi="Tahoma" w:cs="Tahoma"/>
          <w:noProof/>
          <w:sz w:val="22"/>
          <w:szCs w:val="22"/>
          <w:lang w:val="en-US" w:eastAsia="en-US"/>
        </w:rPr>
        <w:drawing>
          <wp:inline distT="0" distB="0" distL="0" distR="0">
            <wp:extent cx="1947418" cy="1495425"/>
            <wp:effectExtent l="19050" t="0" r="0" b="0"/>
            <wp:docPr id="5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1" cstate="print"/>
                    <a:stretch>
                      <a:fillRect/>
                    </a:stretch>
                  </pic:blipFill>
                  <pic:spPr>
                    <a:xfrm>
                      <a:off x="0" y="0"/>
                      <a:ext cx="1947418" cy="1495425"/>
                    </a:xfrm>
                    <a:prstGeom prst="rect">
                      <a:avLst/>
                    </a:prstGeom>
                    <a:noFill/>
                    <a:ln>
                      <a:noFill/>
                    </a:ln>
                  </pic:spPr>
                </pic:pic>
              </a:graphicData>
            </a:graphic>
          </wp:inline>
        </w:drawing>
      </w:r>
    </w:p>
    <w:p w:rsidR="00E1568D" w:rsidRPr="00C3647D" w:rsidRDefault="00EB2552" w:rsidP="00EB2552">
      <w:pPr>
        <w:jc w:val="both"/>
        <w:outlineLvl w:val="0"/>
        <w:rPr>
          <w:rFonts w:ascii="Tahoma" w:hAnsi="Tahoma" w:cs="Tahoma"/>
          <w:b/>
          <w:sz w:val="22"/>
          <w:szCs w:val="22"/>
        </w:rPr>
      </w:pPr>
      <w:r w:rsidRPr="00C3647D">
        <w:rPr>
          <w:rFonts w:ascii="Tahoma" w:hAnsi="Tahoma" w:cs="Tahoma"/>
          <w:b/>
          <w:sz w:val="22"/>
          <w:szCs w:val="22"/>
        </w:rPr>
        <w:t>Formato F2.</w:t>
      </w:r>
      <w:r w:rsidRPr="00C3647D">
        <w:rPr>
          <w:rFonts w:ascii="Tahoma" w:hAnsi="Tahoma" w:cs="Tahoma"/>
          <w:sz w:val="22"/>
          <w:szCs w:val="22"/>
        </w:rPr>
        <w:t xml:space="preserve"> Este formato s</w:t>
      </w:r>
      <w:r w:rsidR="00E1568D" w:rsidRPr="00C3647D">
        <w:rPr>
          <w:rFonts w:ascii="Tahoma" w:hAnsi="Tahoma" w:cs="Tahoma"/>
          <w:sz w:val="22"/>
          <w:szCs w:val="22"/>
        </w:rPr>
        <w:t>e</w:t>
      </w:r>
      <w:r w:rsidRPr="00C3647D">
        <w:rPr>
          <w:rFonts w:ascii="Tahoma" w:hAnsi="Tahoma" w:cs="Tahoma"/>
          <w:sz w:val="22"/>
          <w:szCs w:val="22"/>
        </w:rPr>
        <w:t xml:space="preserve"> </w:t>
      </w:r>
      <w:r w:rsidR="00E1568D" w:rsidRPr="00C3647D">
        <w:rPr>
          <w:rFonts w:ascii="Tahoma" w:hAnsi="Tahoma" w:cs="Tahoma"/>
          <w:sz w:val="22"/>
          <w:szCs w:val="22"/>
        </w:rPr>
        <w:t xml:space="preserve">diseñó </w:t>
      </w:r>
      <w:r w:rsidRPr="00C3647D">
        <w:rPr>
          <w:rFonts w:ascii="Tahoma" w:hAnsi="Tahoma" w:cs="Tahoma"/>
          <w:sz w:val="22"/>
          <w:szCs w:val="22"/>
        </w:rPr>
        <w:t>tamaño oficio por contener varias columnas</w:t>
      </w:r>
    </w:p>
    <w:p w:rsidR="00EB2552" w:rsidRPr="00C3647D" w:rsidRDefault="00EB2552" w:rsidP="00E1568D">
      <w:pPr>
        <w:jc w:val="center"/>
        <w:outlineLvl w:val="0"/>
        <w:rPr>
          <w:rFonts w:ascii="Tahoma" w:hAnsi="Tahoma" w:cs="Tahoma"/>
          <w:sz w:val="22"/>
          <w:szCs w:val="22"/>
          <w:lang w:val="en-US"/>
        </w:rPr>
      </w:pPr>
      <w:r w:rsidRPr="00C3647D">
        <w:rPr>
          <w:rFonts w:ascii="Tahoma" w:hAnsi="Tahoma" w:cs="Tahoma"/>
          <w:noProof/>
          <w:sz w:val="22"/>
          <w:szCs w:val="22"/>
          <w:lang w:val="en-US" w:eastAsia="en-US"/>
        </w:rPr>
        <w:drawing>
          <wp:inline distT="0" distB="0" distL="0" distR="0">
            <wp:extent cx="3657600" cy="2174789"/>
            <wp:effectExtent l="19050" t="0" r="0" b="0"/>
            <wp:docPr id="5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2" cstate="print"/>
                    <a:stretch>
                      <a:fillRect/>
                    </a:stretch>
                  </pic:blipFill>
                  <pic:spPr>
                    <a:xfrm>
                      <a:off x="0" y="0"/>
                      <a:ext cx="3657600" cy="2174789"/>
                    </a:xfrm>
                    <a:prstGeom prst="rect">
                      <a:avLst/>
                    </a:prstGeom>
                    <a:noFill/>
                    <a:ln>
                      <a:noFill/>
                    </a:ln>
                  </pic:spPr>
                </pic:pic>
              </a:graphicData>
            </a:graphic>
          </wp:inline>
        </w:drawing>
      </w:r>
    </w:p>
    <w:p w:rsidR="00EB2552" w:rsidRPr="00C3647D" w:rsidRDefault="00C3647D" w:rsidP="00F56433">
      <w:pPr>
        <w:jc w:val="both"/>
        <w:outlineLvl w:val="0"/>
        <w:rPr>
          <w:rFonts w:ascii="Tahoma" w:hAnsi="Tahoma" w:cs="Tahoma"/>
          <w:sz w:val="22"/>
          <w:szCs w:val="22"/>
        </w:rPr>
      </w:pPr>
      <w:r w:rsidRPr="00C3647D">
        <w:rPr>
          <w:rFonts w:ascii="Tahoma" w:hAnsi="Tahoma" w:cs="Tahoma"/>
          <w:sz w:val="22"/>
          <w:szCs w:val="22"/>
        </w:rPr>
        <w:t>D</w:t>
      </w:r>
      <w:r w:rsidR="00F56433" w:rsidRPr="00C3647D">
        <w:rPr>
          <w:rFonts w:ascii="Tahoma" w:hAnsi="Tahoma" w:cs="Tahoma"/>
          <w:sz w:val="22"/>
          <w:szCs w:val="22"/>
        </w:rPr>
        <w:t xml:space="preserve">erivado del análisis al lineamiento INE/CG951/2015 emitido por el INE, se </w:t>
      </w:r>
      <w:r w:rsidR="00EB2552" w:rsidRPr="00C3647D">
        <w:rPr>
          <w:rFonts w:ascii="Tahoma" w:hAnsi="Tahoma" w:cs="Tahoma"/>
          <w:sz w:val="22"/>
          <w:szCs w:val="22"/>
        </w:rPr>
        <w:t>p</w:t>
      </w:r>
      <w:r w:rsidR="00F56433" w:rsidRPr="00C3647D">
        <w:rPr>
          <w:rFonts w:ascii="Tahoma" w:hAnsi="Tahoma" w:cs="Tahoma"/>
          <w:sz w:val="22"/>
          <w:szCs w:val="22"/>
        </w:rPr>
        <w:t>rogramaron</w:t>
      </w:r>
      <w:r w:rsidR="00EB2552" w:rsidRPr="00C3647D">
        <w:rPr>
          <w:rFonts w:ascii="Tahoma" w:hAnsi="Tahoma" w:cs="Tahoma"/>
          <w:sz w:val="22"/>
          <w:szCs w:val="22"/>
        </w:rPr>
        <w:t xml:space="preserve"> 2 momentos del sistema que son:</w:t>
      </w:r>
      <w:r w:rsidR="00F56433" w:rsidRPr="00C3647D">
        <w:rPr>
          <w:rFonts w:ascii="Tahoma" w:hAnsi="Tahoma" w:cs="Tahoma"/>
          <w:sz w:val="22"/>
          <w:szCs w:val="22"/>
        </w:rPr>
        <w:t xml:space="preserve"> </w:t>
      </w:r>
      <w:r w:rsidR="00EB2552" w:rsidRPr="00C3647D">
        <w:rPr>
          <w:rFonts w:ascii="Tahoma" w:hAnsi="Tahoma" w:cs="Tahoma"/>
          <w:sz w:val="22"/>
          <w:szCs w:val="22"/>
        </w:rPr>
        <w:t>Primera visita</w:t>
      </w:r>
      <w:r w:rsidR="00F56433" w:rsidRPr="00C3647D">
        <w:rPr>
          <w:rFonts w:ascii="Tahoma" w:hAnsi="Tahoma" w:cs="Tahoma"/>
          <w:sz w:val="22"/>
          <w:szCs w:val="22"/>
        </w:rPr>
        <w:t>, Instalación de casillas</w:t>
      </w:r>
      <w:r w:rsidR="00EB2552" w:rsidRPr="00C3647D">
        <w:rPr>
          <w:rFonts w:ascii="Tahoma" w:hAnsi="Tahoma" w:cs="Tahoma"/>
          <w:sz w:val="22"/>
          <w:szCs w:val="22"/>
        </w:rPr>
        <w:t xml:space="preserve"> (Formato F1)</w:t>
      </w:r>
      <w:r w:rsidR="00F56433" w:rsidRPr="00C3647D">
        <w:rPr>
          <w:rFonts w:ascii="Tahoma" w:hAnsi="Tahoma" w:cs="Tahoma"/>
          <w:sz w:val="22"/>
          <w:szCs w:val="22"/>
        </w:rPr>
        <w:t xml:space="preserve"> y Segunda Visita </w:t>
      </w:r>
      <w:r w:rsidR="00EB2552" w:rsidRPr="00C3647D">
        <w:rPr>
          <w:rFonts w:ascii="Tahoma" w:hAnsi="Tahoma" w:cs="Tahoma"/>
          <w:sz w:val="22"/>
          <w:szCs w:val="22"/>
        </w:rPr>
        <w:t>Integración de las mesas directivas de casilla (Formato F2)</w:t>
      </w:r>
      <w:r w:rsidR="00F56433" w:rsidRPr="00C3647D">
        <w:rPr>
          <w:rFonts w:ascii="Tahoma" w:hAnsi="Tahoma" w:cs="Tahoma"/>
          <w:sz w:val="22"/>
          <w:szCs w:val="22"/>
        </w:rPr>
        <w:t xml:space="preserve">; se </w:t>
      </w:r>
      <w:r w:rsidR="008C4EB3" w:rsidRPr="00C3647D">
        <w:rPr>
          <w:rFonts w:ascii="Tahoma" w:hAnsi="Tahoma" w:cs="Tahoma"/>
          <w:sz w:val="22"/>
          <w:szCs w:val="22"/>
        </w:rPr>
        <w:t>estableció</w:t>
      </w:r>
      <w:r w:rsidR="00F56433" w:rsidRPr="00C3647D">
        <w:rPr>
          <w:rFonts w:ascii="Tahoma" w:hAnsi="Tahoma" w:cs="Tahoma"/>
          <w:sz w:val="22"/>
          <w:szCs w:val="22"/>
        </w:rPr>
        <w:t xml:space="preserve"> que el sistema estaría </w:t>
      </w:r>
      <w:r w:rsidR="008C4EB3" w:rsidRPr="00C3647D">
        <w:rPr>
          <w:rFonts w:ascii="Tahoma" w:hAnsi="Tahoma" w:cs="Tahoma"/>
          <w:sz w:val="22"/>
          <w:szCs w:val="22"/>
        </w:rPr>
        <w:t xml:space="preserve">diseñado en formato web para mantener un formato centralizado de almacenamiento y procesamiento de la información y eliminando de esta forma la necesidad de instalación o actualización en los distritos de los sistemas en los equipos de cómputo, siendo necesario solamente para ingresar al sistema contar </w:t>
      </w:r>
      <w:r w:rsidRPr="00C3647D">
        <w:rPr>
          <w:rFonts w:ascii="Tahoma" w:hAnsi="Tahoma" w:cs="Tahoma"/>
          <w:sz w:val="22"/>
          <w:szCs w:val="22"/>
        </w:rPr>
        <w:t>con un equipo de cómputo y</w:t>
      </w:r>
      <w:r w:rsidR="008C4EB3" w:rsidRPr="00C3647D">
        <w:rPr>
          <w:rFonts w:ascii="Tahoma" w:hAnsi="Tahoma" w:cs="Tahoma"/>
          <w:sz w:val="22"/>
          <w:szCs w:val="22"/>
        </w:rPr>
        <w:t xml:space="preserve"> una conexión a internet estable.</w:t>
      </w:r>
    </w:p>
    <w:p w:rsidR="008C4EB3" w:rsidRPr="00C3647D" w:rsidRDefault="00F56433" w:rsidP="00EB2552">
      <w:pPr>
        <w:jc w:val="both"/>
        <w:outlineLvl w:val="0"/>
        <w:rPr>
          <w:rFonts w:ascii="Tahoma" w:hAnsi="Tahoma" w:cs="Tahoma"/>
          <w:sz w:val="22"/>
          <w:szCs w:val="22"/>
        </w:rPr>
      </w:pPr>
      <w:r w:rsidRPr="00C3647D">
        <w:rPr>
          <w:rFonts w:ascii="Tahoma" w:hAnsi="Tahoma" w:cs="Tahoma"/>
          <w:sz w:val="22"/>
          <w:szCs w:val="22"/>
        </w:rPr>
        <w:t>Así mismo se llevó acabo un primer diseño de las pantallas de captura</w:t>
      </w:r>
      <w:r w:rsidR="008C4EB3" w:rsidRPr="00C3647D">
        <w:rPr>
          <w:rFonts w:ascii="Tahoma" w:hAnsi="Tahoma" w:cs="Tahoma"/>
          <w:sz w:val="22"/>
          <w:szCs w:val="22"/>
        </w:rPr>
        <w:t xml:space="preserve"> y estableci</w:t>
      </w:r>
      <w:r w:rsidR="00C3647D" w:rsidRPr="00C3647D">
        <w:rPr>
          <w:rFonts w:ascii="Tahoma" w:hAnsi="Tahoma" w:cs="Tahoma"/>
          <w:sz w:val="22"/>
          <w:szCs w:val="22"/>
        </w:rPr>
        <w:t>miento d</w:t>
      </w:r>
      <w:r w:rsidR="008C4EB3" w:rsidRPr="00C3647D">
        <w:rPr>
          <w:rFonts w:ascii="Tahoma" w:hAnsi="Tahoma" w:cs="Tahoma"/>
          <w:sz w:val="22"/>
          <w:szCs w:val="22"/>
        </w:rPr>
        <w:t>el procedimiento general de captura</w:t>
      </w:r>
      <w:r w:rsidR="00C3647D" w:rsidRPr="00C3647D">
        <w:rPr>
          <w:rFonts w:ascii="Tahoma" w:hAnsi="Tahoma" w:cs="Tahoma"/>
          <w:sz w:val="22"/>
          <w:szCs w:val="22"/>
        </w:rPr>
        <w:t>.</w:t>
      </w:r>
      <w:r w:rsidR="008C4EB3" w:rsidRPr="00C3647D">
        <w:rPr>
          <w:rFonts w:ascii="Tahoma" w:hAnsi="Tahoma" w:cs="Tahoma"/>
          <w:sz w:val="22"/>
          <w:szCs w:val="22"/>
        </w:rPr>
        <w:t xml:space="preserve"> </w:t>
      </w:r>
    </w:p>
    <w:p w:rsidR="008C4EB3" w:rsidRDefault="008C4EB3" w:rsidP="00EB2552">
      <w:pPr>
        <w:jc w:val="both"/>
        <w:outlineLvl w:val="0"/>
        <w:rPr>
          <w:rFonts w:ascii="Tahoma" w:hAnsi="Tahoma" w:cs="Tahoma"/>
        </w:rPr>
      </w:pPr>
    </w:p>
    <w:p w:rsidR="00EB2552" w:rsidRDefault="00EB2552" w:rsidP="00C3647D">
      <w:pPr>
        <w:jc w:val="center"/>
        <w:outlineLvl w:val="0"/>
        <w:rPr>
          <w:rFonts w:ascii="Tahoma" w:hAnsi="Tahoma" w:cs="Tahoma"/>
        </w:rPr>
      </w:pPr>
      <w:r w:rsidRPr="00EB2552">
        <w:rPr>
          <w:rFonts w:ascii="Tahoma" w:hAnsi="Tahoma" w:cs="Tahoma"/>
          <w:noProof/>
          <w:lang w:val="en-US" w:eastAsia="en-US"/>
        </w:rPr>
        <w:drawing>
          <wp:inline distT="0" distB="0" distL="0" distR="0">
            <wp:extent cx="2452373" cy="1799792"/>
            <wp:effectExtent l="19050" t="0" r="5077" b="0"/>
            <wp:docPr id="4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13" cstate="print">
                      <a:extLst>
                        <a:ext uri="{28A0092B-C50C-407E-A947-70E740481C1C}">
                          <a14:useLocalDpi xmlns:a14="http://schemas.microsoft.com/office/drawing/2010/main" val="0"/>
                        </a:ext>
                      </a:extLst>
                    </a:blip>
                    <a:stretch/>
                  </pic:blipFill>
                  <pic:spPr bwMode="auto">
                    <a:xfrm>
                      <a:off x="0" y="0"/>
                      <a:ext cx="2452373" cy="1799792"/>
                    </a:xfrm>
                    <a:prstGeom prst="rect">
                      <a:avLst/>
                    </a:prstGeom>
                    <a:noFill/>
                    <a:ln>
                      <a:noFill/>
                    </a:ln>
                    <a:extLst>
                      <a:ext uri="{53640926-AAD7-44D8-BBD7-CCE9431645EC}">
                        <a14:shadowObscured xmlns:a14="http://schemas.microsoft.com/office/drawing/2010/main"/>
                      </a:ext>
                    </a:extLst>
                  </pic:spPr>
                </pic:pic>
              </a:graphicData>
            </a:graphic>
          </wp:inline>
        </w:drawing>
      </w:r>
      <w:r w:rsidR="00C3647D">
        <w:rPr>
          <w:rFonts w:ascii="Tahoma" w:hAnsi="Tahoma" w:cs="Tahoma"/>
        </w:rPr>
        <w:t xml:space="preserve">  </w:t>
      </w:r>
      <w:r w:rsidR="00C3647D" w:rsidRPr="00EB2552">
        <w:rPr>
          <w:rFonts w:ascii="Tahoma" w:hAnsi="Tahoma" w:cs="Tahoma"/>
          <w:noProof/>
          <w:lang w:val="en-US" w:eastAsia="en-US"/>
        </w:rPr>
        <w:drawing>
          <wp:inline distT="0" distB="0" distL="0" distR="0">
            <wp:extent cx="2452373" cy="1803949"/>
            <wp:effectExtent l="19050" t="0" r="5077" b="0"/>
            <wp:docPr id="46"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14" cstate="print">
                      <a:extLst>
                        <a:ext uri="{28A0092B-C50C-407E-A947-70E740481C1C}">
                          <a14:useLocalDpi xmlns:a14="http://schemas.microsoft.com/office/drawing/2010/main" val="0"/>
                        </a:ext>
                      </a:extLst>
                    </a:blip>
                    <a:stretch/>
                  </pic:blipFill>
                  <pic:spPr bwMode="auto">
                    <a:xfrm>
                      <a:off x="0" y="0"/>
                      <a:ext cx="2452373" cy="1803949"/>
                    </a:xfrm>
                    <a:prstGeom prst="rect">
                      <a:avLst/>
                    </a:prstGeom>
                    <a:noFill/>
                    <a:ln>
                      <a:noFill/>
                    </a:ln>
                    <a:extLst>
                      <a:ext uri="{53640926-AAD7-44D8-BBD7-CCE9431645EC}">
                        <a14:shadowObscured xmlns:a14="http://schemas.microsoft.com/office/drawing/2010/main"/>
                      </a:ext>
                    </a:extLst>
                  </pic:spPr>
                </pic:pic>
              </a:graphicData>
            </a:graphic>
          </wp:inline>
        </w:drawing>
      </w:r>
    </w:p>
    <w:p w:rsidR="00EB2552" w:rsidRPr="00C3647D" w:rsidRDefault="00EB2552" w:rsidP="00EB2552">
      <w:pPr>
        <w:jc w:val="both"/>
        <w:outlineLvl w:val="0"/>
        <w:rPr>
          <w:rFonts w:ascii="Tahoma" w:hAnsi="Tahoma" w:cs="Tahoma"/>
          <w:sz w:val="22"/>
        </w:rPr>
      </w:pPr>
    </w:p>
    <w:p w:rsidR="00EB2552" w:rsidRDefault="00C3647D" w:rsidP="00EB2552">
      <w:pPr>
        <w:jc w:val="both"/>
        <w:outlineLvl w:val="0"/>
        <w:rPr>
          <w:rFonts w:ascii="Tahoma" w:hAnsi="Tahoma" w:cs="Tahoma"/>
          <w:sz w:val="22"/>
        </w:rPr>
      </w:pPr>
      <w:r w:rsidRPr="00C3647D">
        <w:rPr>
          <w:rFonts w:ascii="Tahoma" w:hAnsi="Tahoma" w:cs="Tahoma"/>
          <w:sz w:val="22"/>
        </w:rPr>
        <w:t>Se establecieron las siguientes medidas de seguridad para el sistema</w:t>
      </w:r>
      <w:r w:rsidR="00EB2552" w:rsidRPr="00C3647D">
        <w:rPr>
          <w:rFonts w:ascii="Tahoma" w:hAnsi="Tahoma" w:cs="Tahoma"/>
          <w:sz w:val="22"/>
        </w:rPr>
        <w:t>:</w:t>
      </w:r>
    </w:p>
    <w:p w:rsidR="00987E93" w:rsidRPr="00C3647D" w:rsidRDefault="00987E93" w:rsidP="00EB2552">
      <w:pPr>
        <w:jc w:val="both"/>
        <w:outlineLvl w:val="0"/>
        <w:rPr>
          <w:rFonts w:ascii="Tahoma" w:hAnsi="Tahoma" w:cs="Tahoma"/>
          <w:sz w:val="22"/>
        </w:rPr>
      </w:pPr>
    </w:p>
    <w:p w:rsidR="00EB2552" w:rsidRDefault="00EB2552" w:rsidP="00C3647D">
      <w:pPr>
        <w:pStyle w:val="Prrafodelista"/>
        <w:numPr>
          <w:ilvl w:val="0"/>
          <w:numId w:val="10"/>
        </w:numPr>
        <w:jc w:val="both"/>
        <w:outlineLvl w:val="0"/>
        <w:rPr>
          <w:rFonts w:ascii="Tahoma" w:hAnsi="Tahoma" w:cs="Tahoma"/>
        </w:rPr>
      </w:pPr>
      <w:r w:rsidRPr="00C3647D">
        <w:rPr>
          <w:rFonts w:ascii="Tahoma" w:hAnsi="Tahoma" w:cs="Tahoma"/>
        </w:rPr>
        <w:t xml:space="preserve">El sistema </w:t>
      </w:r>
      <w:r w:rsidR="00C3647D" w:rsidRPr="00C3647D">
        <w:rPr>
          <w:rFonts w:ascii="Tahoma" w:hAnsi="Tahoma" w:cs="Tahoma"/>
        </w:rPr>
        <w:t xml:space="preserve">contaría </w:t>
      </w:r>
      <w:r w:rsidRPr="00C3647D">
        <w:rPr>
          <w:rFonts w:ascii="Tahoma" w:hAnsi="Tahoma" w:cs="Tahoma"/>
        </w:rPr>
        <w:t xml:space="preserve">con un período de inactividad, es decir pasado 10 minutos de inactivo se </w:t>
      </w:r>
      <w:r w:rsidR="00C3647D" w:rsidRPr="00C3647D">
        <w:rPr>
          <w:rFonts w:ascii="Tahoma" w:hAnsi="Tahoma" w:cs="Tahoma"/>
        </w:rPr>
        <w:t>desconectaría</w:t>
      </w:r>
      <w:r w:rsidRPr="00C3647D">
        <w:rPr>
          <w:rFonts w:ascii="Tahoma" w:hAnsi="Tahoma" w:cs="Tahoma"/>
        </w:rPr>
        <w:t xml:space="preserve"> automáticamente.</w:t>
      </w:r>
    </w:p>
    <w:p w:rsidR="00026C66" w:rsidRPr="00C3647D" w:rsidRDefault="00026C66" w:rsidP="00026C66">
      <w:pPr>
        <w:pStyle w:val="Prrafodelista"/>
        <w:jc w:val="both"/>
        <w:outlineLvl w:val="0"/>
        <w:rPr>
          <w:rFonts w:ascii="Tahoma" w:hAnsi="Tahoma" w:cs="Tahoma"/>
        </w:rPr>
      </w:pPr>
    </w:p>
    <w:p w:rsidR="00C3647D" w:rsidRDefault="00EB2552" w:rsidP="00C3647D">
      <w:pPr>
        <w:pStyle w:val="Prrafodelista"/>
        <w:numPr>
          <w:ilvl w:val="0"/>
          <w:numId w:val="10"/>
        </w:numPr>
        <w:jc w:val="both"/>
        <w:outlineLvl w:val="0"/>
        <w:rPr>
          <w:rFonts w:ascii="Tahoma" w:hAnsi="Tahoma" w:cs="Tahoma"/>
        </w:rPr>
      </w:pPr>
      <w:r w:rsidRPr="00C3647D">
        <w:rPr>
          <w:rFonts w:ascii="Tahoma" w:hAnsi="Tahoma" w:cs="Tahoma"/>
        </w:rPr>
        <w:t xml:space="preserve">No se </w:t>
      </w:r>
      <w:r w:rsidR="00C3647D" w:rsidRPr="00C3647D">
        <w:rPr>
          <w:rFonts w:ascii="Tahoma" w:hAnsi="Tahoma" w:cs="Tahoma"/>
        </w:rPr>
        <w:t xml:space="preserve">podría </w:t>
      </w:r>
      <w:r w:rsidRPr="00C3647D">
        <w:rPr>
          <w:rFonts w:ascii="Tahoma" w:hAnsi="Tahoma" w:cs="Tahoma"/>
        </w:rPr>
        <w:t xml:space="preserve">utilizar la tecla </w:t>
      </w:r>
      <w:r w:rsidR="00227C77">
        <w:rPr>
          <w:rFonts w:ascii="Tahoma" w:hAnsi="Tahoma" w:cs="Tahoma"/>
        </w:rPr>
        <w:t>INTRO</w:t>
      </w:r>
      <w:r w:rsidRPr="00C3647D">
        <w:rPr>
          <w:rFonts w:ascii="Tahoma" w:hAnsi="Tahoma" w:cs="Tahoma"/>
        </w:rPr>
        <w:t xml:space="preserve"> se utiliza la tecla TAB para cambiarse de campos, y el m</w:t>
      </w:r>
      <w:r w:rsidR="00C3647D" w:rsidRPr="00C3647D">
        <w:rPr>
          <w:rFonts w:ascii="Tahoma" w:hAnsi="Tahoma" w:cs="Tahoma"/>
        </w:rPr>
        <w:t>ouse para grabar la información.</w:t>
      </w:r>
    </w:p>
    <w:p w:rsidR="00026C66" w:rsidRPr="00C3647D" w:rsidRDefault="00026C66" w:rsidP="00026C66">
      <w:pPr>
        <w:pStyle w:val="Prrafodelista"/>
        <w:jc w:val="both"/>
        <w:outlineLvl w:val="0"/>
        <w:rPr>
          <w:rFonts w:ascii="Tahoma" w:hAnsi="Tahoma" w:cs="Tahoma"/>
        </w:rPr>
      </w:pPr>
    </w:p>
    <w:p w:rsidR="00EB2552" w:rsidRPr="00C3647D" w:rsidRDefault="00EB2552" w:rsidP="00C3647D">
      <w:pPr>
        <w:pStyle w:val="Prrafodelista"/>
        <w:numPr>
          <w:ilvl w:val="0"/>
          <w:numId w:val="10"/>
        </w:numPr>
        <w:jc w:val="both"/>
        <w:outlineLvl w:val="0"/>
        <w:rPr>
          <w:rFonts w:ascii="Tahoma" w:hAnsi="Tahoma" w:cs="Tahoma"/>
        </w:rPr>
      </w:pPr>
      <w:r w:rsidRPr="00C3647D">
        <w:rPr>
          <w:rFonts w:ascii="Tahoma" w:hAnsi="Tahoma" w:cs="Tahoma"/>
        </w:rPr>
        <w:t>Al momento de grabarse los formatos se realiza una bitácora grabando el usuario, la actividad y el tiempo que duro en la pantalla.</w:t>
      </w:r>
    </w:p>
    <w:p w:rsidR="00EB2552" w:rsidRDefault="00EB2552" w:rsidP="00EB2552">
      <w:pPr>
        <w:jc w:val="both"/>
        <w:outlineLvl w:val="0"/>
        <w:rPr>
          <w:rFonts w:ascii="Tahoma" w:hAnsi="Tahoma" w:cs="Tahoma"/>
          <w:sz w:val="22"/>
          <w:szCs w:val="22"/>
        </w:rPr>
      </w:pPr>
      <w:r w:rsidRPr="00C3647D">
        <w:rPr>
          <w:rFonts w:ascii="Tahoma" w:hAnsi="Tahoma" w:cs="Tahoma"/>
          <w:sz w:val="22"/>
          <w:szCs w:val="22"/>
        </w:rPr>
        <w:t xml:space="preserve">También es importante </w:t>
      </w:r>
      <w:r w:rsidR="00C3647D">
        <w:rPr>
          <w:rFonts w:ascii="Tahoma" w:hAnsi="Tahoma" w:cs="Tahoma"/>
          <w:sz w:val="22"/>
          <w:szCs w:val="22"/>
        </w:rPr>
        <w:t xml:space="preserve">establecieron </w:t>
      </w:r>
      <w:r w:rsidRPr="00C3647D">
        <w:rPr>
          <w:rFonts w:ascii="Tahoma" w:hAnsi="Tahoma" w:cs="Tahoma"/>
          <w:sz w:val="22"/>
          <w:szCs w:val="22"/>
        </w:rPr>
        <w:t xml:space="preserve">los tipos de usuario con que </w:t>
      </w:r>
      <w:r w:rsidR="00C3647D">
        <w:rPr>
          <w:rFonts w:ascii="Tahoma" w:hAnsi="Tahoma" w:cs="Tahoma"/>
          <w:sz w:val="22"/>
          <w:szCs w:val="22"/>
        </w:rPr>
        <w:t xml:space="preserve">contaría el sistema, los cuales </w:t>
      </w:r>
      <w:r w:rsidR="005A4DB8">
        <w:rPr>
          <w:rFonts w:ascii="Tahoma" w:hAnsi="Tahoma" w:cs="Tahoma"/>
          <w:sz w:val="22"/>
          <w:szCs w:val="22"/>
        </w:rPr>
        <w:t>serían</w:t>
      </w:r>
      <w:r w:rsidRPr="00C3647D">
        <w:rPr>
          <w:rFonts w:ascii="Tahoma" w:hAnsi="Tahoma" w:cs="Tahoma"/>
          <w:sz w:val="22"/>
          <w:szCs w:val="22"/>
        </w:rPr>
        <w:t>:</w:t>
      </w:r>
    </w:p>
    <w:p w:rsidR="005A4DB8" w:rsidRPr="00C3647D" w:rsidRDefault="005A4DB8" w:rsidP="00EB2552">
      <w:pPr>
        <w:jc w:val="both"/>
        <w:outlineLvl w:val="0"/>
        <w:rPr>
          <w:rFonts w:ascii="Tahoma" w:hAnsi="Tahoma" w:cs="Tahoma"/>
          <w:sz w:val="22"/>
          <w:szCs w:val="22"/>
        </w:rPr>
      </w:pPr>
    </w:p>
    <w:p w:rsidR="00EB2552" w:rsidRDefault="00EB2552" w:rsidP="005A4DB8">
      <w:pPr>
        <w:pStyle w:val="Prrafodelista"/>
        <w:numPr>
          <w:ilvl w:val="0"/>
          <w:numId w:val="11"/>
        </w:numPr>
        <w:jc w:val="both"/>
        <w:outlineLvl w:val="0"/>
        <w:rPr>
          <w:rFonts w:ascii="Tahoma" w:hAnsi="Tahoma" w:cs="Tahoma"/>
        </w:rPr>
      </w:pPr>
      <w:r w:rsidRPr="005A4DB8">
        <w:rPr>
          <w:rFonts w:ascii="Tahoma" w:hAnsi="Tahoma" w:cs="Tahoma"/>
          <w:b/>
        </w:rPr>
        <w:t xml:space="preserve">Capturista Distrital. </w:t>
      </w:r>
      <w:r w:rsidRPr="005A4DB8">
        <w:rPr>
          <w:rFonts w:ascii="Tahoma" w:hAnsi="Tahoma" w:cs="Tahoma"/>
        </w:rPr>
        <w:t>Este nivel nada más tendrá acceso a la captura de los formatos F1 y F2.</w:t>
      </w:r>
    </w:p>
    <w:p w:rsidR="005A4DB8" w:rsidRPr="005A4DB8" w:rsidRDefault="005A4DB8" w:rsidP="005A4DB8">
      <w:pPr>
        <w:pStyle w:val="Prrafodelista"/>
        <w:jc w:val="both"/>
        <w:outlineLvl w:val="0"/>
        <w:rPr>
          <w:rFonts w:ascii="Tahoma" w:hAnsi="Tahoma" w:cs="Tahoma"/>
        </w:rPr>
      </w:pPr>
    </w:p>
    <w:p w:rsidR="005A4DB8" w:rsidRDefault="00EB2552" w:rsidP="005A4DB8">
      <w:pPr>
        <w:pStyle w:val="Prrafodelista"/>
        <w:numPr>
          <w:ilvl w:val="0"/>
          <w:numId w:val="11"/>
        </w:numPr>
        <w:jc w:val="both"/>
        <w:outlineLvl w:val="0"/>
        <w:rPr>
          <w:rFonts w:ascii="Tahoma" w:hAnsi="Tahoma" w:cs="Tahoma"/>
        </w:rPr>
      </w:pPr>
      <w:r w:rsidRPr="005A4DB8">
        <w:rPr>
          <w:rFonts w:ascii="Tahoma" w:hAnsi="Tahoma" w:cs="Tahoma"/>
          <w:b/>
        </w:rPr>
        <w:t xml:space="preserve">Supervisor Distrital. </w:t>
      </w:r>
      <w:r w:rsidRPr="005A4DB8">
        <w:rPr>
          <w:rFonts w:ascii="Tahoma" w:hAnsi="Tahoma" w:cs="Tahoma"/>
        </w:rPr>
        <w:t>Este nivel podrá ver las pantallas de captura y reportes impresos.</w:t>
      </w:r>
    </w:p>
    <w:p w:rsidR="005A4DB8" w:rsidRPr="005A4DB8" w:rsidRDefault="005A4DB8" w:rsidP="005A4DB8">
      <w:pPr>
        <w:pStyle w:val="Prrafodelista"/>
        <w:jc w:val="both"/>
        <w:outlineLvl w:val="0"/>
        <w:rPr>
          <w:rFonts w:ascii="Tahoma" w:hAnsi="Tahoma" w:cs="Tahoma"/>
        </w:rPr>
      </w:pPr>
    </w:p>
    <w:p w:rsidR="00EB2552" w:rsidRDefault="00EB2552" w:rsidP="005A4DB8">
      <w:pPr>
        <w:pStyle w:val="Prrafodelista"/>
        <w:numPr>
          <w:ilvl w:val="0"/>
          <w:numId w:val="11"/>
        </w:numPr>
        <w:jc w:val="both"/>
        <w:outlineLvl w:val="0"/>
        <w:rPr>
          <w:rFonts w:ascii="Tahoma" w:hAnsi="Tahoma" w:cs="Tahoma"/>
        </w:rPr>
      </w:pPr>
      <w:r w:rsidRPr="005A4DB8">
        <w:rPr>
          <w:rFonts w:ascii="Tahoma" w:hAnsi="Tahoma" w:cs="Tahoma"/>
          <w:b/>
        </w:rPr>
        <w:t>Captura de Incidencias</w:t>
      </w:r>
      <w:r w:rsidRPr="005A4DB8">
        <w:rPr>
          <w:rFonts w:ascii="Tahoma" w:hAnsi="Tahoma" w:cs="Tahoma"/>
        </w:rPr>
        <w:t>. Este nivel nada más tendrá acceso a la captura de incidencias.</w:t>
      </w:r>
    </w:p>
    <w:p w:rsidR="005A4DB8" w:rsidRPr="005A4DB8" w:rsidRDefault="005A4DB8" w:rsidP="005A4DB8">
      <w:pPr>
        <w:pStyle w:val="Prrafodelista"/>
        <w:jc w:val="both"/>
        <w:outlineLvl w:val="0"/>
        <w:rPr>
          <w:rFonts w:ascii="Tahoma" w:hAnsi="Tahoma" w:cs="Tahoma"/>
        </w:rPr>
      </w:pPr>
    </w:p>
    <w:p w:rsidR="00EB2552" w:rsidRDefault="00EB2552" w:rsidP="005A4DB8">
      <w:pPr>
        <w:pStyle w:val="Prrafodelista"/>
        <w:numPr>
          <w:ilvl w:val="0"/>
          <w:numId w:val="11"/>
        </w:numPr>
        <w:jc w:val="both"/>
        <w:outlineLvl w:val="0"/>
        <w:rPr>
          <w:rFonts w:ascii="Tahoma" w:hAnsi="Tahoma" w:cs="Tahoma"/>
        </w:rPr>
      </w:pPr>
      <w:r w:rsidRPr="005A4DB8">
        <w:rPr>
          <w:rFonts w:ascii="Tahoma" w:hAnsi="Tahoma" w:cs="Tahoma"/>
          <w:b/>
        </w:rPr>
        <w:t>Consulta de Reportes</w:t>
      </w:r>
      <w:r w:rsidRPr="005A4DB8">
        <w:rPr>
          <w:rFonts w:ascii="Tahoma" w:hAnsi="Tahoma" w:cs="Tahoma"/>
        </w:rPr>
        <w:t>. Este nivel tendrá acceso exclusivamente para reportes impresos.</w:t>
      </w:r>
    </w:p>
    <w:p w:rsidR="005A4DB8" w:rsidRPr="005A4DB8" w:rsidRDefault="005A4DB8" w:rsidP="005A4DB8">
      <w:pPr>
        <w:pStyle w:val="Prrafodelista"/>
        <w:jc w:val="both"/>
        <w:outlineLvl w:val="0"/>
        <w:rPr>
          <w:rFonts w:ascii="Tahoma" w:hAnsi="Tahoma" w:cs="Tahoma"/>
        </w:rPr>
      </w:pPr>
    </w:p>
    <w:p w:rsidR="00EB2552" w:rsidRDefault="00EB2552" w:rsidP="005A4DB8">
      <w:pPr>
        <w:pStyle w:val="Prrafodelista"/>
        <w:numPr>
          <w:ilvl w:val="0"/>
          <w:numId w:val="11"/>
        </w:numPr>
        <w:jc w:val="both"/>
        <w:outlineLvl w:val="0"/>
        <w:rPr>
          <w:rFonts w:ascii="Tahoma" w:hAnsi="Tahoma" w:cs="Tahoma"/>
        </w:rPr>
      </w:pPr>
      <w:r w:rsidRPr="005A4DB8">
        <w:rPr>
          <w:rFonts w:ascii="Tahoma" w:hAnsi="Tahoma" w:cs="Tahoma"/>
          <w:b/>
        </w:rPr>
        <w:t>Consejo General</w:t>
      </w:r>
      <w:r w:rsidRPr="005A4DB8">
        <w:rPr>
          <w:rFonts w:ascii="Tahoma" w:hAnsi="Tahoma" w:cs="Tahoma"/>
        </w:rPr>
        <w:t>. Este nivel tendrá acceso a los reportes por pantalla e impresos de los 17 distritos.</w:t>
      </w:r>
    </w:p>
    <w:p w:rsidR="00987E93" w:rsidRPr="00987E93" w:rsidRDefault="00987E93" w:rsidP="00987E93">
      <w:pPr>
        <w:pStyle w:val="Prrafodelista"/>
        <w:rPr>
          <w:rFonts w:ascii="Tahoma" w:hAnsi="Tahoma" w:cs="Tahoma"/>
        </w:rPr>
      </w:pPr>
    </w:p>
    <w:p w:rsidR="00987E93" w:rsidRPr="005A4DB8" w:rsidRDefault="00987E93" w:rsidP="00987E93">
      <w:pPr>
        <w:pStyle w:val="Prrafodelista"/>
        <w:jc w:val="both"/>
        <w:outlineLvl w:val="0"/>
        <w:rPr>
          <w:rFonts w:ascii="Tahoma" w:hAnsi="Tahoma" w:cs="Tahoma"/>
        </w:rPr>
      </w:pPr>
    </w:p>
    <w:p w:rsidR="005A4DB8" w:rsidRDefault="005A4DB8" w:rsidP="00EB2552">
      <w:pPr>
        <w:jc w:val="both"/>
        <w:outlineLvl w:val="0"/>
        <w:rPr>
          <w:rFonts w:ascii="Tahoma" w:hAnsi="Tahoma" w:cs="Tahoma"/>
          <w:sz w:val="22"/>
          <w:szCs w:val="22"/>
        </w:rPr>
      </w:pPr>
      <w:r>
        <w:rPr>
          <w:rFonts w:ascii="Tahoma" w:hAnsi="Tahoma" w:cs="Tahoma"/>
          <w:sz w:val="22"/>
          <w:szCs w:val="22"/>
        </w:rPr>
        <w:lastRenderedPageBreak/>
        <w:t>Se llevó acabo un primer diseño de la estructura de las tablas que conformarían la base de datos sobre la que se soportaría el sistema.</w:t>
      </w:r>
    </w:p>
    <w:p w:rsidR="005A4DB8" w:rsidRPr="00C3647D" w:rsidRDefault="005A4DB8" w:rsidP="00EB2552">
      <w:pPr>
        <w:jc w:val="both"/>
        <w:outlineLvl w:val="0"/>
        <w:rPr>
          <w:rFonts w:ascii="Tahoma" w:hAnsi="Tahoma" w:cs="Tahoma"/>
          <w:sz w:val="22"/>
          <w:szCs w:val="22"/>
        </w:rPr>
      </w:pPr>
    </w:p>
    <w:p w:rsidR="00EB2552" w:rsidRPr="00C3647D" w:rsidRDefault="008C1053" w:rsidP="00EB2552">
      <w:pPr>
        <w:jc w:val="both"/>
        <w:outlineLvl w:val="0"/>
        <w:rPr>
          <w:rFonts w:ascii="Tahoma" w:hAnsi="Tahoma" w:cs="Tahoma"/>
          <w:sz w:val="22"/>
          <w:szCs w:val="22"/>
          <w:lang w:val="es-ES"/>
        </w:rPr>
      </w:pPr>
      <w:r w:rsidRPr="00C3647D">
        <w:rPr>
          <w:rFonts w:ascii="Tahoma" w:hAnsi="Tahoma" w:cs="Tahoma"/>
          <w:noProof/>
          <w:sz w:val="22"/>
          <w:szCs w:val="22"/>
          <w:lang w:val="en-US" w:eastAsia="en-US"/>
        </w:rPr>
        <w:drawing>
          <wp:inline distT="0" distB="0" distL="0" distR="0">
            <wp:extent cx="5619750" cy="3119417"/>
            <wp:effectExtent l="19050" t="0" r="0" b="0"/>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19750" cy="3119417"/>
                    </a:xfrm>
                    <a:prstGeom prst="rect">
                      <a:avLst/>
                    </a:prstGeom>
                    <a:noFill/>
                    <a:ln>
                      <a:noFill/>
                    </a:ln>
                  </pic:spPr>
                </pic:pic>
              </a:graphicData>
            </a:graphic>
          </wp:inline>
        </w:drawing>
      </w:r>
    </w:p>
    <w:p w:rsidR="005A4DB8" w:rsidRDefault="005A4DB8" w:rsidP="00EB2552">
      <w:pPr>
        <w:jc w:val="both"/>
        <w:outlineLvl w:val="0"/>
        <w:rPr>
          <w:rFonts w:ascii="Tahoma" w:hAnsi="Tahoma" w:cs="Tahoma"/>
          <w:sz w:val="22"/>
          <w:szCs w:val="22"/>
        </w:rPr>
      </w:pPr>
    </w:p>
    <w:p w:rsidR="009027FE" w:rsidRDefault="009027FE" w:rsidP="00EB2552">
      <w:pPr>
        <w:jc w:val="both"/>
        <w:outlineLvl w:val="0"/>
        <w:rPr>
          <w:rFonts w:ascii="Tahoma" w:hAnsi="Tahoma" w:cs="Tahoma"/>
          <w:sz w:val="22"/>
          <w:szCs w:val="22"/>
        </w:rPr>
        <w:sectPr w:rsidR="009027FE" w:rsidSect="000326BF">
          <w:headerReference w:type="default" r:id="rId16"/>
          <w:footerReference w:type="default" r:id="rId17"/>
          <w:type w:val="continuous"/>
          <w:pgSz w:w="12240" w:h="15840" w:code="1"/>
          <w:pgMar w:top="1417" w:right="1701" w:bottom="1417" w:left="1701" w:header="340" w:footer="708" w:gutter="0"/>
          <w:cols w:space="708"/>
          <w:titlePg/>
          <w:docGrid w:linePitch="360"/>
        </w:sectPr>
      </w:pPr>
    </w:p>
    <w:p w:rsidR="002D3543" w:rsidRDefault="002D3543" w:rsidP="00EB2552">
      <w:pPr>
        <w:jc w:val="both"/>
        <w:outlineLvl w:val="0"/>
        <w:rPr>
          <w:rFonts w:ascii="Tahoma" w:hAnsi="Tahoma" w:cs="Tahoma"/>
          <w:sz w:val="22"/>
          <w:szCs w:val="22"/>
        </w:rPr>
      </w:pPr>
    </w:p>
    <w:p w:rsidR="002D3543" w:rsidRDefault="002D3543" w:rsidP="00EB2552">
      <w:pPr>
        <w:jc w:val="both"/>
        <w:outlineLvl w:val="0"/>
        <w:rPr>
          <w:rFonts w:ascii="Tahoma" w:hAnsi="Tahoma" w:cs="Tahoma"/>
          <w:sz w:val="22"/>
          <w:szCs w:val="22"/>
        </w:rPr>
        <w:sectPr w:rsidR="002D3543" w:rsidSect="009027FE">
          <w:type w:val="continuous"/>
          <w:pgSz w:w="12240" w:h="15840" w:code="1"/>
          <w:pgMar w:top="1417" w:right="1701" w:bottom="1417" w:left="1701" w:header="340" w:footer="708" w:gutter="0"/>
          <w:cols w:num="2" w:space="708"/>
          <w:docGrid w:linePitch="360"/>
        </w:sectPr>
      </w:pPr>
    </w:p>
    <w:p w:rsidR="00EB2552" w:rsidRDefault="005A4DB8" w:rsidP="00EB2552">
      <w:pPr>
        <w:jc w:val="both"/>
        <w:outlineLvl w:val="0"/>
        <w:rPr>
          <w:rFonts w:ascii="Tahoma" w:hAnsi="Tahoma" w:cs="Tahoma"/>
          <w:sz w:val="22"/>
          <w:szCs w:val="22"/>
        </w:rPr>
      </w:pPr>
      <w:r>
        <w:rPr>
          <w:rFonts w:ascii="Tahoma" w:hAnsi="Tahoma" w:cs="Tahoma"/>
          <w:sz w:val="22"/>
          <w:szCs w:val="22"/>
        </w:rPr>
        <w:t xml:space="preserve">Se </w:t>
      </w:r>
      <w:r w:rsidR="002D3543">
        <w:rPr>
          <w:rFonts w:ascii="Tahoma" w:hAnsi="Tahoma" w:cs="Tahoma"/>
          <w:sz w:val="22"/>
          <w:szCs w:val="22"/>
        </w:rPr>
        <w:t>inició con</w:t>
      </w:r>
      <w:r>
        <w:rPr>
          <w:rFonts w:ascii="Tahoma" w:hAnsi="Tahoma" w:cs="Tahoma"/>
          <w:sz w:val="22"/>
          <w:szCs w:val="22"/>
        </w:rPr>
        <w:t xml:space="preserve"> la actualización al </w:t>
      </w:r>
      <w:r w:rsidR="00EB2552" w:rsidRPr="00C3647D">
        <w:rPr>
          <w:rFonts w:ascii="Tahoma" w:hAnsi="Tahoma" w:cs="Tahoma"/>
          <w:sz w:val="22"/>
          <w:szCs w:val="22"/>
        </w:rPr>
        <w:t xml:space="preserve">Sistema de Transferencias </w:t>
      </w:r>
      <w:r w:rsidR="00474F36">
        <w:rPr>
          <w:rFonts w:ascii="Tahoma" w:hAnsi="Tahoma" w:cs="Tahoma"/>
          <w:sz w:val="22"/>
          <w:szCs w:val="22"/>
        </w:rPr>
        <w:t>debido a los cambios de estructura, por lo que era necesario un mantenimiento a la base de datos.</w:t>
      </w:r>
    </w:p>
    <w:p w:rsidR="002D3543" w:rsidRDefault="002D3543" w:rsidP="00EB2552">
      <w:pPr>
        <w:jc w:val="both"/>
        <w:outlineLvl w:val="0"/>
        <w:rPr>
          <w:rFonts w:ascii="Tahoma" w:hAnsi="Tahoma" w:cs="Tahoma"/>
          <w:sz w:val="22"/>
          <w:szCs w:val="22"/>
        </w:rPr>
      </w:pPr>
    </w:p>
    <w:p w:rsidR="002D3543" w:rsidRDefault="002D3543" w:rsidP="00EB2552">
      <w:pPr>
        <w:jc w:val="both"/>
        <w:outlineLvl w:val="0"/>
        <w:rPr>
          <w:rFonts w:ascii="Tahoma" w:hAnsi="Tahoma" w:cs="Tahoma"/>
          <w:sz w:val="22"/>
          <w:szCs w:val="22"/>
        </w:rPr>
      </w:pPr>
    </w:p>
    <w:p w:rsidR="005A4DB8" w:rsidRPr="00C3647D" w:rsidRDefault="005A4DB8" w:rsidP="009027FE">
      <w:pPr>
        <w:jc w:val="center"/>
        <w:outlineLvl w:val="0"/>
        <w:rPr>
          <w:rFonts w:ascii="Tahoma" w:hAnsi="Tahoma" w:cs="Tahoma"/>
          <w:sz w:val="22"/>
          <w:szCs w:val="22"/>
        </w:rPr>
      </w:pPr>
      <w:r w:rsidRPr="00EB2552">
        <w:rPr>
          <w:rFonts w:ascii="Tahoma" w:hAnsi="Tahoma" w:cs="Tahoma"/>
          <w:noProof/>
          <w:lang w:val="en-US" w:eastAsia="en-US"/>
        </w:rPr>
        <w:drawing>
          <wp:inline distT="0" distB="0" distL="0" distR="0">
            <wp:extent cx="4239695" cy="3158989"/>
            <wp:effectExtent l="19050" t="0" r="8455" b="0"/>
            <wp:docPr id="7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8" cstate="print"/>
                    <a:stretch>
                      <a:fillRect/>
                    </a:stretch>
                  </pic:blipFill>
                  <pic:spPr bwMode="auto">
                    <a:xfrm>
                      <a:off x="0" y="0"/>
                      <a:ext cx="4239695" cy="3158989"/>
                    </a:xfrm>
                    <a:prstGeom prst="rect">
                      <a:avLst/>
                    </a:prstGeom>
                    <a:noFill/>
                    <a:ln>
                      <a:noFill/>
                    </a:ln>
                  </pic:spPr>
                </pic:pic>
              </a:graphicData>
            </a:graphic>
          </wp:inline>
        </w:drawing>
      </w:r>
    </w:p>
    <w:p w:rsidR="009027FE" w:rsidRDefault="009027FE" w:rsidP="00EB2552">
      <w:pPr>
        <w:jc w:val="both"/>
        <w:outlineLvl w:val="0"/>
        <w:rPr>
          <w:rFonts w:ascii="Tahoma" w:hAnsi="Tahoma" w:cs="Tahoma"/>
          <w:lang w:val="es-ES"/>
        </w:rPr>
      </w:pPr>
    </w:p>
    <w:p w:rsidR="009027FE" w:rsidRDefault="009027FE" w:rsidP="00EB2552">
      <w:pPr>
        <w:jc w:val="both"/>
        <w:outlineLvl w:val="0"/>
        <w:rPr>
          <w:rFonts w:ascii="Tahoma" w:hAnsi="Tahoma" w:cs="Tahoma"/>
          <w:lang w:val="es-ES"/>
        </w:rPr>
        <w:sectPr w:rsidR="009027FE" w:rsidSect="002D3543">
          <w:type w:val="continuous"/>
          <w:pgSz w:w="12240" w:h="15840" w:code="1"/>
          <w:pgMar w:top="1417" w:right="1701" w:bottom="1417" w:left="1701" w:header="340" w:footer="708" w:gutter="0"/>
          <w:cols w:space="708"/>
          <w:docGrid w:linePitch="360"/>
        </w:sectPr>
      </w:pPr>
    </w:p>
    <w:p w:rsidR="009027FE" w:rsidRDefault="009027FE" w:rsidP="00EB2552">
      <w:pPr>
        <w:jc w:val="center"/>
        <w:outlineLvl w:val="0"/>
        <w:rPr>
          <w:rFonts w:ascii="Tahoma" w:hAnsi="Tahoma" w:cs="Tahoma"/>
          <w:lang w:val="es-ES"/>
        </w:rPr>
      </w:pPr>
    </w:p>
    <w:p w:rsidR="002D3543" w:rsidRDefault="002D3543" w:rsidP="00EB2552">
      <w:pPr>
        <w:jc w:val="center"/>
        <w:outlineLvl w:val="0"/>
        <w:rPr>
          <w:rFonts w:ascii="Tahoma" w:hAnsi="Tahoma" w:cs="Tahoma"/>
          <w:lang w:val="es-ES"/>
        </w:rPr>
      </w:pPr>
    </w:p>
    <w:p w:rsidR="006B15D8" w:rsidRDefault="006B15D8" w:rsidP="00474F36">
      <w:pPr>
        <w:jc w:val="both"/>
        <w:outlineLvl w:val="0"/>
        <w:rPr>
          <w:rFonts w:ascii="Tahoma" w:hAnsi="Tahoma" w:cs="Tahoma"/>
          <w:sz w:val="22"/>
          <w:szCs w:val="22"/>
        </w:rPr>
        <w:sectPr w:rsidR="006B15D8" w:rsidSect="002D3543">
          <w:type w:val="continuous"/>
          <w:pgSz w:w="12240" w:h="15840" w:code="1"/>
          <w:pgMar w:top="1417" w:right="1701" w:bottom="1417" w:left="1701" w:header="340" w:footer="708" w:gutter="0"/>
          <w:cols w:space="708"/>
          <w:docGrid w:linePitch="360"/>
        </w:sectPr>
      </w:pPr>
    </w:p>
    <w:p w:rsidR="00BA6CB0" w:rsidRDefault="00BA6CB0" w:rsidP="00474F36">
      <w:pPr>
        <w:jc w:val="both"/>
        <w:outlineLvl w:val="0"/>
        <w:rPr>
          <w:rFonts w:ascii="Tahoma" w:hAnsi="Tahoma" w:cs="Tahoma"/>
          <w:sz w:val="22"/>
          <w:szCs w:val="22"/>
        </w:rPr>
      </w:pPr>
    </w:p>
    <w:p w:rsidR="00BA6CB0" w:rsidRDefault="00BA6CB0" w:rsidP="00474F36">
      <w:pPr>
        <w:jc w:val="both"/>
        <w:outlineLvl w:val="0"/>
        <w:rPr>
          <w:rFonts w:ascii="Tahoma" w:hAnsi="Tahoma" w:cs="Tahoma"/>
          <w:sz w:val="22"/>
          <w:szCs w:val="22"/>
        </w:rPr>
      </w:pPr>
    </w:p>
    <w:p w:rsidR="00072C55" w:rsidRPr="00474F36" w:rsidRDefault="00072C55" w:rsidP="00474F36">
      <w:pPr>
        <w:jc w:val="both"/>
        <w:outlineLvl w:val="0"/>
        <w:rPr>
          <w:rFonts w:ascii="Tahoma" w:hAnsi="Tahoma" w:cs="Tahoma"/>
          <w:sz w:val="22"/>
          <w:szCs w:val="22"/>
        </w:rPr>
      </w:pPr>
      <w:r w:rsidRPr="00474F36">
        <w:rPr>
          <w:rFonts w:ascii="Tahoma" w:hAnsi="Tahoma" w:cs="Tahoma"/>
          <w:sz w:val="22"/>
          <w:szCs w:val="22"/>
        </w:rPr>
        <w:t>Se hizo invitación electrónica para la conferencia magistral “los retos en materia de participación ciudadana”.</w:t>
      </w:r>
    </w:p>
    <w:p w:rsidR="00072C55" w:rsidRPr="00474F36" w:rsidRDefault="00474F36" w:rsidP="00072C55">
      <w:pPr>
        <w:jc w:val="center"/>
        <w:outlineLvl w:val="0"/>
        <w:rPr>
          <w:rFonts w:ascii="Tahoma" w:hAnsi="Tahoma" w:cs="Tahoma"/>
          <w:sz w:val="22"/>
          <w:szCs w:val="22"/>
        </w:rPr>
      </w:pPr>
      <w:r w:rsidRPr="00474F36">
        <w:rPr>
          <w:rFonts w:ascii="Tahoma" w:hAnsi="Tahoma" w:cs="Tahoma"/>
          <w:noProof/>
          <w:sz w:val="22"/>
          <w:szCs w:val="22"/>
          <w:lang w:val="en-US" w:eastAsia="en-US"/>
        </w:rPr>
        <w:drawing>
          <wp:inline distT="0" distB="0" distL="0" distR="0">
            <wp:extent cx="1350883" cy="1267752"/>
            <wp:effectExtent l="19050" t="0" r="1667" b="0"/>
            <wp:docPr id="2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erenciacut.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50883" cy="1267752"/>
                    </a:xfrm>
                    <a:prstGeom prst="rect">
                      <a:avLst/>
                    </a:prstGeom>
                    <a:noFill/>
                    <a:ln>
                      <a:noFill/>
                    </a:ln>
                  </pic:spPr>
                </pic:pic>
              </a:graphicData>
            </a:graphic>
          </wp:inline>
        </w:drawing>
      </w:r>
    </w:p>
    <w:p w:rsidR="00BA6CB0" w:rsidRDefault="00BA6CB0" w:rsidP="00072C55">
      <w:pPr>
        <w:jc w:val="center"/>
        <w:outlineLvl w:val="0"/>
        <w:rPr>
          <w:rFonts w:ascii="Tahoma" w:hAnsi="Tahoma" w:cs="Tahoma"/>
          <w:sz w:val="22"/>
          <w:szCs w:val="22"/>
        </w:rPr>
      </w:pPr>
    </w:p>
    <w:p w:rsidR="00BA6CB0" w:rsidRDefault="00BA6CB0" w:rsidP="00072C55">
      <w:pPr>
        <w:jc w:val="center"/>
        <w:outlineLvl w:val="0"/>
        <w:rPr>
          <w:rFonts w:ascii="Tahoma" w:hAnsi="Tahoma" w:cs="Tahoma"/>
          <w:sz w:val="22"/>
          <w:szCs w:val="22"/>
        </w:rPr>
        <w:sectPr w:rsidR="00BA6CB0" w:rsidSect="006B15D8">
          <w:type w:val="continuous"/>
          <w:pgSz w:w="12240" w:h="15840" w:code="1"/>
          <w:pgMar w:top="1417" w:right="1701" w:bottom="1417" w:left="1701" w:header="340" w:footer="708" w:gutter="0"/>
          <w:cols w:num="2" w:space="708"/>
          <w:docGrid w:linePitch="360"/>
        </w:sectPr>
      </w:pPr>
    </w:p>
    <w:p w:rsidR="00072C55" w:rsidRPr="00474F36" w:rsidRDefault="00072C55" w:rsidP="00072C55">
      <w:pPr>
        <w:jc w:val="center"/>
        <w:outlineLvl w:val="0"/>
        <w:rPr>
          <w:rFonts w:ascii="Tahoma" w:hAnsi="Tahoma" w:cs="Tahoma"/>
          <w:sz w:val="22"/>
          <w:szCs w:val="22"/>
        </w:rPr>
      </w:pPr>
    </w:p>
    <w:p w:rsidR="00BA6CB0" w:rsidRDefault="00BA6CB0" w:rsidP="00474F36">
      <w:pPr>
        <w:jc w:val="both"/>
        <w:outlineLvl w:val="0"/>
        <w:rPr>
          <w:rFonts w:ascii="Tahoma" w:hAnsi="Tahoma" w:cs="Tahoma"/>
          <w:sz w:val="22"/>
          <w:szCs w:val="22"/>
        </w:rPr>
      </w:pPr>
    </w:p>
    <w:p w:rsidR="00BA6CB0" w:rsidRDefault="00BA6CB0" w:rsidP="00474F36">
      <w:pPr>
        <w:jc w:val="both"/>
        <w:outlineLvl w:val="0"/>
        <w:rPr>
          <w:rFonts w:ascii="Tahoma" w:hAnsi="Tahoma" w:cs="Tahoma"/>
          <w:sz w:val="22"/>
          <w:szCs w:val="22"/>
        </w:rPr>
      </w:pPr>
    </w:p>
    <w:p w:rsidR="00072C55" w:rsidRPr="00474F36" w:rsidRDefault="00072C55" w:rsidP="00474F36">
      <w:pPr>
        <w:jc w:val="both"/>
        <w:outlineLvl w:val="0"/>
        <w:rPr>
          <w:rFonts w:ascii="Tahoma" w:hAnsi="Tahoma" w:cs="Tahoma"/>
          <w:sz w:val="22"/>
          <w:szCs w:val="22"/>
        </w:rPr>
      </w:pPr>
      <w:r w:rsidRPr="00474F36">
        <w:rPr>
          <w:rFonts w:ascii="Tahoma" w:hAnsi="Tahoma" w:cs="Tahoma"/>
          <w:sz w:val="22"/>
          <w:szCs w:val="22"/>
        </w:rPr>
        <w:t xml:space="preserve">Se realizó el diseño para la firma de convenio entre el IEE y el XXI Ayuntamiento de Ensenada y el VI Ayuntamiento de Rosarito  </w:t>
      </w:r>
    </w:p>
    <w:p w:rsidR="00072C55" w:rsidRPr="00474F36" w:rsidRDefault="00072C55" w:rsidP="00072C55">
      <w:pPr>
        <w:jc w:val="center"/>
        <w:outlineLvl w:val="0"/>
        <w:rPr>
          <w:rFonts w:ascii="Tahoma" w:hAnsi="Tahoma" w:cs="Tahoma"/>
          <w:sz w:val="22"/>
          <w:szCs w:val="22"/>
        </w:rPr>
      </w:pPr>
    </w:p>
    <w:p w:rsidR="00072C55" w:rsidRPr="00474F36" w:rsidRDefault="00072C55" w:rsidP="00072C55">
      <w:pPr>
        <w:jc w:val="center"/>
        <w:outlineLvl w:val="0"/>
        <w:rPr>
          <w:rFonts w:ascii="Tahoma" w:hAnsi="Tahoma" w:cs="Tahoma"/>
          <w:sz w:val="22"/>
          <w:szCs w:val="22"/>
        </w:rPr>
      </w:pPr>
    </w:p>
    <w:p w:rsidR="00474F36" w:rsidRDefault="006B15D8" w:rsidP="00072C55">
      <w:pPr>
        <w:jc w:val="center"/>
        <w:outlineLvl w:val="0"/>
        <w:rPr>
          <w:rFonts w:ascii="Tahoma" w:hAnsi="Tahoma" w:cs="Tahoma"/>
          <w:sz w:val="22"/>
          <w:szCs w:val="22"/>
        </w:rPr>
      </w:pPr>
      <w:r w:rsidRPr="00474F36">
        <w:rPr>
          <w:rFonts w:ascii="Tahoma" w:hAnsi="Tahoma" w:cs="Tahoma"/>
          <w:noProof/>
          <w:sz w:val="22"/>
          <w:szCs w:val="22"/>
          <w:lang w:val="en-US" w:eastAsia="en-US"/>
        </w:rPr>
        <w:drawing>
          <wp:inline distT="0" distB="0" distL="0" distR="0">
            <wp:extent cx="2481469" cy="806373"/>
            <wp:effectExtent l="19050" t="0" r="0" b="0"/>
            <wp:docPr id="2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BANNERPLAYAS.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81469" cy="806373"/>
                    </a:xfrm>
                    <a:prstGeom prst="rect">
                      <a:avLst/>
                    </a:prstGeom>
                    <a:noFill/>
                    <a:ln>
                      <a:noFill/>
                    </a:ln>
                  </pic:spPr>
                </pic:pic>
              </a:graphicData>
            </a:graphic>
          </wp:inline>
        </w:drawing>
      </w:r>
    </w:p>
    <w:p w:rsidR="00BA6CB0" w:rsidRPr="00474F36" w:rsidRDefault="00BA6CB0" w:rsidP="00072C55">
      <w:pPr>
        <w:jc w:val="center"/>
        <w:outlineLvl w:val="0"/>
        <w:rPr>
          <w:rFonts w:ascii="Tahoma" w:hAnsi="Tahoma" w:cs="Tahoma"/>
          <w:sz w:val="22"/>
          <w:szCs w:val="22"/>
        </w:rPr>
      </w:pPr>
    </w:p>
    <w:p w:rsidR="00072C55" w:rsidRPr="00474F36" w:rsidRDefault="00072C55" w:rsidP="00072C55">
      <w:pPr>
        <w:jc w:val="center"/>
        <w:outlineLvl w:val="0"/>
        <w:rPr>
          <w:rFonts w:ascii="Tahoma" w:hAnsi="Tahoma" w:cs="Tahoma"/>
          <w:sz w:val="22"/>
          <w:szCs w:val="22"/>
        </w:rPr>
      </w:pPr>
      <w:r w:rsidRPr="00474F36">
        <w:rPr>
          <w:rFonts w:ascii="Tahoma" w:hAnsi="Tahoma" w:cs="Tahoma"/>
          <w:noProof/>
          <w:sz w:val="22"/>
          <w:szCs w:val="22"/>
          <w:lang w:val="en-US" w:eastAsia="en-US"/>
        </w:rPr>
        <w:drawing>
          <wp:inline distT="0" distB="0" distL="0" distR="0">
            <wp:extent cx="2485625" cy="806373"/>
            <wp:effectExtent l="19050" t="0" r="0" b="0"/>
            <wp:docPr id="2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BANNER.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85625" cy="806373"/>
                    </a:xfrm>
                    <a:prstGeom prst="rect">
                      <a:avLst/>
                    </a:prstGeom>
                    <a:noFill/>
                    <a:ln>
                      <a:noFill/>
                    </a:ln>
                  </pic:spPr>
                </pic:pic>
              </a:graphicData>
            </a:graphic>
          </wp:inline>
        </w:drawing>
      </w:r>
    </w:p>
    <w:p w:rsidR="006B15D8" w:rsidRDefault="006B15D8" w:rsidP="00072C55">
      <w:pPr>
        <w:jc w:val="center"/>
        <w:outlineLvl w:val="0"/>
        <w:rPr>
          <w:rFonts w:ascii="Tahoma" w:hAnsi="Tahoma" w:cs="Tahoma"/>
          <w:sz w:val="22"/>
          <w:szCs w:val="22"/>
        </w:rPr>
        <w:sectPr w:rsidR="006B15D8" w:rsidSect="006B15D8">
          <w:type w:val="continuous"/>
          <w:pgSz w:w="12240" w:h="15840" w:code="1"/>
          <w:pgMar w:top="1417" w:right="1701" w:bottom="1417" w:left="1701" w:header="340" w:footer="708" w:gutter="0"/>
          <w:cols w:num="2" w:space="708"/>
          <w:docGrid w:linePitch="360"/>
        </w:sectPr>
      </w:pPr>
    </w:p>
    <w:p w:rsidR="00BA6CB0" w:rsidRDefault="00BA6CB0" w:rsidP="00474F36">
      <w:pPr>
        <w:jc w:val="both"/>
        <w:outlineLvl w:val="0"/>
        <w:rPr>
          <w:rFonts w:ascii="Tahoma" w:hAnsi="Tahoma" w:cs="Tahoma"/>
          <w:sz w:val="22"/>
          <w:szCs w:val="22"/>
        </w:rPr>
      </w:pPr>
    </w:p>
    <w:p w:rsidR="00072C55" w:rsidRPr="00474F36" w:rsidRDefault="00072C55" w:rsidP="00474F36">
      <w:pPr>
        <w:jc w:val="both"/>
        <w:outlineLvl w:val="0"/>
        <w:rPr>
          <w:rFonts w:ascii="Tahoma" w:hAnsi="Tahoma" w:cs="Tahoma"/>
          <w:sz w:val="22"/>
          <w:szCs w:val="22"/>
        </w:rPr>
      </w:pPr>
      <w:r w:rsidRPr="00474F36">
        <w:rPr>
          <w:rFonts w:ascii="Tahoma" w:hAnsi="Tahoma" w:cs="Tahoma"/>
          <w:sz w:val="22"/>
          <w:szCs w:val="22"/>
        </w:rPr>
        <w:t xml:space="preserve">Solicitud de diseño </w:t>
      </w:r>
      <w:r w:rsidR="006B15D8" w:rsidRPr="00474F36">
        <w:rPr>
          <w:rFonts w:ascii="Tahoma" w:hAnsi="Tahoma" w:cs="Tahoma"/>
          <w:sz w:val="22"/>
          <w:szCs w:val="22"/>
        </w:rPr>
        <w:t>e impresión</w:t>
      </w:r>
      <w:r w:rsidRPr="00474F36">
        <w:rPr>
          <w:rFonts w:ascii="Tahoma" w:hAnsi="Tahoma" w:cs="Tahoma"/>
          <w:sz w:val="22"/>
          <w:szCs w:val="22"/>
        </w:rPr>
        <w:t xml:space="preserve"> </w:t>
      </w:r>
      <w:r w:rsidR="00BA6CB0" w:rsidRPr="00474F36">
        <w:rPr>
          <w:rFonts w:ascii="Tahoma" w:hAnsi="Tahoma" w:cs="Tahoma"/>
          <w:sz w:val="22"/>
          <w:szCs w:val="22"/>
        </w:rPr>
        <w:t>de reconocimientos</w:t>
      </w:r>
      <w:r w:rsidRPr="00474F36">
        <w:rPr>
          <w:rFonts w:ascii="Tahoma" w:hAnsi="Tahoma" w:cs="Tahoma"/>
          <w:sz w:val="22"/>
          <w:szCs w:val="22"/>
        </w:rPr>
        <w:t xml:space="preserve"> para la firma de convenio entre </w:t>
      </w:r>
      <w:r w:rsidR="00BA6CB0" w:rsidRPr="00474F36">
        <w:rPr>
          <w:rFonts w:ascii="Tahoma" w:hAnsi="Tahoma" w:cs="Tahoma"/>
          <w:sz w:val="22"/>
          <w:szCs w:val="22"/>
        </w:rPr>
        <w:t>el IEE</w:t>
      </w:r>
      <w:r w:rsidRPr="00474F36">
        <w:rPr>
          <w:rFonts w:ascii="Tahoma" w:hAnsi="Tahoma" w:cs="Tahoma"/>
          <w:sz w:val="22"/>
          <w:szCs w:val="22"/>
        </w:rPr>
        <w:t xml:space="preserve"> y PGR.</w:t>
      </w:r>
    </w:p>
    <w:p w:rsidR="00072C55" w:rsidRPr="00474F36" w:rsidRDefault="00072C55" w:rsidP="00474F36">
      <w:pPr>
        <w:jc w:val="both"/>
        <w:outlineLvl w:val="0"/>
        <w:rPr>
          <w:rFonts w:ascii="Tahoma" w:hAnsi="Tahoma" w:cs="Tahoma"/>
          <w:sz w:val="22"/>
          <w:szCs w:val="22"/>
        </w:rPr>
      </w:pPr>
      <w:r w:rsidRPr="00474F36">
        <w:rPr>
          <w:rFonts w:ascii="Tahoma" w:hAnsi="Tahoma" w:cs="Tahoma"/>
          <w:sz w:val="22"/>
          <w:szCs w:val="22"/>
        </w:rPr>
        <w:t xml:space="preserve">Se realizó el diseño e impresión de las elecciones escolar de la escuela </w:t>
      </w:r>
      <w:proofErr w:type="spellStart"/>
      <w:r w:rsidRPr="00474F36">
        <w:rPr>
          <w:rFonts w:ascii="Tahoma" w:hAnsi="Tahoma" w:cs="Tahoma"/>
          <w:sz w:val="22"/>
          <w:szCs w:val="22"/>
        </w:rPr>
        <w:t>cetys</w:t>
      </w:r>
      <w:proofErr w:type="spellEnd"/>
      <w:r w:rsidRPr="00474F36">
        <w:rPr>
          <w:rFonts w:ascii="Tahoma" w:hAnsi="Tahoma" w:cs="Tahoma"/>
          <w:sz w:val="22"/>
          <w:szCs w:val="22"/>
        </w:rPr>
        <w:t xml:space="preserve"> preparatoria.</w:t>
      </w:r>
    </w:p>
    <w:p w:rsidR="00072C55" w:rsidRPr="00474F36" w:rsidRDefault="00072C55" w:rsidP="00474F36">
      <w:pPr>
        <w:jc w:val="both"/>
        <w:outlineLvl w:val="0"/>
        <w:rPr>
          <w:rFonts w:ascii="Tahoma" w:hAnsi="Tahoma" w:cs="Tahoma"/>
          <w:sz w:val="22"/>
          <w:szCs w:val="22"/>
        </w:rPr>
      </w:pPr>
    </w:p>
    <w:p w:rsidR="00072C55" w:rsidRDefault="00072C55" w:rsidP="00474F36">
      <w:pPr>
        <w:jc w:val="both"/>
        <w:outlineLvl w:val="0"/>
        <w:rPr>
          <w:rFonts w:ascii="Tahoma" w:hAnsi="Tahoma" w:cs="Tahoma"/>
          <w:sz w:val="22"/>
          <w:szCs w:val="22"/>
        </w:rPr>
      </w:pPr>
      <w:r w:rsidRPr="00474F36">
        <w:rPr>
          <w:rFonts w:ascii="Tahoma" w:hAnsi="Tahoma" w:cs="Tahoma"/>
          <w:sz w:val="22"/>
          <w:szCs w:val="22"/>
        </w:rPr>
        <w:t xml:space="preserve">Se </w:t>
      </w:r>
      <w:r w:rsidR="00BA6CB0">
        <w:rPr>
          <w:rFonts w:ascii="Tahoma" w:hAnsi="Tahoma" w:cs="Tahoma"/>
          <w:sz w:val="22"/>
          <w:szCs w:val="22"/>
        </w:rPr>
        <w:t>elaboró</w:t>
      </w:r>
      <w:r w:rsidRPr="00474F36">
        <w:rPr>
          <w:rFonts w:ascii="Tahoma" w:hAnsi="Tahoma" w:cs="Tahoma"/>
          <w:sz w:val="22"/>
          <w:szCs w:val="22"/>
        </w:rPr>
        <w:t xml:space="preserve"> banner para la página institucional </w:t>
      </w:r>
      <w:r w:rsidR="00BA6CB0">
        <w:rPr>
          <w:rFonts w:ascii="Tahoma" w:hAnsi="Tahoma" w:cs="Tahoma"/>
          <w:sz w:val="22"/>
          <w:szCs w:val="22"/>
        </w:rPr>
        <w:t>con referente</w:t>
      </w:r>
      <w:r w:rsidRPr="00474F36">
        <w:rPr>
          <w:rFonts w:ascii="Tahoma" w:hAnsi="Tahoma" w:cs="Tahoma"/>
          <w:sz w:val="22"/>
          <w:szCs w:val="22"/>
        </w:rPr>
        <w:t xml:space="preserve"> </w:t>
      </w:r>
      <w:r w:rsidR="00BA6CB0">
        <w:rPr>
          <w:rFonts w:ascii="Tahoma" w:hAnsi="Tahoma" w:cs="Tahoma"/>
          <w:sz w:val="22"/>
          <w:szCs w:val="22"/>
        </w:rPr>
        <w:t xml:space="preserve">a </w:t>
      </w:r>
      <w:r w:rsidRPr="00474F36">
        <w:rPr>
          <w:rFonts w:ascii="Tahoma" w:hAnsi="Tahoma" w:cs="Tahoma"/>
          <w:sz w:val="22"/>
          <w:szCs w:val="22"/>
        </w:rPr>
        <w:t xml:space="preserve">la recepción de </w:t>
      </w:r>
      <w:r w:rsidR="00BA6CB0">
        <w:rPr>
          <w:rFonts w:ascii="Tahoma" w:hAnsi="Tahoma" w:cs="Tahoma"/>
          <w:sz w:val="22"/>
          <w:szCs w:val="22"/>
        </w:rPr>
        <w:t xml:space="preserve">las </w:t>
      </w:r>
      <w:r w:rsidRPr="00474F36">
        <w:rPr>
          <w:rFonts w:ascii="Tahoma" w:hAnsi="Tahoma" w:cs="Tahoma"/>
          <w:sz w:val="22"/>
          <w:szCs w:val="22"/>
        </w:rPr>
        <w:t>cedulas a aspirantes a candidaturas independientes.</w:t>
      </w:r>
    </w:p>
    <w:p w:rsidR="00BA6CB0" w:rsidRPr="00474F36" w:rsidRDefault="00BA6CB0" w:rsidP="00474F36">
      <w:pPr>
        <w:jc w:val="both"/>
        <w:outlineLvl w:val="0"/>
        <w:rPr>
          <w:rFonts w:ascii="Tahoma" w:hAnsi="Tahoma" w:cs="Tahoma"/>
          <w:sz w:val="22"/>
          <w:szCs w:val="22"/>
        </w:rPr>
      </w:pPr>
    </w:p>
    <w:p w:rsidR="00072C55" w:rsidRPr="00474F36" w:rsidRDefault="00072C55" w:rsidP="00474F36">
      <w:pPr>
        <w:jc w:val="center"/>
        <w:outlineLvl w:val="0"/>
        <w:rPr>
          <w:rFonts w:ascii="Tahoma" w:hAnsi="Tahoma" w:cs="Tahoma"/>
          <w:sz w:val="22"/>
          <w:szCs w:val="22"/>
        </w:rPr>
      </w:pPr>
      <w:r w:rsidRPr="00474F36">
        <w:rPr>
          <w:rFonts w:ascii="Tahoma" w:hAnsi="Tahoma" w:cs="Tahoma"/>
          <w:noProof/>
          <w:sz w:val="22"/>
          <w:szCs w:val="22"/>
          <w:lang w:val="en-US" w:eastAsia="en-US"/>
        </w:rPr>
        <w:drawing>
          <wp:inline distT="0" distB="0" distL="0" distR="0">
            <wp:extent cx="3374143" cy="429769"/>
            <wp:effectExtent l="19050" t="0" r="0" b="0"/>
            <wp:docPr id="2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74143" cy="429769"/>
                    </a:xfrm>
                    <a:prstGeom prst="rect">
                      <a:avLst/>
                    </a:prstGeom>
                    <a:noFill/>
                    <a:ln>
                      <a:noFill/>
                    </a:ln>
                  </pic:spPr>
                </pic:pic>
              </a:graphicData>
            </a:graphic>
          </wp:inline>
        </w:drawing>
      </w:r>
    </w:p>
    <w:p w:rsidR="00072C55" w:rsidRPr="00474F36" w:rsidRDefault="00072C55" w:rsidP="00474F36">
      <w:pPr>
        <w:jc w:val="both"/>
        <w:outlineLvl w:val="0"/>
        <w:rPr>
          <w:rFonts w:ascii="Tahoma" w:hAnsi="Tahoma" w:cs="Tahoma"/>
          <w:sz w:val="22"/>
          <w:szCs w:val="22"/>
        </w:rPr>
      </w:pPr>
    </w:p>
    <w:p w:rsidR="00BA6CB0" w:rsidRDefault="00BA6CB0" w:rsidP="00474F36">
      <w:pPr>
        <w:jc w:val="both"/>
        <w:outlineLvl w:val="0"/>
        <w:rPr>
          <w:rFonts w:ascii="Tahoma" w:hAnsi="Tahoma" w:cs="Tahoma"/>
          <w:sz w:val="22"/>
          <w:szCs w:val="22"/>
        </w:rPr>
      </w:pPr>
    </w:p>
    <w:p w:rsidR="00BA6CB0" w:rsidRDefault="00BA6CB0" w:rsidP="00474F36">
      <w:pPr>
        <w:jc w:val="both"/>
        <w:outlineLvl w:val="0"/>
        <w:rPr>
          <w:rFonts w:ascii="Tahoma" w:hAnsi="Tahoma" w:cs="Tahoma"/>
          <w:sz w:val="22"/>
          <w:szCs w:val="22"/>
        </w:rPr>
        <w:sectPr w:rsidR="00BA6CB0" w:rsidSect="002D3543">
          <w:type w:val="continuous"/>
          <w:pgSz w:w="12240" w:h="15840" w:code="1"/>
          <w:pgMar w:top="1417" w:right="1701" w:bottom="1417" w:left="1701" w:header="340" w:footer="708" w:gutter="0"/>
          <w:cols w:space="708"/>
          <w:docGrid w:linePitch="360"/>
        </w:sectPr>
      </w:pPr>
    </w:p>
    <w:p w:rsidR="00BA6CB0" w:rsidRDefault="00BA6CB0" w:rsidP="00474F36">
      <w:pPr>
        <w:jc w:val="both"/>
        <w:outlineLvl w:val="0"/>
        <w:rPr>
          <w:rFonts w:ascii="Tahoma" w:hAnsi="Tahoma" w:cs="Tahoma"/>
          <w:sz w:val="22"/>
          <w:szCs w:val="22"/>
        </w:rPr>
      </w:pPr>
    </w:p>
    <w:p w:rsidR="00BA6CB0" w:rsidRDefault="00BA6CB0" w:rsidP="00474F36">
      <w:pPr>
        <w:jc w:val="both"/>
        <w:outlineLvl w:val="0"/>
        <w:rPr>
          <w:rFonts w:ascii="Tahoma" w:hAnsi="Tahoma" w:cs="Tahoma"/>
          <w:sz w:val="22"/>
          <w:szCs w:val="22"/>
        </w:rPr>
      </w:pPr>
    </w:p>
    <w:p w:rsidR="00BA6CB0" w:rsidRDefault="00BA6CB0" w:rsidP="00474F36">
      <w:pPr>
        <w:jc w:val="both"/>
        <w:outlineLvl w:val="0"/>
        <w:rPr>
          <w:rFonts w:ascii="Tahoma" w:hAnsi="Tahoma" w:cs="Tahoma"/>
          <w:sz w:val="22"/>
          <w:szCs w:val="22"/>
        </w:rPr>
      </w:pPr>
    </w:p>
    <w:p w:rsidR="00072C55" w:rsidRPr="00474F36" w:rsidRDefault="00474F36" w:rsidP="00474F36">
      <w:pPr>
        <w:jc w:val="both"/>
        <w:outlineLvl w:val="0"/>
        <w:rPr>
          <w:rFonts w:ascii="Tahoma" w:hAnsi="Tahoma" w:cs="Tahoma"/>
          <w:sz w:val="22"/>
          <w:szCs w:val="22"/>
        </w:rPr>
      </w:pPr>
      <w:r w:rsidRPr="00474F36">
        <w:rPr>
          <w:rFonts w:ascii="Tahoma" w:hAnsi="Tahoma" w:cs="Tahoma"/>
          <w:sz w:val="22"/>
          <w:szCs w:val="22"/>
        </w:rPr>
        <w:t>Adaptación y modificaciones de compendios de leyes electorales.</w:t>
      </w:r>
    </w:p>
    <w:p w:rsidR="00474F36" w:rsidRPr="00474F36" w:rsidRDefault="00474F36" w:rsidP="00474F36">
      <w:pPr>
        <w:jc w:val="center"/>
        <w:outlineLvl w:val="0"/>
        <w:rPr>
          <w:rFonts w:ascii="Tahoma" w:hAnsi="Tahoma" w:cs="Tahoma"/>
          <w:sz w:val="22"/>
          <w:szCs w:val="22"/>
        </w:rPr>
      </w:pPr>
      <w:r w:rsidRPr="00474F36">
        <w:rPr>
          <w:rFonts w:ascii="Tahoma" w:hAnsi="Tahoma" w:cs="Tahoma"/>
          <w:noProof/>
          <w:sz w:val="22"/>
          <w:szCs w:val="22"/>
          <w:lang w:val="en-US" w:eastAsia="en-US"/>
        </w:rPr>
        <w:drawing>
          <wp:inline distT="0" distB="0" distL="0" distR="0">
            <wp:extent cx="1117600" cy="1406350"/>
            <wp:effectExtent l="0" t="0" r="6350" b="3810"/>
            <wp:docPr id="275" name="11 Imagen" descr="TOM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MO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17987" cy="1406837"/>
                    </a:xfrm>
                    <a:prstGeom prst="rect">
                      <a:avLst/>
                    </a:prstGeom>
                    <a:ln>
                      <a:noFill/>
                    </a:ln>
                    <a:effectLst>
                      <a:softEdge rad="112500"/>
                    </a:effectLst>
                  </pic:spPr>
                </pic:pic>
              </a:graphicData>
            </a:graphic>
          </wp:inline>
        </w:drawing>
      </w:r>
      <w:r w:rsidRPr="00474F36">
        <w:rPr>
          <w:rFonts w:ascii="Tahoma" w:hAnsi="Tahoma" w:cs="Tahoma"/>
          <w:sz w:val="22"/>
          <w:szCs w:val="22"/>
        </w:rPr>
        <w:t xml:space="preserve">  </w:t>
      </w:r>
      <w:r w:rsidR="00072C55" w:rsidRPr="00474F36">
        <w:rPr>
          <w:rFonts w:ascii="Tahoma" w:hAnsi="Tahoma" w:cs="Tahoma"/>
          <w:noProof/>
          <w:sz w:val="22"/>
          <w:szCs w:val="22"/>
          <w:lang w:val="en-US" w:eastAsia="en-US"/>
        </w:rPr>
        <w:drawing>
          <wp:inline distT="0" distB="0" distL="0" distR="0">
            <wp:extent cx="1083310" cy="1398905"/>
            <wp:effectExtent l="0" t="0" r="2540" b="0"/>
            <wp:docPr id="276" name="12 Imagen" descr="TOM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MO2.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83310" cy="1398905"/>
                    </a:xfrm>
                    <a:prstGeom prst="rect">
                      <a:avLst/>
                    </a:prstGeom>
                    <a:ln>
                      <a:noFill/>
                    </a:ln>
                    <a:effectLst>
                      <a:softEdge rad="112500"/>
                    </a:effectLst>
                  </pic:spPr>
                </pic:pic>
              </a:graphicData>
            </a:graphic>
          </wp:inline>
        </w:drawing>
      </w:r>
    </w:p>
    <w:p w:rsidR="00BA6CB0" w:rsidRDefault="00BA6CB0" w:rsidP="00474F36">
      <w:pPr>
        <w:jc w:val="center"/>
        <w:outlineLvl w:val="0"/>
        <w:rPr>
          <w:rFonts w:ascii="Tahoma" w:hAnsi="Tahoma" w:cs="Tahoma"/>
          <w:sz w:val="22"/>
          <w:szCs w:val="22"/>
        </w:rPr>
        <w:sectPr w:rsidR="00BA6CB0" w:rsidSect="00BA6CB0">
          <w:type w:val="continuous"/>
          <w:pgSz w:w="12240" w:h="15840" w:code="1"/>
          <w:pgMar w:top="1417" w:right="1701" w:bottom="1417" w:left="1701" w:header="340" w:footer="708" w:gutter="0"/>
          <w:cols w:num="2" w:space="708"/>
          <w:docGrid w:linePitch="360"/>
        </w:sectPr>
      </w:pPr>
    </w:p>
    <w:p w:rsidR="00072C55" w:rsidRDefault="00072C55" w:rsidP="00474F36">
      <w:pPr>
        <w:jc w:val="center"/>
        <w:outlineLvl w:val="0"/>
        <w:rPr>
          <w:rFonts w:ascii="Tahoma" w:hAnsi="Tahoma" w:cs="Tahoma"/>
          <w:sz w:val="22"/>
          <w:szCs w:val="22"/>
        </w:rPr>
      </w:pPr>
    </w:p>
    <w:p w:rsidR="00BA6CB0" w:rsidRDefault="00BA6CB0" w:rsidP="00474F36">
      <w:pPr>
        <w:jc w:val="center"/>
        <w:outlineLvl w:val="0"/>
        <w:rPr>
          <w:rFonts w:ascii="Tahoma" w:hAnsi="Tahoma" w:cs="Tahoma"/>
          <w:sz w:val="22"/>
          <w:szCs w:val="22"/>
        </w:rPr>
      </w:pPr>
    </w:p>
    <w:p w:rsidR="00BA6CB0" w:rsidRDefault="00BA6CB0" w:rsidP="00474F36">
      <w:pPr>
        <w:jc w:val="center"/>
        <w:outlineLvl w:val="0"/>
        <w:rPr>
          <w:rFonts w:ascii="Tahoma" w:hAnsi="Tahoma" w:cs="Tahoma"/>
          <w:sz w:val="22"/>
          <w:szCs w:val="22"/>
        </w:rPr>
      </w:pPr>
    </w:p>
    <w:p w:rsidR="000326BF" w:rsidRDefault="000326BF" w:rsidP="00BA6CB0">
      <w:pPr>
        <w:jc w:val="both"/>
        <w:outlineLvl w:val="0"/>
        <w:rPr>
          <w:rFonts w:ascii="Tahoma" w:hAnsi="Tahoma" w:cs="Tahoma"/>
          <w:sz w:val="22"/>
          <w:szCs w:val="22"/>
        </w:rPr>
      </w:pPr>
    </w:p>
    <w:p w:rsidR="000326BF" w:rsidRDefault="000326BF" w:rsidP="00BA6CB0">
      <w:pPr>
        <w:jc w:val="both"/>
        <w:outlineLvl w:val="0"/>
        <w:rPr>
          <w:rFonts w:ascii="Tahoma" w:hAnsi="Tahoma" w:cs="Tahoma"/>
          <w:sz w:val="22"/>
          <w:szCs w:val="22"/>
        </w:rPr>
      </w:pPr>
    </w:p>
    <w:p w:rsidR="000326BF" w:rsidRDefault="000326BF" w:rsidP="00BA6CB0">
      <w:pPr>
        <w:jc w:val="both"/>
        <w:outlineLvl w:val="0"/>
        <w:rPr>
          <w:rFonts w:ascii="Tahoma" w:hAnsi="Tahoma" w:cs="Tahoma"/>
          <w:sz w:val="22"/>
          <w:szCs w:val="22"/>
        </w:rPr>
      </w:pPr>
    </w:p>
    <w:p w:rsidR="000326BF" w:rsidRDefault="000326BF" w:rsidP="00BA6CB0">
      <w:pPr>
        <w:jc w:val="both"/>
        <w:outlineLvl w:val="0"/>
        <w:rPr>
          <w:rFonts w:ascii="Tahoma" w:hAnsi="Tahoma" w:cs="Tahoma"/>
          <w:sz w:val="22"/>
          <w:szCs w:val="22"/>
        </w:rPr>
      </w:pPr>
    </w:p>
    <w:p w:rsidR="00072C55" w:rsidRDefault="00474F36" w:rsidP="00BA6CB0">
      <w:pPr>
        <w:jc w:val="both"/>
        <w:outlineLvl w:val="0"/>
        <w:rPr>
          <w:rFonts w:ascii="Tahoma" w:hAnsi="Tahoma" w:cs="Tahoma"/>
          <w:sz w:val="22"/>
          <w:szCs w:val="22"/>
        </w:rPr>
      </w:pPr>
      <w:r w:rsidRPr="00474F36">
        <w:rPr>
          <w:rFonts w:ascii="Tahoma" w:hAnsi="Tahoma" w:cs="Tahoma"/>
          <w:sz w:val="22"/>
          <w:szCs w:val="22"/>
        </w:rPr>
        <w:lastRenderedPageBreak/>
        <w:t>Diseño y modificaciones de la documentación electoral 2016 (ejemplos)</w:t>
      </w:r>
    </w:p>
    <w:p w:rsidR="003275B9" w:rsidRPr="00474F36" w:rsidRDefault="003275B9" w:rsidP="00BA6CB0">
      <w:pPr>
        <w:jc w:val="both"/>
        <w:outlineLvl w:val="0"/>
        <w:rPr>
          <w:rFonts w:ascii="Tahoma" w:hAnsi="Tahoma" w:cs="Tahoma"/>
          <w:sz w:val="22"/>
          <w:szCs w:val="22"/>
        </w:rPr>
      </w:pPr>
    </w:p>
    <w:p w:rsidR="00072C55" w:rsidRPr="00474F36" w:rsidRDefault="00BA6CB0" w:rsidP="00474F36">
      <w:pPr>
        <w:jc w:val="center"/>
        <w:outlineLvl w:val="0"/>
        <w:rPr>
          <w:rFonts w:ascii="Tahoma" w:hAnsi="Tahoma" w:cs="Tahoma"/>
          <w:b/>
          <w:bCs/>
          <w:sz w:val="22"/>
          <w:szCs w:val="22"/>
        </w:rPr>
      </w:pPr>
      <w:r w:rsidRPr="00474F36">
        <w:rPr>
          <w:rFonts w:ascii="Tahoma" w:hAnsi="Tahoma" w:cs="Tahoma"/>
          <w:noProof/>
          <w:sz w:val="22"/>
          <w:szCs w:val="22"/>
          <w:lang w:val="en-US" w:eastAsia="en-US"/>
        </w:rPr>
        <w:drawing>
          <wp:inline distT="0" distB="0" distL="0" distR="0">
            <wp:extent cx="2520000" cy="1440000"/>
            <wp:effectExtent l="133350" t="76200" r="71120" b="141605"/>
            <wp:docPr id="277" name="3 Imagen" descr="RECIBO.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CIBO.png"/>
                    <pic:cNvPicPr preferRelativeResize="0"/>
                  </pic:nvPicPr>
                  <pic:blipFill>
                    <a:blip r:embed="rId25" cstate="print">
                      <a:extLst>
                        <a:ext uri="{28A0092B-C50C-407E-A947-70E740481C1C}">
                          <a14:useLocalDpi xmlns:a14="http://schemas.microsoft.com/office/drawing/2010/main" val="0"/>
                        </a:ext>
                      </a:extLst>
                    </a:blip>
                    <a:stretch>
                      <a:fillRect/>
                    </a:stretch>
                  </pic:blipFill>
                  <pic:spPr>
                    <a:xfrm>
                      <a:off x="0" y="0"/>
                      <a:ext cx="2520000" cy="144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ahoma" w:hAnsi="Tahoma" w:cs="Tahoma"/>
          <w:b/>
          <w:bCs/>
          <w:sz w:val="22"/>
          <w:szCs w:val="22"/>
        </w:rPr>
        <w:t xml:space="preserve">  </w:t>
      </w:r>
      <w:r w:rsidRPr="00474F36">
        <w:rPr>
          <w:rFonts w:ascii="Tahoma" w:hAnsi="Tahoma" w:cs="Tahoma"/>
          <w:noProof/>
          <w:sz w:val="22"/>
          <w:szCs w:val="22"/>
          <w:lang w:val="en-US" w:eastAsia="en-US"/>
        </w:rPr>
        <w:drawing>
          <wp:inline distT="0" distB="0" distL="0" distR="0">
            <wp:extent cx="2520000" cy="1440000"/>
            <wp:effectExtent l="133350" t="76200" r="71120" b="141605"/>
            <wp:docPr id="278" name="0 Imagen" descr="ACT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CTA.png"/>
                    <pic:cNvPicPr preferRelativeResize="0"/>
                  </pic:nvPicPr>
                  <pic:blipFill>
                    <a:blip r:embed="rId26" cstate="print">
                      <a:extLst>
                        <a:ext uri="{28A0092B-C50C-407E-A947-70E740481C1C}">
                          <a14:useLocalDpi xmlns:a14="http://schemas.microsoft.com/office/drawing/2010/main" val="0"/>
                        </a:ext>
                      </a:extLst>
                    </a:blip>
                    <a:stretch>
                      <a:fillRect/>
                    </a:stretch>
                  </pic:blipFill>
                  <pic:spPr>
                    <a:xfrm>
                      <a:off x="0" y="0"/>
                      <a:ext cx="2520000" cy="144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72C55" w:rsidRPr="00474F36" w:rsidRDefault="00072C55" w:rsidP="00474F36">
      <w:pPr>
        <w:jc w:val="center"/>
        <w:outlineLvl w:val="0"/>
        <w:rPr>
          <w:rFonts w:ascii="Tahoma" w:hAnsi="Tahoma" w:cs="Tahoma"/>
          <w:b/>
          <w:bCs/>
          <w:sz w:val="22"/>
          <w:szCs w:val="22"/>
        </w:rPr>
      </w:pPr>
    </w:p>
    <w:p w:rsidR="00380EC4" w:rsidRPr="00474F36" w:rsidRDefault="00577A08" w:rsidP="00474F36">
      <w:pPr>
        <w:jc w:val="both"/>
        <w:rPr>
          <w:rFonts w:ascii="Tahoma" w:hAnsi="Tahoma" w:cs="Tahoma"/>
          <w:sz w:val="22"/>
          <w:szCs w:val="22"/>
        </w:rPr>
      </w:pPr>
      <w:r>
        <w:rPr>
          <w:rFonts w:ascii="Tahoma" w:hAnsi="Tahoma" w:cs="Tahoma"/>
          <w:sz w:val="22"/>
          <w:szCs w:val="22"/>
        </w:rPr>
        <w:t>La Oficina de Soporte Técnico b</w:t>
      </w:r>
      <w:r w:rsidR="00474F36" w:rsidRPr="00474F36">
        <w:rPr>
          <w:rFonts w:ascii="Tahoma" w:hAnsi="Tahoma" w:cs="Tahoma"/>
          <w:sz w:val="22"/>
          <w:szCs w:val="22"/>
        </w:rPr>
        <w:t>rindó</w:t>
      </w:r>
      <w:r w:rsidR="00380EC4" w:rsidRPr="00474F36">
        <w:rPr>
          <w:rFonts w:ascii="Tahoma" w:hAnsi="Tahoma" w:cs="Tahoma"/>
          <w:sz w:val="22"/>
          <w:szCs w:val="22"/>
        </w:rPr>
        <w:t xml:space="preserve"> apoyo a las diferentes </w:t>
      </w:r>
      <w:r w:rsidR="00474F36" w:rsidRPr="00474F36">
        <w:rPr>
          <w:rFonts w:ascii="Tahoma" w:hAnsi="Tahoma" w:cs="Tahoma"/>
          <w:sz w:val="22"/>
          <w:szCs w:val="22"/>
        </w:rPr>
        <w:t>áreas</w:t>
      </w:r>
      <w:r w:rsidR="00380EC4" w:rsidRPr="00474F36">
        <w:rPr>
          <w:rFonts w:ascii="Tahoma" w:hAnsi="Tahoma" w:cs="Tahoma"/>
          <w:sz w:val="22"/>
          <w:szCs w:val="22"/>
        </w:rPr>
        <w:t xml:space="preserve"> del Instituto </w:t>
      </w:r>
      <w:r w:rsidR="00C05072">
        <w:rPr>
          <w:rFonts w:ascii="Tahoma" w:hAnsi="Tahoma" w:cs="Tahoma"/>
          <w:sz w:val="22"/>
          <w:szCs w:val="22"/>
        </w:rPr>
        <w:t xml:space="preserve">con </w:t>
      </w:r>
      <w:r>
        <w:rPr>
          <w:rFonts w:ascii="Tahoma" w:hAnsi="Tahoma" w:cs="Tahoma"/>
          <w:sz w:val="22"/>
          <w:szCs w:val="22"/>
        </w:rPr>
        <w:t xml:space="preserve">respecto a las necesidades tecnológicas </w:t>
      </w:r>
      <w:r w:rsidR="00380EC4" w:rsidRPr="00474F36">
        <w:rPr>
          <w:rFonts w:ascii="Tahoma" w:hAnsi="Tahoma" w:cs="Tahoma"/>
          <w:sz w:val="22"/>
          <w:szCs w:val="22"/>
        </w:rPr>
        <w:t xml:space="preserve">que se presentaron en materia de equipos de </w:t>
      </w:r>
      <w:r w:rsidR="00474F36" w:rsidRPr="00474F36">
        <w:rPr>
          <w:rFonts w:ascii="Tahoma" w:hAnsi="Tahoma" w:cs="Tahoma"/>
          <w:sz w:val="22"/>
          <w:szCs w:val="22"/>
        </w:rPr>
        <w:t>cómputo</w:t>
      </w:r>
      <w:r w:rsidR="00380EC4" w:rsidRPr="00474F36">
        <w:rPr>
          <w:rFonts w:ascii="Tahoma" w:hAnsi="Tahoma" w:cs="Tahoma"/>
          <w:sz w:val="22"/>
          <w:szCs w:val="22"/>
        </w:rPr>
        <w:t xml:space="preserve"> tanto en hardware</w:t>
      </w:r>
      <w:r w:rsidR="00474F36">
        <w:rPr>
          <w:rFonts w:ascii="Tahoma" w:hAnsi="Tahoma" w:cs="Tahoma"/>
          <w:sz w:val="22"/>
          <w:szCs w:val="22"/>
        </w:rPr>
        <w:t xml:space="preserve"> </w:t>
      </w:r>
      <w:r w:rsidR="00380EC4" w:rsidRPr="00474F36">
        <w:rPr>
          <w:rFonts w:ascii="Tahoma" w:hAnsi="Tahoma" w:cs="Tahoma"/>
          <w:sz w:val="22"/>
          <w:szCs w:val="22"/>
        </w:rPr>
        <w:t xml:space="preserve">(componentes </w:t>
      </w:r>
      <w:r w:rsidR="00474F36" w:rsidRPr="00474F36">
        <w:rPr>
          <w:rFonts w:ascii="Tahoma" w:hAnsi="Tahoma" w:cs="Tahoma"/>
          <w:sz w:val="22"/>
          <w:szCs w:val="22"/>
        </w:rPr>
        <w:t>físicos</w:t>
      </w:r>
      <w:r w:rsidR="00380EC4" w:rsidRPr="00474F36">
        <w:rPr>
          <w:rFonts w:ascii="Tahoma" w:hAnsi="Tahoma" w:cs="Tahoma"/>
          <w:sz w:val="22"/>
          <w:szCs w:val="22"/>
        </w:rPr>
        <w:t>) como en software</w:t>
      </w:r>
      <w:r w:rsidR="00474F36">
        <w:rPr>
          <w:rFonts w:ascii="Tahoma" w:hAnsi="Tahoma" w:cs="Tahoma"/>
          <w:sz w:val="22"/>
          <w:szCs w:val="22"/>
        </w:rPr>
        <w:t xml:space="preserve"> </w:t>
      </w:r>
      <w:r w:rsidR="00380EC4" w:rsidRPr="00474F36">
        <w:rPr>
          <w:rFonts w:ascii="Tahoma" w:hAnsi="Tahoma" w:cs="Tahoma"/>
          <w:sz w:val="22"/>
          <w:szCs w:val="22"/>
        </w:rPr>
        <w:t xml:space="preserve">(sistemas o programas instalados), </w:t>
      </w:r>
      <w:r w:rsidR="00474F36" w:rsidRPr="00474F36">
        <w:rPr>
          <w:rFonts w:ascii="Tahoma" w:hAnsi="Tahoma" w:cs="Tahoma"/>
          <w:sz w:val="22"/>
          <w:szCs w:val="22"/>
        </w:rPr>
        <w:t>así</w:t>
      </w:r>
      <w:r w:rsidR="00380EC4" w:rsidRPr="00474F36">
        <w:rPr>
          <w:rFonts w:ascii="Tahoma" w:hAnsi="Tahoma" w:cs="Tahoma"/>
          <w:sz w:val="22"/>
          <w:szCs w:val="22"/>
        </w:rPr>
        <w:t xml:space="preserve"> como </w:t>
      </w:r>
      <w:r w:rsidR="00474F36" w:rsidRPr="00474F36">
        <w:rPr>
          <w:rFonts w:ascii="Tahoma" w:hAnsi="Tahoma" w:cs="Tahoma"/>
          <w:sz w:val="22"/>
          <w:szCs w:val="22"/>
        </w:rPr>
        <w:t>también</w:t>
      </w:r>
      <w:r w:rsidR="00642081">
        <w:rPr>
          <w:rFonts w:ascii="Tahoma" w:hAnsi="Tahoma" w:cs="Tahoma"/>
          <w:sz w:val="22"/>
          <w:szCs w:val="22"/>
        </w:rPr>
        <w:t xml:space="preserve"> </w:t>
      </w:r>
      <w:r w:rsidR="00380EC4" w:rsidRPr="00474F36">
        <w:rPr>
          <w:rFonts w:ascii="Tahoma" w:hAnsi="Tahoma" w:cs="Tahoma"/>
          <w:sz w:val="22"/>
          <w:szCs w:val="22"/>
        </w:rPr>
        <w:t>en telecomunicaciones.</w:t>
      </w:r>
    </w:p>
    <w:p w:rsidR="00380EC4" w:rsidRPr="00474F36" w:rsidRDefault="00380EC4" w:rsidP="00474F36">
      <w:pPr>
        <w:jc w:val="both"/>
        <w:rPr>
          <w:rFonts w:ascii="Tahoma" w:hAnsi="Tahoma" w:cs="Tahoma"/>
          <w:sz w:val="22"/>
          <w:szCs w:val="22"/>
        </w:rPr>
      </w:pPr>
    </w:p>
    <w:p w:rsidR="00380EC4" w:rsidRPr="00474F36" w:rsidRDefault="00380EC4" w:rsidP="00642081">
      <w:pPr>
        <w:jc w:val="both"/>
        <w:rPr>
          <w:rFonts w:ascii="Tahoma" w:hAnsi="Tahoma" w:cs="Tahoma"/>
          <w:sz w:val="22"/>
          <w:szCs w:val="22"/>
        </w:rPr>
      </w:pPr>
      <w:r w:rsidRPr="00474F36">
        <w:rPr>
          <w:rFonts w:ascii="Tahoma" w:hAnsi="Tahoma" w:cs="Tahoma"/>
          <w:sz w:val="22"/>
          <w:szCs w:val="22"/>
        </w:rPr>
        <w:t xml:space="preserve">Se continuo </w:t>
      </w:r>
      <w:r w:rsidR="00577A08">
        <w:rPr>
          <w:rFonts w:ascii="Tahoma" w:hAnsi="Tahoma" w:cs="Tahoma"/>
          <w:sz w:val="22"/>
          <w:szCs w:val="22"/>
        </w:rPr>
        <w:t xml:space="preserve">con la instalación y habilitación de las necesidades de voz y datos,  requeridas para la </w:t>
      </w:r>
      <w:r w:rsidR="00577A08" w:rsidRPr="00474F36">
        <w:rPr>
          <w:rFonts w:ascii="Tahoma" w:hAnsi="Tahoma" w:cs="Tahoma"/>
          <w:sz w:val="22"/>
          <w:szCs w:val="22"/>
        </w:rPr>
        <w:t>instalación</w:t>
      </w:r>
      <w:r w:rsidRPr="00474F36">
        <w:rPr>
          <w:rFonts w:ascii="Tahoma" w:hAnsi="Tahoma" w:cs="Tahoma"/>
          <w:sz w:val="22"/>
          <w:szCs w:val="22"/>
        </w:rPr>
        <w:t xml:space="preserve"> de los equipos de </w:t>
      </w:r>
      <w:r w:rsidR="00577A08" w:rsidRPr="00474F36">
        <w:rPr>
          <w:rFonts w:ascii="Tahoma" w:hAnsi="Tahoma" w:cs="Tahoma"/>
          <w:sz w:val="22"/>
          <w:szCs w:val="22"/>
        </w:rPr>
        <w:t>cómputo</w:t>
      </w:r>
      <w:r w:rsidRPr="00474F36">
        <w:rPr>
          <w:rFonts w:ascii="Tahoma" w:hAnsi="Tahoma" w:cs="Tahoma"/>
          <w:sz w:val="22"/>
          <w:szCs w:val="22"/>
        </w:rPr>
        <w:t xml:space="preserve"> del  personal  </w:t>
      </w:r>
      <w:r w:rsidR="00577A08">
        <w:rPr>
          <w:rFonts w:ascii="Tahoma" w:hAnsi="Tahoma" w:cs="Tahoma"/>
          <w:sz w:val="22"/>
          <w:szCs w:val="22"/>
        </w:rPr>
        <w:t xml:space="preserve">en las oficinas </w:t>
      </w:r>
      <w:r w:rsidRPr="00474F36">
        <w:rPr>
          <w:rFonts w:ascii="Tahoma" w:hAnsi="Tahoma" w:cs="Tahoma"/>
          <w:sz w:val="22"/>
          <w:szCs w:val="22"/>
        </w:rPr>
        <w:t>del instituto</w:t>
      </w:r>
      <w:r w:rsidR="00577A08">
        <w:rPr>
          <w:rFonts w:ascii="Tahoma" w:hAnsi="Tahoma" w:cs="Tahoma"/>
          <w:sz w:val="22"/>
          <w:szCs w:val="22"/>
        </w:rPr>
        <w:t xml:space="preserve">, </w:t>
      </w:r>
      <w:r w:rsidRPr="00474F36">
        <w:rPr>
          <w:rFonts w:ascii="Tahoma" w:hAnsi="Tahoma" w:cs="Tahoma"/>
          <w:sz w:val="22"/>
          <w:szCs w:val="22"/>
        </w:rPr>
        <w:t xml:space="preserve"> debido a los cambios en la </w:t>
      </w:r>
      <w:r w:rsidR="00577A08" w:rsidRPr="00474F36">
        <w:rPr>
          <w:rFonts w:ascii="Tahoma" w:hAnsi="Tahoma" w:cs="Tahoma"/>
          <w:sz w:val="22"/>
          <w:szCs w:val="22"/>
        </w:rPr>
        <w:t>distribución</w:t>
      </w:r>
      <w:r w:rsidRPr="00474F36">
        <w:rPr>
          <w:rFonts w:ascii="Tahoma" w:hAnsi="Tahoma" w:cs="Tahoma"/>
          <w:sz w:val="22"/>
          <w:szCs w:val="22"/>
        </w:rPr>
        <w:t xml:space="preserve"> de las </w:t>
      </w:r>
      <w:r w:rsidR="00577A08" w:rsidRPr="00474F36">
        <w:rPr>
          <w:rFonts w:ascii="Tahoma" w:hAnsi="Tahoma" w:cs="Tahoma"/>
          <w:sz w:val="22"/>
          <w:szCs w:val="22"/>
        </w:rPr>
        <w:t>oficinas</w:t>
      </w:r>
      <w:r w:rsidRPr="00474F36">
        <w:rPr>
          <w:rFonts w:ascii="Tahoma" w:hAnsi="Tahoma" w:cs="Tahoma"/>
          <w:sz w:val="22"/>
          <w:szCs w:val="22"/>
        </w:rPr>
        <w:t xml:space="preserve">, </w:t>
      </w:r>
      <w:r w:rsidR="00577A08" w:rsidRPr="00474F36">
        <w:rPr>
          <w:rFonts w:ascii="Tahoma" w:hAnsi="Tahoma" w:cs="Tahoma"/>
          <w:sz w:val="22"/>
          <w:szCs w:val="22"/>
        </w:rPr>
        <w:t>así</w:t>
      </w:r>
      <w:r w:rsidRPr="00474F36">
        <w:rPr>
          <w:rFonts w:ascii="Tahoma" w:hAnsi="Tahoma" w:cs="Tahoma"/>
          <w:sz w:val="22"/>
          <w:szCs w:val="22"/>
        </w:rPr>
        <w:t xml:space="preserve"> </w:t>
      </w:r>
      <w:r w:rsidR="00577A08" w:rsidRPr="00474F36">
        <w:rPr>
          <w:rFonts w:ascii="Tahoma" w:hAnsi="Tahoma" w:cs="Tahoma"/>
          <w:sz w:val="22"/>
          <w:szCs w:val="22"/>
        </w:rPr>
        <w:t>también</w:t>
      </w:r>
      <w:r w:rsidRPr="00474F36">
        <w:rPr>
          <w:rFonts w:ascii="Tahoma" w:hAnsi="Tahoma" w:cs="Tahoma"/>
          <w:sz w:val="22"/>
          <w:szCs w:val="22"/>
        </w:rPr>
        <w:t xml:space="preserve"> se realizaron trabajos de </w:t>
      </w:r>
      <w:r w:rsidR="00577A08" w:rsidRPr="00474F36">
        <w:rPr>
          <w:rFonts w:ascii="Tahoma" w:hAnsi="Tahoma" w:cs="Tahoma"/>
          <w:sz w:val="22"/>
          <w:szCs w:val="22"/>
        </w:rPr>
        <w:t>configuración</w:t>
      </w:r>
      <w:r w:rsidRPr="00474F36">
        <w:rPr>
          <w:rFonts w:ascii="Tahoma" w:hAnsi="Tahoma" w:cs="Tahoma"/>
          <w:sz w:val="22"/>
          <w:szCs w:val="22"/>
        </w:rPr>
        <w:t xml:space="preserve"> de las impresoras y </w:t>
      </w:r>
      <w:r w:rsidR="00577A08" w:rsidRPr="00474F36">
        <w:rPr>
          <w:rFonts w:ascii="Tahoma" w:hAnsi="Tahoma" w:cs="Tahoma"/>
          <w:sz w:val="22"/>
          <w:szCs w:val="22"/>
        </w:rPr>
        <w:t>escáneres</w:t>
      </w:r>
      <w:r w:rsidRPr="00474F36">
        <w:rPr>
          <w:rFonts w:ascii="Tahoma" w:hAnsi="Tahoma" w:cs="Tahoma"/>
          <w:sz w:val="22"/>
          <w:szCs w:val="22"/>
        </w:rPr>
        <w:t xml:space="preserve"> a las nuevas </w:t>
      </w:r>
      <w:r w:rsidR="00577A08" w:rsidRPr="00474F36">
        <w:rPr>
          <w:rFonts w:ascii="Tahoma" w:hAnsi="Tahoma" w:cs="Tahoma"/>
          <w:sz w:val="22"/>
          <w:szCs w:val="22"/>
        </w:rPr>
        <w:t>ubicacion</w:t>
      </w:r>
      <w:r w:rsidR="00577A08">
        <w:rPr>
          <w:rFonts w:ascii="Tahoma" w:hAnsi="Tahoma" w:cs="Tahoma"/>
          <w:sz w:val="22"/>
          <w:szCs w:val="22"/>
        </w:rPr>
        <w:t>es,</w:t>
      </w:r>
      <w:r w:rsidRPr="00474F36">
        <w:rPr>
          <w:rFonts w:ascii="Tahoma" w:hAnsi="Tahoma" w:cs="Tahoma"/>
          <w:sz w:val="22"/>
          <w:szCs w:val="22"/>
        </w:rPr>
        <w:t xml:space="preserve"> </w:t>
      </w:r>
      <w:r w:rsidR="00577A08" w:rsidRPr="00474F36">
        <w:rPr>
          <w:rFonts w:ascii="Tahoma" w:hAnsi="Tahoma" w:cs="Tahoma"/>
          <w:sz w:val="22"/>
          <w:szCs w:val="22"/>
        </w:rPr>
        <w:t>así</w:t>
      </w:r>
      <w:r w:rsidRPr="00474F36">
        <w:rPr>
          <w:rFonts w:ascii="Tahoma" w:hAnsi="Tahoma" w:cs="Tahoma"/>
          <w:sz w:val="22"/>
          <w:szCs w:val="22"/>
        </w:rPr>
        <w:t xml:space="preserve"> como </w:t>
      </w:r>
      <w:r w:rsidR="00577A08">
        <w:rPr>
          <w:rFonts w:ascii="Tahoma" w:hAnsi="Tahoma" w:cs="Tahoma"/>
          <w:sz w:val="22"/>
          <w:szCs w:val="22"/>
        </w:rPr>
        <w:t xml:space="preserve">la redistribución </w:t>
      </w:r>
      <w:r w:rsidRPr="00474F36">
        <w:rPr>
          <w:rFonts w:ascii="Tahoma" w:hAnsi="Tahoma" w:cs="Tahoma"/>
          <w:sz w:val="22"/>
          <w:szCs w:val="22"/>
        </w:rPr>
        <w:t xml:space="preserve">de las </w:t>
      </w:r>
      <w:r w:rsidR="00577A08">
        <w:rPr>
          <w:rFonts w:ascii="Tahoma" w:hAnsi="Tahoma" w:cs="Tahoma"/>
          <w:sz w:val="22"/>
          <w:szCs w:val="22"/>
        </w:rPr>
        <w:t xml:space="preserve">extensiones </w:t>
      </w:r>
      <w:r w:rsidR="00577A08" w:rsidRPr="00474F36">
        <w:rPr>
          <w:rFonts w:ascii="Tahoma" w:hAnsi="Tahoma" w:cs="Tahoma"/>
          <w:sz w:val="22"/>
          <w:szCs w:val="22"/>
        </w:rPr>
        <w:t>telefónicas</w:t>
      </w:r>
      <w:r w:rsidRPr="00474F36">
        <w:rPr>
          <w:rFonts w:ascii="Tahoma" w:hAnsi="Tahoma" w:cs="Tahoma"/>
          <w:sz w:val="22"/>
          <w:szCs w:val="22"/>
        </w:rPr>
        <w:t xml:space="preserve"> </w:t>
      </w:r>
      <w:r w:rsidR="00577A08">
        <w:rPr>
          <w:rFonts w:ascii="Tahoma" w:hAnsi="Tahoma" w:cs="Tahoma"/>
          <w:sz w:val="22"/>
          <w:szCs w:val="22"/>
        </w:rPr>
        <w:t>en la red de voz interna del instituto, lo cual implico una reconfiguración del equipo conmutador telefónico</w:t>
      </w:r>
      <w:r w:rsidRPr="00474F36">
        <w:rPr>
          <w:rFonts w:ascii="Tahoma" w:hAnsi="Tahoma" w:cs="Tahoma"/>
          <w:sz w:val="22"/>
          <w:szCs w:val="22"/>
        </w:rPr>
        <w:t>s.</w:t>
      </w:r>
    </w:p>
    <w:p w:rsidR="00380EC4" w:rsidRPr="00474F36" w:rsidRDefault="00380EC4" w:rsidP="00474F36">
      <w:pPr>
        <w:jc w:val="both"/>
        <w:rPr>
          <w:rFonts w:ascii="Tahoma" w:hAnsi="Tahoma" w:cs="Tahoma"/>
          <w:sz w:val="22"/>
          <w:szCs w:val="22"/>
        </w:rPr>
      </w:pPr>
    </w:p>
    <w:p w:rsidR="00380EC4" w:rsidRDefault="00F0318F" w:rsidP="00474F36">
      <w:pPr>
        <w:jc w:val="both"/>
        <w:rPr>
          <w:rFonts w:ascii="Tahoma" w:hAnsi="Tahoma" w:cs="Tahoma"/>
          <w:sz w:val="22"/>
          <w:szCs w:val="22"/>
        </w:rPr>
      </w:pPr>
      <w:r>
        <w:rPr>
          <w:rFonts w:ascii="Tahoma" w:hAnsi="Tahoma" w:cs="Tahoma"/>
          <w:sz w:val="22"/>
          <w:szCs w:val="22"/>
        </w:rPr>
        <w:t xml:space="preserve">Como parte de los preparativos para la instalación de los Consejos Distritales, fue necesario llevar acabo la habilitación, preparación y configuración de 17 </w:t>
      </w:r>
      <w:r w:rsidR="00380EC4" w:rsidRPr="00474F36">
        <w:rPr>
          <w:rFonts w:ascii="Tahoma" w:hAnsi="Tahoma" w:cs="Tahoma"/>
          <w:sz w:val="22"/>
          <w:szCs w:val="22"/>
        </w:rPr>
        <w:t xml:space="preserve">equipos de </w:t>
      </w:r>
      <w:r w:rsidRPr="00474F36">
        <w:rPr>
          <w:rFonts w:ascii="Tahoma" w:hAnsi="Tahoma" w:cs="Tahoma"/>
          <w:sz w:val="22"/>
          <w:szCs w:val="22"/>
        </w:rPr>
        <w:t>cómputo</w:t>
      </w:r>
      <w:r>
        <w:rPr>
          <w:rFonts w:ascii="Tahoma" w:hAnsi="Tahoma" w:cs="Tahoma"/>
          <w:sz w:val="22"/>
          <w:szCs w:val="22"/>
        </w:rPr>
        <w:t xml:space="preserve">, los cuales una vez preparados fueron instalados en los 17 </w:t>
      </w:r>
      <w:r w:rsidR="00380EC4" w:rsidRPr="00474F36">
        <w:rPr>
          <w:rFonts w:ascii="Tahoma" w:hAnsi="Tahoma" w:cs="Tahoma"/>
          <w:sz w:val="22"/>
          <w:szCs w:val="22"/>
        </w:rPr>
        <w:t>consejos distritales</w:t>
      </w:r>
      <w:r>
        <w:rPr>
          <w:rFonts w:ascii="Tahoma" w:hAnsi="Tahoma" w:cs="Tahoma"/>
          <w:sz w:val="22"/>
          <w:szCs w:val="22"/>
        </w:rPr>
        <w:t xml:space="preserve"> antes de la fecha de realización de la sesión de instalación de los mismos</w:t>
      </w:r>
      <w:r w:rsidR="00380EC4" w:rsidRPr="00474F36">
        <w:rPr>
          <w:rFonts w:ascii="Tahoma" w:hAnsi="Tahoma" w:cs="Tahoma"/>
          <w:sz w:val="22"/>
          <w:szCs w:val="22"/>
        </w:rPr>
        <w:t xml:space="preserve">, </w:t>
      </w:r>
      <w:r>
        <w:rPr>
          <w:rFonts w:ascii="Tahoma" w:hAnsi="Tahoma" w:cs="Tahoma"/>
          <w:sz w:val="22"/>
          <w:szCs w:val="22"/>
        </w:rPr>
        <w:t>adicional mente se instaló impresoras y scanner de escritorio</w:t>
      </w:r>
      <w:r w:rsidR="00380EC4" w:rsidRPr="00474F36">
        <w:rPr>
          <w:rFonts w:ascii="Tahoma" w:hAnsi="Tahoma" w:cs="Tahoma"/>
          <w:sz w:val="22"/>
          <w:szCs w:val="22"/>
        </w:rPr>
        <w:t>.</w:t>
      </w:r>
    </w:p>
    <w:p w:rsidR="00F0318F" w:rsidRDefault="00F0318F" w:rsidP="00474F36">
      <w:pPr>
        <w:jc w:val="both"/>
        <w:rPr>
          <w:rFonts w:ascii="Tahoma" w:hAnsi="Tahoma" w:cs="Tahoma"/>
          <w:sz w:val="22"/>
          <w:szCs w:val="22"/>
        </w:rPr>
      </w:pPr>
    </w:p>
    <w:p w:rsidR="00F0318F" w:rsidRDefault="00F0318F" w:rsidP="00227C77">
      <w:pPr>
        <w:jc w:val="center"/>
        <w:rPr>
          <w:rFonts w:ascii="Tahoma" w:hAnsi="Tahoma" w:cs="Tahoma"/>
          <w:sz w:val="22"/>
          <w:szCs w:val="22"/>
        </w:rPr>
      </w:pPr>
      <w:r w:rsidRPr="00474F36">
        <w:rPr>
          <w:rFonts w:ascii="Tahoma" w:hAnsi="Tahoma" w:cs="Tahoma"/>
          <w:noProof/>
          <w:sz w:val="22"/>
          <w:szCs w:val="22"/>
          <w:lang w:val="en-US" w:eastAsia="en-US"/>
        </w:rPr>
        <w:drawing>
          <wp:inline distT="0" distB="0" distL="0" distR="0">
            <wp:extent cx="2543695" cy="1438102"/>
            <wp:effectExtent l="19050" t="0" r="9005" b="0"/>
            <wp:docPr id="335" name="Imagen 2" descr="C:\Users\Usuario\Documents\2016\100MEDIA\IMAG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cuments\2016\100MEDIA\IMAG0065.jpg"/>
                    <pic:cNvPicPr>
                      <a:picLocks noChangeAspect="1" noChangeArrowheads="1"/>
                    </pic:cNvPicPr>
                  </pic:nvPicPr>
                  <pic:blipFill>
                    <a:blip r:embed="rId27" cstate="print"/>
                    <a:stretch>
                      <a:fillRect/>
                    </a:stretch>
                  </pic:blipFill>
                  <pic:spPr bwMode="auto">
                    <a:xfrm>
                      <a:off x="0" y="0"/>
                      <a:ext cx="2543695" cy="1438102"/>
                    </a:xfrm>
                    <a:prstGeom prst="rect">
                      <a:avLst/>
                    </a:prstGeom>
                    <a:noFill/>
                    <a:ln>
                      <a:noFill/>
                    </a:ln>
                  </pic:spPr>
                </pic:pic>
              </a:graphicData>
            </a:graphic>
          </wp:inline>
        </w:drawing>
      </w:r>
      <w:r w:rsidRPr="00474F36">
        <w:rPr>
          <w:rFonts w:ascii="Tahoma" w:hAnsi="Tahoma" w:cs="Tahoma"/>
          <w:noProof/>
          <w:sz w:val="22"/>
          <w:szCs w:val="22"/>
          <w:lang w:val="en-US" w:eastAsia="en-US"/>
        </w:rPr>
        <w:drawing>
          <wp:inline distT="0" distB="0" distL="0" distR="0">
            <wp:extent cx="2493818" cy="1409007"/>
            <wp:effectExtent l="19050" t="0" r="1732" b="0"/>
            <wp:docPr id="336" name="Imagen 3" descr="C:\Users\Usuario\Documents\2016\100MEDIA\IMAG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cuments\2016\100MEDIA\IMAG0070.jpg"/>
                    <pic:cNvPicPr>
                      <a:picLocks noChangeAspect="1" noChangeArrowheads="1"/>
                    </pic:cNvPicPr>
                  </pic:nvPicPr>
                  <pic:blipFill>
                    <a:blip r:embed="rId28" cstate="print"/>
                    <a:stretch>
                      <a:fillRect/>
                    </a:stretch>
                  </pic:blipFill>
                  <pic:spPr bwMode="auto">
                    <a:xfrm>
                      <a:off x="0" y="0"/>
                      <a:ext cx="2493818" cy="1409007"/>
                    </a:xfrm>
                    <a:prstGeom prst="rect">
                      <a:avLst/>
                    </a:prstGeom>
                    <a:noFill/>
                    <a:ln>
                      <a:noFill/>
                    </a:ln>
                  </pic:spPr>
                </pic:pic>
              </a:graphicData>
            </a:graphic>
          </wp:inline>
        </w:drawing>
      </w:r>
    </w:p>
    <w:p w:rsidR="00F0318F" w:rsidRDefault="00F0318F" w:rsidP="00227C77">
      <w:pPr>
        <w:jc w:val="center"/>
        <w:rPr>
          <w:rFonts w:ascii="Tahoma" w:hAnsi="Tahoma" w:cs="Tahoma"/>
          <w:sz w:val="22"/>
          <w:szCs w:val="22"/>
        </w:rPr>
      </w:pPr>
      <w:r w:rsidRPr="00474F36">
        <w:rPr>
          <w:rFonts w:ascii="Tahoma" w:hAnsi="Tahoma" w:cs="Tahoma"/>
          <w:noProof/>
          <w:sz w:val="22"/>
          <w:szCs w:val="22"/>
          <w:lang w:val="en-US" w:eastAsia="en-US"/>
        </w:rPr>
        <w:drawing>
          <wp:inline distT="0" distB="0" distL="0" distR="0">
            <wp:extent cx="2527069" cy="1429789"/>
            <wp:effectExtent l="19050" t="0" r="6581" b="0"/>
            <wp:docPr id="337" name="Imagen 4" descr="C:\Users\Usuario\Documents\2016\100MEDIA\IMAG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cuments\2016\100MEDIA\IMAG0103.jpg"/>
                    <pic:cNvPicPr>
                      <a:picLocks noChangeAspect="1" noChangeArrowheads="1"/>
                    </pic:cNvPicPr>
                  </pic:nvPicPr>
                  <pic:blipFill>
                    <a:blip r:embed="rId29" cstate="print"/>
                    <a:stretch>
                      <a:fillRect/>
                    </a:stretch>
                  </pic:blipFill>
                  <pic:spPr bwMode="auto">
                    <a:xfrm>
                      <a:off x="0" y="0"/>
                      <a:ext cx="2527069" cy="1429789"/>
                    </a:xfrm>
                    <a:prstGeom prst="rect">
                      <a:avLst/>
                    </a:prstGeom>
                    <a:noFill/>
                    <a:ln>
                      <a:noFill/>
                    </a:ln>
                  </pic:spPr>
                </pic:pic>
              </a:graphicData>
            </a:graphic>
          </wp:inline>
        </w:drawing>
      </w:r>
      <w:r w:rsidRPr="00474F36">
        <w:rPr>
          <w:rFonts w:ascii="Tahoma" w:hAnsi="Tahoma" w:cs="Tahoma"/>
          <w:noProof/>
          <w:sz w:val="22"/>
          <w:szCs w:val="22"/>
          <w:lang w:val="en-US" w:eastAsia="en-US"/>
        </w:rPr>
        <w:drawing>
          <wp:inline distT="0" distB="0" distL="0" distR="0">
            <wp:extent cx="2539538" cy="1438102"/>
            <wp:effectExtent l="19050" t="0" r="0" b="0"/>
            <wp:docPr id="338" name="Imagen 5" descr="C:\Users\Usuario\Documents\2016\100MEDIA\IMAG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cuments\2016\100MEDIA\IMAG0112.jpg"/>
                    <pic:cNvPicPr>
                      <a:picLocks noChangeAspect="1" noChangeArrowheads="1"/>
                    </pic:cNvPicPr>
                  </pic:nvPicPr>
                  <pic:blipFill>
                    <a:blip r:embed="rId30" cstate="print"/>
                    <a:stretch>
                      <a:fillRect/>
                    </a:stretch>
                  </pic:blipFill>
                  <pic:spPr bwMode="auto">
                    <a:xfrm>
                      <a:off x="0" y="0"/>
                      <a:ext cx="2539538" cy="1438102"/>
                    </a:xfrm>
                    <a:prstGeom prst="rect">
                      <a:avLst/>
                    </a:prstGeom>
                    <a:noFill/>
                    <a:ln>
                      <a:noFill/>
                    </a:ln>
                  </pic:spPr>
                </pic:pic>
              </a:graphicData>
            </a:graphic>
          </wp:inline>
        </w:drawing>
      </w:r>
    </w:p>
    <w:p w:rsidR="00512DFF" w:rsidRDefault="00512DFF" w:rsidP="00512DFF">
      <w:pPr>
        <w:jc w:val="both"/>
        <w:outlineLvl w:val="0"/>
        <w:rPr>
          <w:rFonts w:ascii="Tahoma" w:hAnsi="Tahoma" w:cs="Tahoma"/>
          <w:iCs/>
          <w:sz w:val="22"/>
          <w:szCs w:val="22"/>
        </w:rPr>
      </w:pPr>
      <w:r>
        <w:rPr>
          <w:rFonts w:ascii="Tahoma" w:hAnsi="Tahoma" w:cs="Tahoma"/>
          <w:iCs/>
          <w:sz w:val="22"/>
          <w:szCs w:val="22"/>
        </w:rPr>
        <w:lastRenderedPageBreak/>
        <w:t>Así mismo personal de la Ofician de Soporte Técnico asistió a las sesiones de dictaminarían de las comisiones del consejo, a las sesiones ordinarias y extraordinarias, reuniones de trabajo con los representantes de partidos políticos, para proporcionar soporte en la instalación de equipo de cómputo laptop, encendido de proyectores, equipo de televisión, equipos de sonido, apoyo en la proyección de material a presentar, preparación y configuración de los eventos en la plataforma de YouTube para la trasmisión en vivo por internet de las sesiones marcadas por la ley y reglamento interno del instituto, las cuales se menciona a continuación:</w:t>
      </w:r>
    </w:p>
    <w:p w:rsidR="002B7C8A" w:rsidRDefault="002B7C8A" w:rsidP="00474F36">
      <w:pPr>
        <w:jc w:val="both"/>
        <w:rPr>
          <w:rFonts w:ascii="Tahoma" w:hAnsi="Tahoma" w:cs="Tahoma"/>
          <w:sz w:val="22"/>
          <w:szCs w:val="22"/>
        </w:rPr>
      </w:pPr>
    </w:p>
    <w:p w:rsidR="00512DFF" w:rsidRDefault="00512DFF" w:rsidP="00474F36">
      <w:pPr>
        <w:jc w:val="both"/>
        <w:rPr>
          <w:rFonts w:ascii="Tahoma" w:hAnsi="Tahoma" w:cs="Tahoma"/>
          <w:sz w:val="22"/>
          <w:szCs w:val="22"/>
        </w:rPr>
      </w:pPr>
      <w:r>
        <w:rPr>
          <w:rFonts w:ascii="Tahoma" w:hAnsi="Tahoma" w:cs="Tahoma"/>
          <w:sz w:val="22"/>
          <w:szCs w:val="22"/>
        </w:rPr>
        <w:t>S</w:t>
      </w:r>
      <w:r w:rsidRPr="00474F36">
        <w:rPr>
          <w:rFonts w:ascii="Tahoma" w:hAnsi="Tahoma" w:cs="Tahoma"/>
          <w:sz w:val="22"/>
          <w:szCs w:val="22"/>
        </w:rPr>
        <w:t>esión de Dictaminarían de la Comisión de Reglamentos y Asuntos Jurídicos</w:t>
      </w:r>
      <w:r>
        <w:rPr>
          <w:rFonts w:ascii="Tahoma" w:hAnsi="Tahoma" w:cs="Tahoma"/>
          <w:sz w:val="22"/>
          <w:szCs w:val="22"/>
        </w:rPr>
        <w:t>.</w:t>
      </w:r>
    </w:p>
    <w:p w:rsidR="00512DFF" w:rsidRDefault="00512DFF" w:rsidP="00474F36">
      <w:pPr>
        <w:jc w:val="both"/>
        <w:rPr>
          <w:rFonts w:ascii="Tahoma" w:hAnsi="Tahoma" w:cs="Tahoma"/>
          <w:sz w:val="22"/>
          <w:szCs w:val="22"/>
        </w:rPr>
      </w:pPr>
      <w:r w:rsidRPr="00474F36">
        <w:rPr>
          <w:rFonts w:ascii="Tahoma" w:hAnsi="Tahoma" w:cs="Tahoma"/>
          <w:sz w:val="22"/>
          <w:szCs w:val="22"/>
        </w:rPr>
        <w:t>Décima Segunda sesión Ordinaria del Consejo General.</w:t>
      </w:r>
    </w:p>
    <w:p w:rsidR="00512DFF" w:rsidRDefault="00512DFF" w:rsidP="00474F36">
      <w:pPr>
        <w:jc w:val="both"/>
        <w:rPr>
          <w:rFonts w:ascii="Tahoma" w:hAnsi="Tahoma" w:cs="Tahoma"/>
          <w:sz w:val="22"/>
          <w:szCs w:val="22"/>
        </w:rPr>
      </w:pPr>
      <w:r w:rsidRPr="00474F36">
        <w:rPr>
          <w:rFonts w:ascii="Tahoma" w:hAnsi="Tahoma" w:cs="Tahoma"/>
          <w:sz w:val="22"/>
          <w:szCs w:val="22"/>
        </w:rPr>
        <w:t>Sesión de la Comisión Especial de Transparencia y Acceso a la Información.</w:t>
      </w:r>
    </w:p>
    <w:p w:rsidR="00512DFF" w:rsidRDefault="00512DFF" w:rsidP="00474F36">
      <w:pPr>
        <w:jc w:val="both"/>
        <w:rPr>
          <w:rFonts w:ascii="Tahoma" w:hAnsi="Tahoma" w:cs="Tahoma"/>
          <w:sz w:val="22"/>
          <w:szCs w:val="22"/>
        </w:rPr>
      </w:pPr>
      <w:r>
        <w:rPr>
          <w:rFonts w:ascii="Tahoma" w:hAnsi="Tahoma" w:cs="Tahoma"/>
          <w:sz w:val="22"/>
          <w:szCs w:val="22"/>
        </w:rPr>
        <w:t>S</w:t>
      </w:r>
      <w:r w:rsidRPr="00474F36">
        <w:rPr>
          <w:rFonts w:ascii="Tahoma" w:hAnsi="Tahoma" w:cs="Tahoma"/>
          <w:sz w:val="22"/>
          <w:szCs w:val="22"/>
        </w:rPr>
        <w:t>esión de Dictaminarían la Comisión del Régimen de Partidos Políticos Y Financiamiento.</w:t>
      </w:r>
    </w:p>
    <w:p w:rsidR="00512DFF" w:rsidRPr="00474F36" w:rsidRDefault="00512DFF" w:rsidP="00512DFF">
      <w:pPr>
        <w:jc w:val="both"/>
        <w:rPr>
          <w:rFonts w:ascii="Tahoma" w:hAnsi="Tahoma" w:cs="Tahoma"/>
          <w:iCs/>
          <w:sz w:val="22"/>
          <w:szCs w:val="22"/>
        </w:rPr>
      </w:pPr>
      <w:r w:rsidRPr="00474F36">
        <w:rPr>
          <w:rFonts w:ascii="Tahoma" w:hAnsi="Tahoma" w:cs="Tahoma"/>
          <w:sz w:val="22"/>
          <w:szCs w:val="22"/>
        </w:rPr>
        <w:t>Décima Tercera sesión Extraordinaria del Consejo General.</w:t>
      </w:r>
    </w:p>
    <w:p w:rsidR="00512DFF" w:rsidRDefault="00512DFF" w:rsidP="00474F36">
      <w:pPr>
        <w:jc w:val="both"/>
        <w:rPr>
          <w:rFonts w:ascii="Tahoma" w:hAnsi="Tahoma" w:cs="Tahoma"/>
          <w:sz w:val="22"/>
          <w:szCs w:val="22"/>
        </w:rPr>
      </w:pPr>
      <w:r>
        <w:rPr>
          <w:rFonts w:ascii="Tahoma" w:hAnsi="Tahoma" w:cs="Tahoma"/>
          <w:sz w:val="22"/>
          <w:szCs w:val="22"/>
        </w:rPr>
        <w:t>S</w:t>
      </w:r>
      <w:r w:rsidRPr="00474F36">
        <w:rPr>
          <w:rFonts w:ascii="Tahoma" w:hAnsi="Tahoma" w:cs="Tahoma"/>
          <w:sz w:val="22"/>
          <w:szCs w:val="22"/>
        </w:rPr>
        <w:t>esión de Dictaminarían de la Comisión de Reglamentos y Asuntos Jurídicos</w:t>
      </w:r>
      <w:r>
        <w:rPr>
          <w:rFonts w:ascii="Tahoma" w:hAnsi="Tahoma" w:cs="Tahoma"/>
          <w:sz w:val="22"/>
          <w:szCs w:val="22"/>
        </w:rPr>
        <w:t>.</w:t>
      </w:r>
    </w:p>
    <w:p w:rsidR="00512DFF" w:rsidRDefault="00512DFF" w:rsidP="00474F36">
      <w:pPr>
        <w:jc w:val="both"/>
        <w:rPr>
          <w:rFonts w:ascii="Tahoma" w:hAnsi="Tahoma" w:cs="Tahoma"/>
          <w:sz w:val="22"/>
          <w:szCs w:val="22"/>
        </w:rPr>
      </w:pPr>
      <w:r w:rsidRPr="00474F36">
        <w:rPr>
          <w:rFonts w:ascii="Tahoma" w:hAnsi="Tahoma" w:cs="Tahoma"/>
          <w:sz w:val="22"/>
          <w:szCs w:val="22"/>
        </w:rPr>
        <w:t>Quinta sesión Ordinaria del Consejo General.</w:t>
      </w:r>
    </w:p>
    <w:p w:rsidR="00512DFF" w:rsidRDefault="00512DFF" w:rsidP="00512DFF">
      <w:pPr>
        <w:jc w:val="center"/>
        <w:rPr>
          <w:rFonts w:ascii="Tahoma" w:hAnsi="Tahoma" w:cs="Tahoma"/>
          <w:sz w:val="22"/>
          <w:szCs w:val="22"/>
        </w:rPr>
      </w:pPr>
      <w:r w:rsidRPr="00474F36">
        <w:rPr>
          <w:rFonts w:ascii="Tahoma" w:hAnsi="Tahoma" w:cs="Tahoma"/>
          <w:noProof/>
          <w:sz w:val="22"/>
          <w:szCs w:val="22"/>
          <w:lang w:val="en-US" w:eastAsia="en-US"/>
        </w:rPr>
        <w:drawing>
          <wp:inline distT="0" distB="0" distL="0" distR="0">
            <wp:extent cx="2161309" cy="1438102"/>
            <wp:effectExtent l="19050" t="0" r="0" b="0"/>
            <wp:docPr id="340" name="Imagen 34800" descr="C:\Users\Usuario\Pictures\XIISEOCGE0801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00" descr="C:\Users\Usuario\Pictures\XIISEOCGE080116.JPG"/>
                    <pic:cNvPicPr preferRelativeResize="0">
                      <a:picLocks noChangeAspect="1" noChangeArrowheads="1"/>
                    </pic:cNvPicPr>
                  </pic:nvPicPr>
                  <pic:blipFill>
                    <a:blip r:embed="rId31" cstate="print"/>
                    <a:stretch>
                      <a:fillRect/>
                    </a:stretch>
                  </pic:blipFill>
                  <pic:spPr bwMode="auto">
                    <a:xfrm>
                      <a:off x="0" y="0"/>
                      <a:ext cx="2161309" cy="1438102"/>
                    </a:xfrm>
                    <a:prstGeom prst="rect">
                      <a:avLst/>
                    </a:prstGeom>
                    <a:noFill/>
                    <a:ln>
                      <a:noFill/>
                    </a:ln>
                  </pic:spPr>
                </pic:pic>
              </a:graphicData>
            </a:graphic>
          </wp:inline>
        </w:drawing>
      </w:r>
      <w:r>
        <w:rPr>
          <w:rFonts w:ascii="Tahoma" w:hAnsi="Tahoma" w:cs="Tahoma"/>
          <w:sz w:val="22"/>
          <w:szCs w:val="22"/>
        </w:rPr>
        <w:t xml:space="preserve">   </w:t>
      </w:r>
      <w:r w:rsidRPr="00474F36">
        <w:rPr>
          <w:rFonts w:ascii="Tahoma" w:hAnsi="Tahoma" w:cs="Tahoma"/>
          <w:iCs/>
          <w:noProof/>
          <w:sz w:val="22"/>
          <w:szCs w:val="22"/>
          <w:lang w:val="en-US" w:eastAsia="en-US"/>
        </w:rPr>
        <w:drawing>
          <wp:inline distT="0" distB="0" distL="0" distR="0">
            <wp:extent cx="2161309" cy="1438102"/>
            <wp:effectExtent l="19050" t="0" r="0" b="0"/>
            <wp:docPr id="339" name="Imagen 34799" descr="C:\Users\Usuario\Pictures\SDCRAJ0701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99" descr="C:\Users\Usuario\Pictures\SDCRAJ070116.JPG"/>
                    <pic:cNvPicPr preferRelativeResize="0">
                      <a:picLocks noChangeAspect="1" noChangeArrowheads="1"/>
                    </pic:cNvPicPr>
                  </pic:nvPicPr>
                  <pic:blipFill>
                    <a:blip r:embed="rId32" cstate="print"/>
                    <a:stretch>
                      <a:fillRect/>
                    </a:stretch>
                  </pic:blipFill>
                  <pic:spPr bwMode="auto">
                    <a:xfrm>
                      <a:off x="0" y="0"/>
                      <a:ext cx="2161309" cy="1438102"/>
                    </a:xfrm>
                    <a:prstGeom prst="rect">
                      <a:avLst/>
                    </a:prstGeom>
                    <a:noFill/>
                    <a:ln>
                      <a:noFill/>
                    </a:ln>
                  </pic:spPr>
                </pic:pic>
              </a:graphicData>
            </a:graphic>
          </wp:inline>
        </w:drawing>
      </w:r>
      <w:r w:rsidRPr="00474F36">
        <w:rPr>
          <w:rFonts w:ascii="Tahoma" w:hAnsi="Tahoma" w:cs="Tahoma"/>
          <w:noProof/>
          <w:sz w:val="22"/>
          <w:szCs w:val="22"/>
          <w:lang w:val="en-US" w:eastAsia="en-US"/>
        </w:rPr>
        <w:drawing>
          <wp:inline distT="0" distB="0" distL="0" distR="0">
            <wp:extent cx="2161309" cy="1438102"/>
            <wp:effectExtent l="19050" t="0" r="0" b="0"/>
            <wp:docPr id="34805" name="Imagen 34805" descr="C:\Users\Usuario\Pictures\VSOCGE2801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05" descr="C:\Users\Usuario\Pictures\VSOCGE280116.JPG"/>
                    <pic:cNvPicPr preferRelativeResize="0">
                      <a:picLocks noChangeAspect="1" noChangeArrowheads="1"/>
                    </pic:cNvPicPr>
                  </pic:nvPicPr>
                  <pic:blipFill>
                    <a:blip r:embed="rId33" cstate="print"/>
                    <a:stretch>
                      <a:fillRect/>
                    </a:stretch>
                  </pic:blipFill>
                  <pic:spPr bwMode="auto">
                    <a:xfrm>
                      <a:off x="0" y="0"/>
                      <a:ext cx="2161309" cy="1438102"/>
                    </a:xfrm>
                    <a:prstGeom prst="rect">
                      <a:avLst/>
                    </a:prstGeom>
                    <a:noFill/>
                    <a:ln>
                      <a:noFill/>
                    </a:ln>
                  </pic:spPr>
                </pic:pic>
              </a:graphicData>
            </a:graphic>
          </wp:inline>
        </w:drawing>
      </w:r>
      <w:r>
        <w:rPr>
          <w:rFonts w:ascii="Tahoma" w:hAnsi="Tahoma" w:cs="Tahoma"/>
          <w:sz w:val="22"/>
          <w:szCs w:val="22"/>
        </w:rPr>
        <w:t xml:space="preserve">   </w:t>
      </w:r>
      <w:r w:rsidRPr="00474F36">
        <w:rPr>
          <w:rFonts w:ascii="Tahoma" w:hAnsi="Tahoma" w:cs="Tahoma"/>
          <w:noProof/>
          <w:sz w:val="22"/>
          <w:szCs w:val="22"/>
          <w:lang w:val="en-US" w:eastAsia="en-US"/>
        </w:rPr>
        <w:drawing>
          <wp:inline distT="0" distB="0" distL="0" distR="0">
            <wp:extent cx="2161309" cy="1438102"/>
            <wp:effectExtent l="19050" t="0" r="0" b="0"/>
            <wp:docPr id="34804" name="Imagen 34804" descr="C:\Users\Usuario\Pictures\SDCRAJ2501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04" descr="C:\Users\Usuario\Pictures\SDCRAJ250116.JPG"/>
                    <pic:cNvPicPr preferRelativeResize="0">
                      <a:picLocks noChangeAspect="1" noChangeArrowheads="1"/>
                    </pic:cNvPicPr>
                  </pic:nvPicPr>
                  <pic:blipFill>
                    <a:blip r:embed="rId34" cstate="print"/>
                    <a:stretch>
                      <a:fillRect/>
                    </a:stretch>
                  </pic:blipFill>
                  <pic:spPr bwMode="auto">
                    <a:xfrm>
                      <a:off x="0" y="0"/>
                      <a:ext cx="2161309" cy="1438102"/>
                    </a:xfrm>
                    <a:prstGeom prst="rect">
                      <a:avLst/>
                    </a:prstGeom>
                    <a:noFill/>
                    <a:ln>
                      <a:noFill/>
                    </a:ln>
                  </pic:spPr>
                </pic:pic>
              </a:graphicData>
            </a:graphic>
          </wp:inline>
        </w:drawing>
      </w:r>
    </w:p>
    <w:p w:rsidR="00512DFF" w:rsidRDefault="00512DFF" w:rsidP="00512DFF">
      <w:pPr>
        <w:jc w:val="center"/>
        <w:rPr>
          <w:rFonts w:ascii="Tahoma" w:hAnsi="Tahoma" w:cs="Tahoma"/>
          <w:sz w:val="22"/>
          <w:szCs w:val="22"/>
        </w:rPr>
      </w:pPr>
    </w:p>
    <w:p w:rsidR="001006B7" w:rsidRDefault="00380EC4" w:rsidP="00474F36">
      <w:pPr>
        <w:jc w:val="both"/>
        <w:rPr>
          <w:rFonts w:ascii="Tahoma" w:hAnsi="Tahoma" w:cs="Tahoma"/>
          <w:sz w:val="22"/>
          <w:szCs w:val="22"/>
        </w:rPr>
      </w:pPr>
      <w:r w:rsidRPr="00474F36">
        <w:rPr>
          <w:rFonts w:ascii="Tahoma" w:hAnsi="Tahoma" w:cs="Tahoma"/>
          <w:sz w:val="22"/>
          <w:szCs w:val="22"/>
        </w:rPr>
        <w:t xml:space="preserve">Se </w:t>
      </w:r>
      <w:r w:rsidR="002B7C8A" w:rsidRPr="00474F36">
        <w:rPr>
          <w:rFonts w:ascii="Tahoma" w:hAnsi="Tahoma" w:cs="Tahoma"/>
          <w:sz w:val="22"/>
          <w:szCs w:val="22"/>
        </w:rPr>
        <w:t>brindó</w:t>
      </w:r>
      <w:r w:rsidRPr="00474F36">
        <w:rPr>
          <w:rFonts w:ascii="Tahoma" w:hAnsi="Tahoma" w:cs="Tahoma"/>
          <w:sz w:val="22"/>
          <w:szCs w:val="22"/>
        </w:rPr>
        <w:t xml:space="preserve"> apoyo para la </w:t>
      </w:r>
      <w:r w:rsidR="002B7C8A" w:rsidRPr="00474F36">
        <w:rPr>
          <w:rFonts w:ascii="Tahoma" w:hAnsi="Tahoma" w:cs="Tahoma"/>
          <w:sz w:val="22"/>
          <w:szCs w:val="22"/>
        </w:rPr>
        <w:t>grabación</w:t>
      </w:r>
      <w:r w:rsidRPr="00474F36">
        <w:rPr>
          <w:rFonts w:ascii="Tahoma" w:hAnsi="Tahoma" w:cs="Tahoma"/>
          <w:sz w:val="22"/>
          <w:szCs w:val="22"/>
        </w:rPr>
        <w:t xml:space="preserve"> en video de las Sesiones de Instalación de los 17 Consejos Distritales Electorales y su posterior </w:t>
      </w:r>
      <w:r w:rsidR="002B7C8A" w:rsidRPr="00474F36">
        <w:rPr>
          <w:rFonts w:ascii="Tahoma" w:hAnsi="Tahoma" w:cs="Tahoma"/>
          <w:sz w:val="22"/>
          <w:szCs w:val="22"/>
        </w:rPr>
        <w:t>transmisión</w:t>
      </w:r>
      <w:r w:rsidRPr="00474F36">
        <w:rPr>
          <w:rFonts w:ascii="Tahoma" w:hAnsi="Tahoma" w:cs="Tahoma"/>
          <w:sz w:val="22"/>
          <w:szCs w:val="22"/>
        </w:rPr>
        <w:t xml:space="preserve"> por internet.</w:t>
      </w:r>
    </w:p>
    <w:p w:rsidR="007B7AA8" w:rsidRDefault="007B7AA8" w:rsidP="007B7AA8">
      <w:pPr>
        <w:jc w:val="center"/>
        <w:rPr>
          <w:rFonts w:ascii="Tahoma" w:hAnsi="Tahoma" w:cs="Tahoma"/>
          <w:sz w:val="22"/>
          <w:szCs w:val="22"/>
        </w:rPr>
      </w:pPr>
      <w:r w:rsidRPr="00474F36">
        <w:rPr>
          <w:rFonts w:ascii="Tahoma" w:hAnsi="Tahoma" w:cs="Tahoma"/>
          <w:noProof/>
          <w:sz w:val="22"/>
          <w:szCs w:val="22"/>
          <w:lang w:val="en-US" w:eastAsia="en-US"/>
        </w:rPr>
        <w:drawing>
          <wp:inline distT="0" distB="0" distL="0" distR="0">
            <wp:extent cx="2286000" cy="1716578"/>
            <wp:effectExtent l="19050" t="0" r="0" b="0"/>
            <wp:docPr id="34794" name="Imagen 34794" descr="C:\Users\Usuario\Pictures\SICDE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94" descr="C:\Users\Usuario\Pictures\SICDEI.JPG"/>
                    <pic:cNvPicPr preferRelativeResize="0">
                      <a:picLocks noChangeAspect="1" noChangeArrowheads="1"/>
                    </pic:cNvPicPr>
                  </pic:nvPicPr>
                  <pic:blipFill>
                    <a:blip r:embed="rId35" cstate="print"/>
                    <a:stretch>
                      <a:fillRect/>
                    </a:stretch>
                  </pic:blipFill>
                  <pic:spPr bwMode="auto">
                    <a:xfrm>
                      <a:off x="0" y="0"/>
                      <a:ext cx="2286000" cy="1716578"/>
                    </a:xfrm>
                    <a:prstGeom prst="rect">
                      <a:avLst/>
                    </a:prstGeom>
                    <a:noFill/>
                    <a:ln>
                      <a:noFill/>
                    </a:ln>
                  </pic:spPr>
                </pic:pic>
              </a:graphicData>
            </a:graphic>
          </wp:inline>
        </w:drawing>
      </w:r>
      <w:r w:rsidR="001006B7">
        <w:rPr>
          <w:rFonts w:ascii="Tahoma" w:hAnsi="Tahoma" w:cs="Tahoma"/>
          <w:sz w:val="22"/>
          <w:szCs w:val="22"/>
        </w:rPr>
        <w:t xml:space="preserve">  </w:t>
      </w:r>
      <w:r w:rsidRPr="00474F36">
        <w:rPr>
          <w:rFonts w:ascii="Tahoma" w:hAnsi="Tahoma" w:cs="Tahoma"/>
          <w:noProof/>
          <w:sz w:val="22"/>
          <w:szCs w:val="22"/>
          <w:lang w:val="en-US" w:eastAsia="en-US"/>
        </w:rPr>
        <w:drawing>
          <wp:inline distT="0" distB="0" distL="0" distR="0">
            <wp:extent cx="2223655" cy="1670858"/>
            <wp:effectExtent l="19050" t="0" r="5195" b="0"/>
            <wp:docPr id="34795" name="Imagen 34795" descr="C:\Users\Usuario\Pictures\SICDEVI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95" descr="C:\Users\Usuario\Pictures\SICDEVII.JPG"/>
                    <pic:cNvPicPr preferRelativeResize="0">
                      <a:picLocks noChangeAspect="1" noChangeArrowheads="1"/>
                    </pic:cNvPicPr>
                  </pic:nvPicPr>
                  <pic:blipFill>
                    <a:blip r:embed="rId36" cstate="print"/>
                    <a:stretch>
                      <a:fillRect/>
                    </a:stretch>
                  </pic:blipFill>
                  <pic:spPr bwMode="auto">
                    <a:xfrm>
                      <a:off x="0" y="0"/>
                      <a:ext cx="2223655" cy="1670858"/>
                    </a:xfrm>
                    <a:prstGeom prst="rect">
                      <a:avLst/>
                    </a:prstGeom>
                    <a:noFill/>
                    <a:ln>
                      <a:noFill/>
                    </a:ln>
                  </pic:spPr>
                </pic:pic>
              </a:graphicData>
            </a:graphic>
          </wp:inline>
        </w:drawing>
      </w:r>
    </w:p>
    <w:p w:rsidR="007B7AA8" w:rsidRPr="00474F36" w:rsidRDefault="007B7AA8" w:rsidP="007B7AA8">
      <w:pPr>
        <w:jc w:val="center"/>
        <w:rPr>
          <w:rFonts w:ascii="Tahoma" w:hAnsi="Tahoma" w:cs="Tahoma"/>
          <w:sz w:val="22"/>
          <w:szCs w:val="22"/>
        </w:rPr>
      </w:pPr>
      <w:r w:rsidRPr="00474F36">
        <w:rPr>
          <w:rFonts w:ascii="Tahoma" w:hAnsi="Tahoma" w:cs="Tahoma"/>
          <w:noProof/>
          <w:sz w:val="22"/>
          <w:szCs w:val="22"/>
          <w:lang w:val="en-US" w:eastAsia="en-US"/>
        </w:rPr>
        <w:lastRenderedPageBreak/>
        <w:drawing>
          <wp:inline distT="0" distB="0" distL="0" distR="0">
            <wp:extent cx="2219498" cy="1766455"/>
            <wp:effectExtent l="19050" t="0" r="9352" b="0"/>
            <wp:docPr id="34797" name="Imagen 34797" descr="C:\Users\Usuario\Pictures\SICDEXIV.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97" descr="C:\Users\Usuario\Pictures\SICDEXIV.JPG"/>
                    <pic:cNvPicPr preferRelativeResize="0">
                      <a:picLocks noChangeAspect="1" noChangeArrowheads="1"/>
                    </pic:cNvPicPr>
                  </pic:nvPicPr>
                  <pic:blipFill>
                    <a:blip r:embed="rId37" cstate="print"/>
                    <a:stretch>
                      <a:fillRect/>
                    </a:stretch>
                  </pic:blipFill>
                  <pic:spPr bwMode="auto">
                    <a:xfrm>
                      <a:off x="0" y="0"/>
                      <a:ext cx="2219498" cy="1766455"/>
                    </a:xfrm>
                    <a:prstGeom prst="rect">
                      <a:avLst/>
                    </a:prstGeom>
                    <a:noFill/>
                    <a:ln>
                      <a:noFill/>
                    </a:ln>
                  </pic:spPr>
                </pic:pic>
              </a:graphicData>
            </a:graphic>
          </wp:inline>
        </w:drawing>
      </w:r>
      <w:r w:rsidR="001006B7">
        <w:rPr>
          <w:rFonts w:ascii="Tahoma" w:hAnsi="Tahoma" w:cs="Tahoma"/>
          <w:sz w:val="22"/>
          <w:szCs w:val="22"/>
        </w:rPr>
        <w:t xml:space="preserve">  </w:t>
      </w:r>
      <w:r w:rsidRPr="00474F36">
        <w:rPr>
          <w:rFonts w:ascii="Tahoma" w:hAnsi="Tahoma" w:cs="Tahoma"/>
          <w:noProof/>
          <w:sz w:val="22"/>
          <w:szCs w:val="22"/>
          <w:lang w:val="en-US" w:eastAsia="en-US"/>
        </w:rPr>
        <w:drawing>
          <wp:inline distT="0" distB="0" distL="0" distR="0">
            <wp:extent cx="2286000" cy="1704109"/>
            <wp:effectExtent l="19050" t="0" r="0" b="0"/>
            <wp:docPr id="34798" name="Imagen 34798" descr="C:\Users\Usuario\Pictures\SICDEXVI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98" descr="C:\Users\Usuario\Pictures\SICDEXVII.JPG"/>
                    <pic:cNvPicPr preferRelativeResize="0">
                      <a:picLocks noChangeAspect="1" noChangeArrowheads="1"/>
                    </pic:cNvPicPr>
                  </pic:nvPicPr>
                  <pic:blipFill>
                    <a:blip r:embed="rId38" cstate="print"/>
                    <a:stretch>
                      <a:fillRect/>
                    </a:stretch>
                  </pic:blipFill>
                  <pic:spPr bwMode="auto">
                    <a:xfrm>
                      <a:off x="0" y="0"/>
                      <a:ext cx="2286000" cy="1704109"/>
                    </a:xfrm>
                    <a:prstGeom prst="rect">
                      <a:avLst/>
                    </a:prstGeom>
                    <a:noFill/>
                    <a:ln>
                      <a:noFill/>
                    </a:ln>
                  </pic:spPr>
                </pic:pic>
              </a:graphicData>
            </a:graphic>
          </wp:inline>
        </w:drawing>
      </w:r>
    </w:p>
    <w:p w:rsidR="00A417A9" w:rsidRDefault="00A417A9" w:rsidP="00474F36">
      <w:pPr>
        <w:jc w:val="both"/>
        <w:rPr>
          <w:rFonts w:ascii="Tahoma" w:hAnsi="Tahoma" w:cs="Tahoma"/>
          <w:sz w:val="22"/>
          <w:szCs w:val="22"/>
        </w:rPr>
      </w:pPr>
    </w:p>
    <w:p w:rsidR="00380EC4" w:rsidRPr="00474F36" w:rsidRDefault="00AF73E3" w:rsidP="00474F36">
      <w:pPr>
        <w:jc w:val="both"/>
        <w:rPr>
          <w:rFonts w:ascii="Tahoma" w:hAnsi="Tahoma" w:cs="Tahoma"/>
          <w:iCs/>
          <w:sz w:val="22"/>
          <w:szCs w:val="22"/>
        </w:rPr>
      </w:pPr>
      <w:r>
        <w:rPr>
          <w:rFonts w:ascii="Tahoma" w:hAnsi="Tahoma" w:cs="Tahoma"/>
          <w:iCs/>
          <w:sz w:val="22"/>
          <w:szCs w:val="22"/>
        </w:rPr>
        <w:t xml:space="preserve">Buscando mejorar el desempeño de las funciones del personal de las oficinas que conforman el departamento de Administración, se llevó acabo la adquisición de equipo de cómputo con mayor capacidad de procesamiento, por lo que </w:t>
      </w:r>
      <w:r w:rsidR="00782CC8">
        <w:rPr>
          <w:rFonts w:ascii="Tahoma" w:hAnsi="Tahoma" w:cs="Tahoma"/>
          <w:iCs/>
          <w:sz w:val="22"/>
          <w:szCs w:val="22"/>
        </w:rPr>
        <w:t xml:space="preserve">se realizó la </w:t>
      </w:r>
      <w:r>
        <w:rPr>
          <w:rFonts w:ascii="Tahoma" w:hAnsi="Tahoma" w:cs="Tahoma"/>
          <w:iCs/>
          <w:sz w:val="22"/>
          <w:szCs w:val="22"/>
        </w:rPr>
        <w:t>recepción</w:t>
      </w:r>
      <w:r w:rsidR="00782CC8">
        <w:rPr>
          <w:rFonts w:ascii="Tahoma" w:hAnsi="Tahoma" w:cs="Tahoma"/>
          <w:iCs/>
          <w:sz w:val="22"/>
          <w:szCs w:val="22"/>
        </w:rPr>
        <w:t xml:space="preserve"> y revisión de </w:t>
      </w:r>
      <w:r>
        <w:rPr>
          <w:rFonts w:ascii="Tahoma" w:hAnsi="Tahoma" w:cs="Tahoma"/>
          <w:iCs/>
          <w:sz w:val="22"/>
          <w:szCs w:val="22"/>
        </w:rPr>
        <w:t xml:space="preserve">los </w:t>
      </w:r>
      <w:r w:rsidR="00782CC8">
        <w:rPr>
          <w:rFonts w:ascii="Tahoma" w:hAnsi="Tahoma" w:cs="Tahoma"/>
          <w:iCs/>
          <w:sz w:val="22"/>
          <w:szCs w:val="22"/>
        </w:rPr>
        <w:t xml:space="preserve">equipos destinado a la actualización de los equipos de las distintas oficinas que conforman el departamento de Administración, se </w:t>
      </w:r>
      <w:r>
        <w:rPr>
          <w:rFonts w:ascii="Tahoma" w:hAnsi="Tahoma" w:cs="Tahoma"/>
          <w:iCs/>
          <w:sz w:val="22"/>
          <w:szCs w:val="22"/>
        </w:rPr>
        <w:t>llevó</w:t>
      </w:r>
      <w:r w:rsidR="00782CC8">
        <w:rPr>
          <w:rFonts w:ascii="Tahoma" w:hAnsi="Tahoma" w:cs="Tahoma"/>
          <w:iCs/>
          <w:sz w:val="22"/>
          <w:szCs w:val="22"/>
        </w:rPr>
        <w:t xml:space="preserve"> acabo la preparación de los </w:t>
      </w:r>
      <w:r>
        <w:rPr>
          <w:rFonts w:ascii="Tahoma" w:hAnsi="Tahoma" w:cs="Tahoma"/>
          <w:iCs/>
          <w:sz w:val="22"/>
          <w:szCs w:val="22"/>
        </w:rPr>
        <w:t>mismos</w:t>
      </w:r>
      <w:r w:rsidR="00782CC8">
        <w:rPr>
          <w:rFonts w:ascii="Tahoma" w:hAnsi="Tahoma" w:cs="Tahoma"/>
          <w:iCs/>
          <w:sz w:val="22"/>
          <w:szCs w:val="22"/>
        </w:rPr>
        <w:t xml:space="preserve"> con la paquetería </w:t>
      </w:r>
      <w:r>
        <w:rPr>
          <w:rFonts w:ascii="Tahoma" w:hAnsi="Tahoma" w:cs="Tahoma"/>
          <w:iCs/>
          <w:sz w:val="22"/>
          <w:szCs w:val="22"/>
        </w:rPr>
        <w:t>ofimática requerida por las diversas oficinas, así como los trabajos de respaldo de información y configuración de cada uno de los equipos para su funcionamiento en red y poder utilizar los recursos compartidos en la misma.</w:t>
      </w:r>
    </w:p>
    <w:p w:rsidR="005B2681" w:rsidRDefault="005B2681" w:rsidP="001006B7">
      <w:pPr>
        <w:jc w:val="both"/>
        <w:rPr>
          <w:rFonts w:ascii="Tahoma" w:hAnsi="Tahoma" w:cs="Tahoma"/>
          <w:sz w:val="22"/>
          <w:szCs w:val="22"/>
          <w:lang w:val="es-ES"/>
        </w:rPr>
      </w:pPr>
    </w:p>
    <w:p w:rsidR="005B2681" w:rsidRPr="00D72D20" w:rsidRDefault="00D72D20" w:rsidP="005B2681">
      <w:pPr>
        <w:jc w:val="both"/>
        <w:rPr>
          <w:rFonts w:ascii="Tahoma" w:hAnsi="Tahoma" w:cs="Tahoma"/>
          <w:sz w:val="22"/>
          <w:szCs w:val="22"/>
        </w:rPr>
      </w:pPr>
      <w:r w:rsidRPr="00D72D20">
        <w:rPr>
          <w:rFonts w:ascii="Tahoma" w:hAnsi="Tahoma" w:cs="Tahoma"/>
          <w:sz w:val="22"/>
          <w:szCs w:val="22"/>
        </w:rPr>
        <w:t>Para la habilitación del área asignada a los asesores del Consejo General y los mismos pudieran realizar sus funciones, fue necesario la realización de las adecuaciones de voz y datos necesarias, para lo que se llevó acabo la instalación de cableado de datos y habilitación de los servicios de voz, s</w:t>
      </w:r>
      <w:r w:rsidR="005B2681" w:rsidRPr="00D72D20">
        <w:rPr>
          <w:rFonts w:ascii="Tahoma" w:hAnsi="Tahoma" w:cs="Tahoma"/>
          <w:sz w:val="22"/>
          <w:szCs w:val="22"/>
        </w:rPr>
        <w:t xml:space="preserve">e configuraron e instalaron seis equipos de cómputo completos </w:t>
      </w:r>
      <w:r>
        <w:rPr>
          <w:rFonts w:ascii="Tahoma" w:hAnsi="Tahoma" w:cs="Tahoma"/>
          <w:sz w:val="22"/>
          <w:szCs w:val="22"/>
        </w:rPr>
        <w:t xml:space="preserve">los cuales </w:t>
      </w:r>
      <w:r w:rsidR="005B2681" w:rsidRPr="00D72D20">
        <w:rPr>
          <w:rFonts w:ascii="Tahoma" w:hAnsi="Tahoma" w:cs="Tahoma"/>
          <w:sz w:val="22"/>
          <w:szCs w:val="22"/>
        </w:rPr>
        <w:t>fueron asignados a cada asesor.</w:t>
      </w:r>
    </w:p>
    <w:p w:rsidR="00782CC8" w:rsidRPr="00D72D20" w:rsidRDefault="00782CC8" w:rsidP="005B2681">
      <w:pPr>
        <w:jc w:val="both"/>
        <w:rPr>
          <w:rFonts w:ascii="Tahoma" w:hAnsi="Tahoma" w:cs="Tahoma"/>
          <w:sz w:val="22"/>
          <w:szCs w:val="22"/>
        </w:rPr>
      </w:pPr>
    </w:p>
    <w:p w:rsidR="00914840" w:rsidRPr="00D72D20" w:rsidRDefault="008B16F1" w:rsidP="00474F36">
      <w:pPr>
        <w:jc w:val="both"/>
        <w:rPr>
          <w:rFonts w:ascii="Tahoma" w:hAnsi="Tahoma" w:cs="Tahoma"/>
          <w:sz w:val="22"/>
          <w:szCs w:val="22"/>
        </w:rPr>
      </w:pPr>
      <w:r>
        <w:rPr>
          <w:rFonts w:ascii="Tahoma" w:hAnsi="Tahoma" w:cs="Tahoma"/>
          <w:sz w:val="22"/>
          <w:szCs w:val="22"/>
        </w:rPr>
        <w:t>Continuando con la reasignación de espacios en las oficinas generales se llevó acabo el t</w:t>
      </w:r>
      <w:r w:rsidR="005B2681" w:rsidRPr="00D72D20">
        <w:rPr>
          <w:rFonts w:ascii="Tahoma" w:hAnsi="Tahoma" w:cs="Tahoma"/>
          <w:sz w:val="22"/>
          <w:szCs w:val="22"/>
        </w:rPr>
        <w:t>raslado de equipo e instalación para el área jurídica, configuración de impresoras, instalación del sistema de transferencias</w:t>
      </w:r>
      <w:r>
        <w:rPr>
          <w:rFonts w:ascii="Tahoma" w:hAnsi="Tahoma" w:cs="Tahoma"/>
          <w:sz w:val="22"/>
          <w:szCs w:val="22"/>
        </w:rPr>
        <w:t xml:space="preserve"> y</w:t>
      </w:r>
      <w:r w:rsidR="005B2681" w:rsidRPr="00D72D20">
        <w:rPr>
          <w:rFonts w:ascii="Tahoma" w:hAnsi="Tahoma" w:cs="Tahoma"/>
          <w:sz w:val="22"/>
          <w:szCs w:val="22"/>
        </w:rPr>
        <w:t xml:space="preserve"> configuración de correo electrónico (Outlook).</w:t>
      </w:r>
      <w:r>
        <w:rPr>
          <w:rFonts w:ascii="Tahoma" w:hAnsi="Tahoma" w:cs="Tahoma"/>
          <w:sz w:val="22"/>
          <w:szCs w:val="22"/>
        </w:rPr>
        <w:t xml:space="preserve"> De igual forma se t</w:t>
      </w:r>
      <w:r w:rsidRPr="00D72D20">
        <w:rPr>
          <w:rFonts w:ascii="Tahoma" w:hAnsi="Tahoma" w:cs="Tahoma"/>
          <w:sz w:val="22"/>
          <w:szCs w:val="22"/>
        </w:rPr>
        <w:t>rasladó</w:t>
      </w:r>
      <w:r>
        <w:rPr>
          <w:rFonts w:ascii="Tahoma" w:hAnsi="Tahoma" w:cs="Tahoma"/>
          <w:sz w:val="22"/>
          <w:szCs w:val="22"/>
        </w:rPr>
        <w:t>,</w:t>
      </w:r>
      <w:r w:rsidR="005B2681" w:rsidRPr="00D72D20">
        <w:rPr>
          <w:rFonts w:ascii="Tahoma" w:hAnsi="Tahoma" w:cs="Tahoma"/>
          <w:sz w:val="22"/>
          <w:szCs w:val="22"/>
        </w:rPr>
        <w:t xml:space="preserve"> instalación</w:t>
      </w:r>
      <w:r>
        <w:rPr>
          <w:rFonts w:ascii="Tahoma" w:hAnsi="Tahoma" w:cs="Tahoma"/>
          <w:sz w:val="22"/>
          <w:szCs w:val="22"/>
        </w:rPr>
        <w:t xml:space="preserve"> y </w:t>
      </w:r>
      <w:r w:rsidR="005B2681" w:rsidRPr="00D72D20">
        <w:rPr>
          <w:rFonts w:ascii="Tahoma" w:hAnsi="Tahoma" w:cs="Tahoma"/>
          <w:sz w:val="22"/>
          <w:szCs w:val="22"/>
        </w:rPr>
        <w:t xml:space="preserve">configuró equipo de cómputo </w:t>
      </w:r>
      <w:r>
        <w:rPr>
          <w:rFonts w:ascii="Tahoma" w:hAnsi="Tahoma" w:cs="Tahoma"/>
          <w:sz w:val="22"/>
          <w:szCs w:val="22"/>
        </w:rPr>
        <w:t>a las oficinas del departamento de Procesos E</w:t>
      </w:r>
      <w:r w:rsidR="005B2681" w:rsidRPr="00D72D20">
        <w:rPr>
          <w:rFonts w:ascii="Tahoma" w:hAnsi="Tahoma" w:cs="Tahoma"/>
          <w:sz w:val="22"/>
          <w:szCs w:val="22"/>
        </w:rPr>
        <w:t>lectorales.</w:t>
      </w:r>
      <w:r>
        <w:rPr>
          <w:rFonts w:ascii="Tahoma" w:hAnsi="Tahoma" w:cs="Tahoma"/>
          <w:sz w:val="22"/>
          <w:szCs w:val="22"/>
        </w:rPr>
        <w:t xml:space="preserve"> </w:t>
      </w:r>
      <w:r w:rsidR="005B2681" w:rsidRPr="00D72D20">
        <w:rPr>
          <w:rFonts w:ascii="Tahoma" w:hAnsi="Tahoma" w:cs="Tahoma"/>
          <w:sz w:val="22"/>
          <w:szCs w:val="22"/>
        </w:rPr>
        <w:t xml:space="preserve">Se </w:t>
      </w:r>
      <w:r>
        <w:rPr>
          <w:rFonts w:ascii="Tahoma" w:hAnsi="Tahoma" w:cs="Tahoma"/>
          <w:sz w:val="22"/>
          <w:szCs w:val="22"/>
        </w:rPr>
        <w:t xml:space="preserve">preparó e </w:t>
      </w:r>
      <w:r w:rsidR="005B2681" w:rsidRPr="00D72D20">
        <w:rPr>
          <w:rFonts w:ascii="Tahoma" w:hAnsi="Tahoma" w:cs="Tahoma"/>
          <w:sz w:val="22"/>
          <w:szCs w:val="22"/>
        </w:rPr>
        <w:t xml:space="preserve">instaló equipo solicitado para el área de oficialía electoral </w:t>
      </w:r>
    </w:p>
    <w:p w:rsidR="00914840" w:rsidRPr="00D72D20" w:rsidRDefault="00914840" w:rsidP="00474F36">
      <w:pPr>
        <w:jc w:val="both"/>
        <w:rPr>
          <w:rFonts w:ascii="Tahoma" w:hAnsi="Tahoma" w:cs="Tahoma"/>
          <w:sz w:val="22"/>
          <w:szCs w:val="22"/>
        </w:rPr>
      </w:pPr>
    </w:p>
    <w:p w:rsidR="00380EC4" w:rsidRPr="00D72D20" w:rsidRDefault="008B16F1" w:rsidP="00474F36">
      <w:pPr>
        <w:jc w:val="both"/>
        <w:rPr>
          <w:rFonts w:ascii="Tahoma" w:hAnsi="Tahoma" w:cs="Tahoma"/>
          <w:iCs/>
          <w:sz w:val="22"/>
          <w:szCs w:val="22"/>
        </w:rPr>
      </w:pPr>
      <w:r>
        <w:rPr>
          <w:rFonts w:ascii="Tahoma" w:hAnsi="Tahoma" w:cs="Tahoma"/>
          <w:sz w:val="22"/>
          <w:szCs w:val="22"/>
        </w:rPr>
        <w:t>Se llevó acabo la a</w:t>
      </w:r>
      <w:r w:rsidR="00A417A9" w:rsidRPr="00D72D20">
        <w:rPr>
          <w:rFonts w:ascii="Tahoma" w:hAnsi="Tahoma" w:cs="Tahoma"/>
          <w:sz w:val="22"/>
          <w:szCs w:val="22"/>
        </w:rPr>
        <w:t>decuación</w:t>
      </w:r>
      <w:r w:rsidR="00380EC4" w:rsidRPr="00D72D20">
        <w:rPr>
          <w:rFonts w:ascii="Tahoma" w:hAnsi="Tahoma" w:cs="Tahoma"/>
          <w:sz w:val="22"/>
          <w:szCs w:val="22"/>
        </w:rPr>
        <w:t xml:space="preserve"> e </w:t>
      </w:r>
      <w:r w:rsidR="00A417A9" w:rsidRPr="00D72D20">
        <w:rPr>
          <w:rFonts w:ascii="Tahoma" w:hAnsi="Tahoma" w:cs="Tahoma"/>
          <w:sz w:val="22"/>
          <w:szCs w:val="22"/>
        </w:rPr>
        <w:t>instalación</w:t>
      </w:r>
      <w:r w:rsidR="00380EC4" w:rsidRPr="00D72D20">
        <w:rPr>
          <w:rFonts w:ascii="Tahoma" w:hAnsi="Tahoma" w:cs="Tahoma"/>
          <w:sz w:val="22"/>
          <w:szCs w:val="22"/>
        </w:rPr>
        <w:t xml:space="preserve"> de equipos de </w:t>
      </w:r>
      <w:r w:rsidR="00A417A9" w:rsidRPr="00D72D20">
        <w:rPr>
          <w:rFonts w:ascii="Tahoma" w:hAnsi="Tahoma" w:cs="Tahoma"/>
          <w:sz w:val="22"/>
          <w:szCs w:val="22"/>
        </w:rPr>
        <w:t>cómputo</w:t>
      </w:r>
      <w:r w:rsidR="00380EC4" w:rsidRPr="00D72D20">
        <w:rPr>
          <w:rFonts w:ascii="Tahoma" w:hAnsi="Tahoma" w:cs="Tahoma"/>
          <w:sz w:val="22"/>
          <w:szCs w:val="22"/>
        </w:rPr>
        <w:t xml:space="preserve"> para los delegados municipales de Tijuana y Ensenada, </w:t>
      </w:r>
      <w:r w:rsidR="00A417A9" w:rsidRPr="00D72D20">
        <w:rPr>
          <w:rFonts w:ascii="Tahoma" w:hAnsi="Tahoma" w:cs="Tahoma"/>
          <w:sz w:val="22"/>
          <w:szCs w:val="22"/>
        </w:rPr>
        <w:t>así</w:t>
      </w:r>
      <w:r w:rsidR="00380EC4" w:rsidRPr="00D72D20">
        <w:rPr>
          <w:rFonts w:ascii="Tahoma" w:hAnsi="Tahoma" w:cs="Tahoma"/>
          <w:sz w:val="22"/>
          <w:szCs w:val="22"/>
        </w:rPr>
        <w:t xml:space="preserve"> </w:t>
      </w:r>
      <w:r w:rsidR="00A417A9" w:rsidRPr="00D72D20">
        <w:rPr>
          <w:rFonts w:ascii="Tahoma" w:hAnsi="Tahoma" w:cs="Tahoma"/>
          <w:sz w:val="22"/>
          <w:szCs w:val="22"/>
        </w:rPr>
        <w:t>como</w:t>
      </w:r>
      <w:r w:rsidR="00380EC4" w:rsidRPr="00D72D20">
        <w:rPr>
          <w:rFonts w:ascii="Tahoma" w:hAnsi="Tahoma" w:cs="Tahoma"/>
          <w:sz w:val="22"/>
          <w:szCs w:val="22"/>
        </w:rPr>
        <w:t xml:space="preserve"> para el personal de </w:t>
      </w:r>
      <w:r w:rsidR="00A417A9" w:rsidRPr="00D72D20">
        <w:rPr>
          <w:rFonts w:ascii="Tahoma" w:hAnsi="Tahoma" w:cs="Tahoma"/>
          <w:sz w:val="22"/>
          <w:szCs w:val="22"/>
        </w:rPr>
        <w:t>administración</w:t>
      </w:r>
      <w:r w:rsidR="00380EC4" w:rsidRPr="00D72D20">
        <w:rPr>
          <w:rFonts w:ascii="Tahoma" w:hAnsi="Tahoma" w:cs="Tahoma"/>
          <w:sz w:val="22"/>
          <w:szCs w:val="22"/>
        </w:rPr>
        <w:t xml:space="preserve"> asignado a dichas ciudades.</w:t>
      </w:r>
    </w:p>
    <w:p w:rsidR="00380EC4" w:rsidRPr="00D72D20" w:rsidRDefault="00380EC4" w:rsidP="00474F36">
      <w:pPr>
        <w:jc w:val="both"/>
        <w:rPr>
          <w:rFonts w:ascii="Tahoma" w:hAnsi="Tahoma" w:cs="Tahoma"/>
          <w:iCs/>
          <w:sz w:val="22"/>
          <w:szCs w:val="22"/>
        </w:rPr>
      </w:pPr>
    </w:p>
    <w:p w:rsidR="00380EC4" w:rsidRDefault="00380EC4" w:rsidP="00474F36">
      <w:pPr>
        <w:jc w:val="both"/>
        <w:rPr>
          <w:rFonts w:ascii="Tahoma" w:hAnsi="Tahoma" w:cs="Tahoma"/>
          <w:b/>
          <w:sz w:val="22"/>
          <w:szCs w:val="22"/>
        </w:rPr>
      </w:pPr>
    </w:p>
    <w:p w:rsidR="008B16F1" w:rsidRDefault="008B16F1" w:rsidP="00474F36">
      <w:pPr>
        <w:jc w:val="both"/>
        <w:rPr>
          <w:rFonts w:ascii="Tahoma" w:hAnsi="Tahoma" w:cs="Tahoma"/>
          <w:b/>
          <w:sz w:val="22"/>
          <w:szCs w:val="22"/>
        </w:rPr>
      </w:pPr>
    </w:p>
    <w:p w:rsidR="008B16F1" w:rsidRDefault="008B16F1" w:rsidP="00474F36">
      <w:pPr>
        <w:jc w:val="both"/>
        <w:rPr>
          <w:rFonts w:ascii="Tahoma" w:hAnsi="Tahoma" w:cs="Tahoma"/>
          <w:b/>
          <w:sz w:val="22"/>
          <w:szCs w:val="22"/>
        </w:rPr>
      </w:pPr>
    </w:p>
    <w:p w:rsidR="008B16F1" w:rsidRDefault="008B16F1" w:rsidP="00474F36">
      <w:pPr>
        <w:jc w:val="both"/>
        <w:rPr>
          <w:rFonts w:ascii="Tahoma" w:hAnsi="Tahoma" w:cs="Tahoma"/>
          <w:b/>
          <w:sz w:val="22"/>
          <w:szCs w:val="22"/>
        </w:rPr>
      </w:pPr>
    </w:p>
    <w:p w:rsidR="008B16F1" w:rsidRDefault="008B16F1" w:rsidP="00474F36">
      <w:pPr>
        <w:jc w:val="both"/>
        <w:rPr>
          <w:rFonts w:ascii="Tahoma" w:hAnsi="Tahoma" w:cs="Tahoma"/>
          <w:b/>
          <w:sz w:val="22"/>
          <w:szCs w:val="22"/>
        </w:rPr>
      </w:pPr>
    </w:p>
    <w:p w:rsidR="008B16F1" w:rsidRDefault="008B16F1" w:rsidP="00474F36">
      <w:pPr>
        <w:jc w:val="both"/>
        <w:rPr>
          <w:rFonts w:ascii="Tahoma" w:hAnsi="Tahoma" w:cs="Tahoma"/>
          <w:b/>
          <w:sz w:val="22"/>
          <w:szCs w:val="22"/>
        </w:rPr>
      </w:pPr>
    </w:p>
    <w:p w:rsidR="008B16F1" w:rsidRDefault="008B16F1" w:rsidP="00474F36">
      <w:pPr>
        <w:jc w:val="both"/>
        <w:rPr>
          <w:rFonts w:ascii="Tahoma" w:hAnsi="Tahoma" w:cs="Tahoma"/>
          <w:b/>
          <w:sz w:val="22"/>
          <w:szCs w:val="22"/>
        </w:rPr>
      </w:pPr>
    </w:p>
    <w:p w:rsidR="008B16F1" w:rsidRDefault="008B16F1" w:rsidP="00474F36">
      <w:pPr>
        <w:jc w:val="both"/>
        <w:rPr>
          <w:rFonts w:ascii="Tahoma" w:hAnsi="Tahoma" w:cs="Tahoma"/>
          <w:b/>
          <w:sz w:val="22"/>
          <w:szCs w:val="22"/>
        </w:rPr>
      </w:pPr>
    </w:p>
    <w:p w:rsidR="008B16F1" w:rsidRDefault="008B16F1" w:rsidP="00474F36">
      <w:pPr>
        <w:jc w:val="both"/>
        <w:rPr>
          <w:rFonts w:ascii="Tahoma" w:hAnsi="Tahoma" w:cs="Tahoma"/>
          <w:b/>
          <w:sz w:val="22"/>
          <w:szCs w:val="22"/>
        </w:rPr>
      </w:pPr>
    </w:p>
    <w:p w:rsidR="008B16F1" w:rsidRDefault="008B16F1" w:rsidP="00474F36">
      <w:pPr>
        <w:jc w:val="both"/>
        <w:rPr>
          <w:rFonts w:ascii="Tahoma" w:hAnsi="Tahoma" w:cs="Tahoma"/>
          <w:b/>
          <w:sz w:val="22"/>
          <w:szCs w:val="22"/>
        </w:rPr>
      </w:pPr>
    </w:p>
    <w:p w:rsidR="008B16F1" w:rsidRDefault="008B16F1" w:rsidP="00474F36">
      <w:pPr>
        <w:jc w:val="both"/>
        <w:rPr>
          <w:rFonts w:ascii="Tahoma" w:hAnsi="Tahoma" w:cs="Tahoma"/>
          <w:b/>
          <w:sz w:val="22"/>
          <w:szCs w:val="22"/>
        </w:rPr>
      </w:pPr>
    </w:p>
    <w:p w:rsidR="00393CBB" w:rsidRPr="005F3667" w:rsidRDefault="001702A9" w:rsidP="00AD0528">
      <w:pPr>
        <w:jc w:val="center"/>
        <w:rPr>
          <w:rFonts w:ascii="Tahoma" w:hAnsi="Tahoma" w:cs="Tahoma"/>
          <w:b/>
          <w:u w:val="single"/>
        </w:rPr>
      </w:pPr>
      <w:r w:rsidRPr="005F3667">
        <w:rPr>
          <w:rFonts w:ascii="Tahoma" w:hAnsi="Tahoma" w:cs="Tahoma"/>
          <w:b/>
          <w:u w:val="single"/>
        </w:rPr>
        <w:lastRenderedPageBreak/>
        <w:t xml:space="preserve">ACTIVIDADES MES DE </w:t>
      </w:r>
      <w:r w:rsidR="00B85C4F" w:rsidRPr="005F3667">
        <w:rPr>
          <w:rFonts w:ascii="Tahoma" w:hAnsi="Tahoma" w:cs="Tahoma"/>
          <w:b/>
          <w:u w:val="single"/>
        </w:rPr>
        <w:t>FEBRERO</w:t>
      </w:r>
      <w:r w:rsidR="00AD0528" w:rsidRPr="005F3667">
        <w:rPr>
          <w:rFonts w:ascii="Tahoma" w:hAnsi="Tahoma" w:cs="Tahoma"/>
          <w:b/>
          <w:u w:val="single"/>
        </w:rPr>
        <w:t xml:space="preserve"> 2016</w:t>
      </w:r>
    </w:p>
    <w:p w:rsidR="002D3543" w:rsidRDefault="002D3543" w:rsidP="00AD0528">
      <w:pPr>
        <w:jc w:val="center"/>
        <w:outlineLvl w:val="0"/>
        <w:rPr>
          <w:rFonts w:ascii="Tahoma" w:hAnsi="Tahoma" w:cs="Tahoma"/>
        </w:rPr>
        <w:sectPr w:rsidR="002D3543" w:rsidSect="002D3543">
          <w:type w:val="continuous"/>
          <w:pgSz w:w="12240" w:h="15840" w:code="1"/>
          <w:pgMar w:top="1417" w:right="1701" w:bottom="1417" w:left="1701" w:header="340" w:footer="708" w:gutter="0"/>
          <w:cols w:space="708"/>
          <w:docGrid w:linePitch="360"/>
        </w:sectPr>
      </w:pPr>
    </w:p>
    <w:p w:rsidR="00537AD2" w:rsidRPr="00537AD2" w:rsidRDefault="00537AD2" w:rsidP="00537AD2">
      <w:pPr>
        <w:jc w:val="both"/>
        <w:outlineLvl w:val="0"/>
        <w:rPr>
          <w:rFonts w:ascii="Tahoma" w:hAnsi="Tahoma" w:cs="Tahoma"/>
          <w:sz w:val="22"/>
          <w:szCs w:val="22"/>
        </w:rPr>
      </w:pPr>
    </w:p>
    <w:p w:rsidR="008F7CD2" w:rsidRPr="00C3647D" w:rsidRDefault="008F7CD2" w:rsidP="008F7CD2">
      <w:pPr>
        <w:jc w:val="both"/>
        <w:outlineLvl w:val="0"/>
        <w:rPr>
          <w:rFonts w:ascii="Tahoma" w:hAnsi="Tahoma" w:cs="Tahoma"/>
          <w:sz w:val="22"/>
          <w:szCs w:val="22"/>
        </w:rPr>
      </w:pPr>
      <w:r w:rsidRPr="00C3647D">
        <w:rPr>
          <w:rFonts w:ascii="Tahoma" w:hAnsi="Tahoma" w:cs="Tahoma"/>
          <w:sz w:val="22"/>
          <w:szCs w:val="22"/>
        </w:rPr>
        <w:t xml:space="preserve">Durante el mes de </w:t>
      </w:r>
      <w:r>
        <w:rPr>
          <w:rFonts w:ascii="Tahoma" w:hAnsi="Tahoma" w:cs="Tahoma"/>
          <w:sz w:val="22"/>
          <w:szCs w:val="22"/>
        </w:rPr>
        <w:t>febrero</w:t>
      </w:r>
      <w:r w:rsidRPr="00C3647D">
        <w:rPr>
          <w:rFonts w:ascii="Tahoma" w:hAnsi="Tahoma" w:cs="Tahoma"/>
          <w:sz w:val="22"/>
          <w:szCs w:val="22"/>
        </w:rPr>
        <w:t xml:space="preserve"> la Oficina de Sistemas, Estadística Electoral y Diseño Institucional, desarrollo en lo que concierne a sistema y estadística electoral las actividades que se enlistan a continuación.</w:t>
      </w:r>
    </w:p>
    <w:p w:rsidR="008F7CD2" w:rsidRPr="000F1B70" w:rsidRDefault="008F7CD2" w:rsidP="008F7CD2">
      <w:pPr>
        <w:jc w:val="both"/>
        <w:outlineLvl w:val="0"/>
        <w:rPr>
          <w:rFonts w:ascii="Tahoma" w:hAnsi="Tahoma" w:cs="Tahoma"/>
          <w:sz w:val="18"/>
          <w:szCs w:val="22"/>
        </w:rPr>
      </w:pPr>
    </w:p>
    <w:p w:rsidR="0024284F" w:rsidRPr="00537AD2" w:rsidRDefault="008F7CD2" w:rsidP="0024284F">
      <w:pPr>
        <w:jc w:val="both"/>
        <w:outlineLvl w:val="0"/>
        <w:rPr>
          <w:rFonts w:ascii="Tahoma" w:hAnsi="Tahoma" w:cs="Tahoma"/>
          <w:bCs/>
          <w:sz w:val="22"/>
          <w:szCs w:val="22"/>
        </w:rPr>
      </w:pPr>
      <w:r w:rsidRPr="00C3647D">
        <w:rPr>
          <w:rFonts w:ascii="Tahoma" w:hAnsi="Tahoma" w:cs="Tahoma"/>
          <w:sz w:val="22"/>
          <w:szCs w:val="22"/>
        </w:rPr>
        <w:t xml:space="preserve">Se llevó acabo la administración y actualización del portal institucional de internet, atendiendo en tiempo y forma los diversos requerimientos realizados por las diferentes áreas que conforman al instituto, </w:t>
      </w:r>
      <w:r>
        <w:rPr>
          <w:rFonts w:ascii="Tahoma" w:hAnsi="Tahoma" w:cs="Tahoma"/>
          <w:sz w:val="22"/>
          <w:szCs w:val="22"/>
        </w:rPr>
        <w:t>como son la publicación de las convocatorias, acuerdos, actas estereofónicas, dictámenes, puntos de acuerdo, anexos y liguas hacia los videos de las Sesiones Ordinarias y Extraordinarias del Consejo General</w:t>
      </w:r>
      <w:r w:rsidR="00203346">
        <w:rPr>
          <w:rFonts w:ascii="Tahoma" w:hAnsi="Tahoma" w:cs="Tahoma"/>
          <w:sz w:val="22"/>
          <w:szCs w:val="22"/>
        </w:rPr>
        <w:t xml:space="preserve"> y de los consejos distritales</w:t>
      </w:r>
      <w:r>
        <w:rPr>
          <w:rFonts w:ascii="Tahoma" w:hAnsi="Tahoma" w:cs="Tahoma"/>
          <w:sz w:val="22"/>
          <w:szCs w:val="22"/>
        </w:rPr>
        <w:t xml:space="preserve">; así mismo </w:t>
      </w:r>
      <w:r w:rsidR="00203346">
        <w:rPr>
          <w:rFonts w:ascii="Tahoma" w:hAnsi="Tahoma" w:cs="Tahoma"/>
          <w:sz w:val="22"/>
          <w:szCs w:val="22"/>
        </w:rPr>
        <w:t xml:space="preserve">las órdenes del día y las ligas a los videos de las sesiones de dictaminación de las diversas comisiones, </w:t>
      </w:r>
      <w:r w:rsidR="00203346" w:rsidRPr="00537AD2">
        <w:rPr>
          <w:rFonts w:ascii="Tahoma" w:hAnsi="Tahoma" w:cs="Tahoma"/>
          <w:bCs/>
          <w:sz w:val="22"/>
          <w:szCs w:val="22"/>
        </w:rPr>
        <w:t xml:space="preserve">Publicación </w:t>
      </w:r>
      <w:r w:rsidR="00203346">
        <w:rPr>
          <w:rFonts w:ascii="Tahoma" w:hAnsi="Tahoma" w:cs="Tahoma"/>
          <w:bCs/>
          <w:sz w:val="22"/>
          <w:szCs w:val="22"/>
        </w:rPr>
        <w:t>de</w:t>
      </w:r>
      <w:r w:rsidR="00203346" w:rsidRPr="00537AD2">
        <w:rPr>
          <w:rFonts w:ascii="Tahoma" w:hAnsi="Tahoma" w:cs="Tahoma"/>
          <w:bCs/>
          <w:sz w:val="22"/>
          <w:szCs w:val="22"/>
        </w:rPr>
        <w:t xml:space="preserve"> las nuevas licitaciones y subir los archivos de convocatorias y bases de 4 licitaciones</w:t>
      </w:r>
      <w:r w:rsidR="0024284F">
        <w:rPr>
          <w:rFonts w:ascii="Tahoma" w:hAnsi="Tahoma" w:cs="Tahoma"/>
          <w:bCs/>
          <w:sz w:val="22"/>
          <w:szCs w:val="22"/>
        </w:rPr>
        <w:t xml:space="preserve"> y demás requerimientos solicitados, así como de las </w:t>
      </w:r>
      <w:r w:rsidR="0024284F" w:rsidRPr="0024284F">
        <w:rPr>
          <w:rFonts w:ascii="Tahoma" w:hAnsi="Tahoma" w:cs="Tahoma"/>
          <w:bCs/>
          <w:sz w:val="22"/>
          <w:szCs w:val="22"/>
        </w:rPr>
        <w:t>síntesis y boletines</w:t>
      </w:r>
      <w:r w:rsidR="0024284F">
        <w:rPr>
          <w:rFonts w:ascii="Tahoma" w:hAnsi="Tahoma" w:cs="Tahoma"/>
          <w:bCs/>
          <w:sz w:val="22"/>
          <w:szCs w:val="22"/>
        </w:rPr>
        <w:t xml:space="preserve"> enviados por la Coordinación de Comunicación Social</w:t>
      </w:r>
    </w:p>
    <w:p w:rsidR="00203346" w:rsidRPr="000F1B70" w:rsidRDefault="00203346" w:rsidP="008F7CD2">
      <w:pPr>
        <w:jc w:val="both"/>
        <w:outlineLvl w:val="0"/>
        <w:rPr>
          <w:rFonts w:ascii="Tahoma" w:hAnsi="Tahoma" w:cs="Tahoma"/>
          <w:sz w:val="18"/>
          <w:szCs w:val="22"/>
        </w:rPr>
      </w:pPr>
    </w:p>
    <w:p w:rsidR="008F7CD2" w:rsidRDefault="00203346" w:rsidP="008F7CD2">
      <w:pPr>
        <w:jc w:val="both"/>
        <w:outlineLvl w:val="0"/>
        <w:rPr>
          <w:rFonts w:ascii="Tahoma" w:hAnsi="Tahoma" w:cs="Tahoma"/>
          <w:sz w:val="22"/>
          <w:szCs w:val="22"/>
        </w:rPr>
      </w:pPr>
      <w:r>
        <w:rPr>
          <w:rFonts w:ascii="Tahoma" w:hAnsi="Tahoma" w:cs="Tahoma"/>
          <w:sz w:val="22"/>
          <w:szCs w:val="22"/>
        </w:rPr>
        <w:t xml:space="preserve">Así mismo la realización de las actualizaciones de la información que se encuentra en el apartado de Partidos Políticos, modificación de los representantes de partidos políticos, publicación de convocatorias de los partidos políticos </w:t>
      </w:r>
      <w:r w:rsidR="0024284F">
        <w:rPr>
          <w:rFonts w:ascii="Tahoma" w:hAnsi="Tahoma" w:cs="Tahoma"/>
          <w:sz w:val="22"/>
          <w:szCs w:val="22"/>
        </w:rPr>
        <w:t>a sus miembros y demás solicitudes de los Partidos Políticos.</w:t>
      </w:r>
    </w:p>
    <w:p w:rsidR="00203346" w:rsidRPr="000F1B70" w:rsidRDefault="00203346" w:rsidP="008F7CD2">
      <w:pPr>
        <w:jc w:val="both"/>
        <w:outlineLvl w:val="0"/>
        <w:rPr>
          <w:rFonts w:ascii="Tahoma" w:hAnsi="Tahoma" w:cs="Tahoma"/>
          <w:sz w:val="18"/>
          <w:szCs w:val="22"/>
        </w:rPr>
      </w:pPr>
    </w:p>
    <w:p w:rsidR="00537AD2" w:rsidRDefault="00537AD2" w:rsidP="00537AD2">
      <w:pPr>
        <w:jc w:val="both"/>
        <w:outlineLvl w:val="0"/>
        <w:rPr>
          <w:rFonts w:ascii="Tahoma" w:hAnsi="Tahoma" w:cs="Tahoma"/>
          <w:bCs/>
          <w:sz w:val="22"/>
          <w:szCs w:val="22"/>
        </w:rPr>
      </w:pPr>
      <w:r w:rsidRPr="00537AD2">
        <w:rPr>
          <w:rFonts w:ascii="Tahoma" w:hAnsi="Tahoma" w:cs="Tahoma"/>
          <w:bCs/>
          <w:sz w:val="22"/>
          <w:szCs w:val="22"/>
        </w:rPr>
        <w:t xml:space="preserve">Se agregó </w:t>
      </w:r>
      <w:r w:rsidR="0024284F">
        <w:rPr>
          <w:rFonts w:ascii="Tahoma" w:hAnsi="Tahoma" w:cs="Tahoma"/>
          <w:bCs/>
          <w:sz w:val="22"/>
          <w:szCs w:val="22"/>
        </w:rPr>
        <w:t>en el portal institucional el apartado del</w:t>
      </w:r>
      <w:r w:rsidRPr="00537AD2">
        <w:rPr>
          <w:rFonts w:ascii="Tahoma" w:hAnsi="Tahoma" w:cs="Tahoma"/>
          <w:bCs/>
          <w:sz w:val="22"/>
          <w:szCs w:val="22"/>
        </w:rPr>
        <w:t xml:space="preserve"> Facebook y twitter institucional </w:t>
      </w:r>
      <w:r w:rsidR="0024284F">
        <w:rPr>
          <w:rFonts w:ascii="Tahoma" w:hAnsi="Tahoma" w:cs="Tahoma"/>
          <w:bCs/>
          <w:sz w:val="22"/>
          <w:szCs w:val="22"/>
        </w:rPr>
        <w:t>de forma dinámica para la mayor difusión de</w:t>
      </w:r>
      <w:r w:rsidRPr="00537AD2">
        <w:rPr>
          <w:rFonts w:ascii="Tahoma" w:hAnsi="Tahoma" w:cs="Tahoma"/>
          <w:bCs/>
          <w:sz w:val="22"/>
          <w:szCs w:val="22"/>
        </w:rPr>
        <w:t xml:space="preserve"> los diferentes eventos y noticias al momento</w:t>
      </w:r>
      <w:r w:rsidR="0024284F">
        <w:rPr>
          <w:rFonts w:ascii="Tahoma" w:hAnsi="Tahoma" w:cs="Tahoma"/>
          <w:bCs/>
          <w:sz w:val="22"/>
          <w:szCs w:val="22"/>
        </w:rPr>
        <w:t>.</w:t>
      </w:r>
    </w:p>
    <w:p w:rsidR="0024284F" w:rsidRPr="000F1B70" w:rsidRDefault="0024284F" w:rsidP="00537AD2">
      <w:pPr>
        <w:jc w:val="both"/>
        <w:outlineLvl w:val="0"/>
        <w:rPr>
          <w:rFonts w:ascii="Tahoma" w:hAnsi="Tahoma" w:cs="Tahoma"/>
          <w:bCs/>
          <w:sz w:val="18"/>
          <w:szCs w:val="22"/>
        </w:rPr>
      </w:pPr>
    </w:p>
    <w:p w:rsidR="00537AD2" w:rsidRPr="00537AD2" w:rsidRDefault="00537AD2" w:rsidP="0024284F">
      <w:pPr>
        <w:jc w:val="center"/>
        <w:outlineLvl w:val="0"/>
        <w:rPr>
          <w:rFonts w:ascii="Tahoma" w:hAnsi="Tahoma" w:cs="Tahoma"/>
          <w:b/>
          <w:bCs/>
          <w:sz w:val="22"/>
          <w:szCs w:val="22"/>
          <w:lang w:val="en-US"/>
        </w:rPr>
      </w:pPr>
      <w:r w:rsidRPr="00537AD2">
        <w:rPr>
          <w:rFonts w:ascii="Tahoma" w:hAnsi="Tahoma" w:cs="Tahoma"/>
          <w:noProof/>
          <w:sz w:val="22"/>
          <w:szCs w:val="22"/>
          <w:lang w:val="en-US" w:eastAsia="en-US"/>
        </w:rPr>
        <w:drawing>
          <wp:inline distT="0" distB="0" distL="0" distR="0">
            <wp:extent cx="1738892" cy="3209925"/>
            <wp:effectExtent l="19050" t="0" r="0" b="0"/>
            <wp:docPr id="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1738892" cy="3209925"/>
                    </a:xfrm>
                    <a:prstGeom prst="rect">
                      <a:avLst/>
                    </a:prstGeom>
                    <a:noFill/>
                    <a:ln>
                      <a:noFill/>
                    </a:ln>
                  </pic:spPr>
                </pic:pic>
              </a:graphicData>
            </a:graphic>
          </wp:inline>
        </w:drawing>
      </w:r>
    </w:p>
    <w:p w:rsidR="0024284F" w:rsidRPr="000F1B70" w:rsidRDefault="0024284F" w:rsidP="00537AD2">
      <w:pPr>
        <w:jc w:val="both"/>
        <w:outlineLvl w:val="0"/>
        <w:rPr>
          <w:rFonts w:ascii="Tahoma" w:hAnsi="Tahoma" w:cs="Tahoma"/>
          <w:bCs/>
          <w:sz w:val="18"/>
          <w:szCs w:val="22"/>
        </w:rPr>
      </w:pPr>
    </w:p>
    <w:p w:rsidR="0000172D" w:rsidRDefault="0000172D" w:rsidP="0000172D">
      <w:pPr>
        <w:jc w:val="both"/>
        <w:outlineLvl w:val="0"/>
        <w:rPr>
          <w:rFonts w:ascii="Tahoma" w:hAnsi="Tahoma" w:cs="Tahoma"/>
          <w:bCs/>
          <w:sz w:val="22"/>
          <w:szCs w:val="22"/>
        </w:rPr>
      </w:pPr>
      <w:r w:rsidRPr="00C3647D">
        <w:rPr>
          <w:rFonts w:ascii="Tahoma" w:hAnsi="Tahoma" w:cs="Tahoma"/>
          <w:bCs/>
          <w:sz w:val="22"/>
          <w:szCs w:val="22"/>
        </w:rPr>
        <w:t xml:space="preserve">Se proporcionó apoyo a la Oficina de Recursos Humanos, realizando mantenimientos y actualizaciones a los sistemas administrativos propios, modificando el sistema de Recursos Humanos </w:t>
      </w:r>
      <w:r>
        <w:rPr>
          <w:rFonts w:ascii="Tahoma" w:hAnsi="Tahoma" w:cs="Tahoma"/>
          <w:bCs/>
          <w:sz w:val="22"/>
          <w:szCs w:val="22"/>
        </w:rPr>
        <w:t xml:space="preserve">agregando </w:t>
      </w:r>
      <w:r w:rsidRPr="00537AD2">
        <w:rPr>
          <w:rFonts w:ascii="Tahoma" w:hAnsi="Tahoma" w:cs="Tahoma"/>
          <w:bCs/>
          <w:sz w:val="22"/>
          <w:szCs w:val="22"/>
        </w:rPr>
        <w:t>una pantalla para la captura de listado de captura por separado de entrada, salida, hora de comer y se modificó el reporte de incidencias de dicha captura</w:t>
      </w:r>
      <w:r>
        <w:rPr>
          <w:rFonts w:ascii="Tahoma" w:hAnsi="Tahoma" w:cs="Tahoma"/>
          <w:bCs/>
          <w:sz w:val="22"/>
          <w:szCs w:val="22"/>
        </w:rPr>
        <w:t>, s</w:t>
      </w:r>
      <w:r w:rsidRPr="00537AD2">
        <w:rPr>
          <w:rFonts w:ascii="Tahoma" w:hAnsi="Tahoma" w:cs="Tahoma"/>
          <w:bCs/>
          <w:sz w:val="22"/>
          <w:szCs w:val="22"/>
        </w:rPr>
        <w:t>e agregó en la pantalla de registros especiales la opción de borrado</w:t>
      </w:r>
      <w:r>
        <w:rPr>
          <w:rFonts w:ascii="Tahoma" w:hAnsi="Tahoma" w:cs="Tahoma"/>
          <w:bCs/>
          <w:sz w:val="22"/>
          <w:szCs w:val="22"/>
        </w:rPr>
        <w:t xml:space="preserve">, </w:t>
      </w:r>
      <w:r w:rsidRPr="00537AD2">
        <w:rPr>
          <w:rFonts w:ascii="Tahoma" w:hAnsi="Tahoma" w:cs="Tahoma"/>
          <w:bCs/>
          <w:sz w:val="22"/>
          <w:szCs w:val="22"/>
        </w:rPr>
        <w:t xml:space="preserve">el modulo para subir la </w:t>
      </w:r>
      <w:r w:rsidRPr="00537AD2">
        <w:rPr>
          <w:rFonts w:ascii="Tahoma" w:hAnsi="Tahoma" w:cs="Tahoma"/>
          <w:bCs/>
          <w:sz w:val="22"/>
          <w:szCs w:val="22"/>
        </w:rPr>
        <w:lastRenderedPageBreak/>
        <w:t xml:space="preserve">información del </w:t>
      </w:r>
      <w:proofErr w:type="spellStart"/>
      <w:r w:rsidRPr="00537AD2">
        <w:rPr>
          <w:rFonts w:ascii="Tahoma" w:hAnsi="Tahoma" w:cs="Tahoma"/>
          <w:bCs/>
          <w:sz w:val="22"/>
          <w:szCs w:val="22"/>
        </w:rPr>
        <w:t>checador</w:t>
      </w:r>
      <w:proofErr w:type="spellEnd"/>
      <w:r w:rsidRPr="00537AD2">
        <w:rPr>
          <w:rFonts w:ascii="Tahoma" w:hAnsi="Tahoma" w:cs="Tahoma"/>
          <w:bCs/>
          <w:sz w:val="22"/>
          <w:szCs w:val="22"/>
        </w:rPr>
        <w:t xml:space="preserve"> de procesos electorales</w:t>
      </w:r>
      <w:r>
        <w:rPr>
          <w:rFonts w:ascii="Tahoma" w:hAnsi="Tahoma" w:cs="Tahoma"/>
          <w:bCs/>
          <w:sz w:val="22"/>
          <w:szCs w:val="22"/>
        </w:rPr>
        <w:t>, s</w:t>
      </w:r>
      <w:r w:rsidRPr="00537AD2">
        <w:rPr>
          <w:rFonts w:ascii="Tahoma" w:hAnsi="Tahoma" w:cs="Tahoma"/>
          <w:bCs/>
          <w:sz w:val="22"/>
          <w:szCs w:val="22"/>
        </w:rPr>
        <w:t>e modificó el módulo de gafetes</w:t>
      </w:r>
      <w:r>
        <w:rPr>
          <w:rFonts w:ascii="Tahoma" w:hAnsi="Tahoma" w:cs="Tahoma"/>
          <w:bCs/>
          <w:sz w:val="22"/>
          <w:szCs w:val="22"/>
        </w:rPr>
        <w:t xml:space="preserve"> agregándole </w:t>
      </w:r>
      <w:r w:rsidRPr="00537AD2">
        <w:rPr>
          <w:rFonts w:ascii="Tahoma" w:hAnsi="Tahoma" w:cs="Tahoma"/>
          <w:bCs/>
          <w:sz w:val="22"/>
          <w:szCs w:val="22"/>
        </w:rPr>
        <w:t>dos tipos de firmas según la elección del usuario</w:t>
      </w:r>
      <w:r>
        <w:rPr>
          <w:rFonts w:ascii="Tahoma" w:hAnsi="Tahoma" w:cs="Tahoma"/>
          <w:bCs/>
          <w:sz w:val="22"/>
          <w:szCs w:val="22"/>
        </w:rPr>
        <w:t xml:space="preserve"> y s</w:t>
      </w:r>
      <w:r w:rsidRPr="00537AD2">
        <w:rPr>
          <w:rFonts w:ascii="Tahoma" w:hAnsi="Tahoma" w:cs="Tahoma"/>
          <w:bCs/>
          <w:sz w:val="22"/>
          <w:szCs w:val="22"/>
        </w:rPr>
        <w:t>e agregó la opción de borrado en la pantalla de no checar</w:t>
      </w:r>
      <w:r w:rsidR="000F1B70">
        <w:rPr>
          <w:rFonts w:ascii="Tahoma" w:hAnsi="Tahoma" w:cs="Tahoma"/>
          <w:bCs/>
          <w:sz w:val="22"/>
          <w:szCs w:val="22"/>
        </w:rPr>
        <w:t>.</w:t>
      </w:r>
    </w:p>
    <w:p w:rsidR="000326BF" w:rsidRDefault="000326BF" w:rsidP="0000172D">
      <w:pPr>
        <w:jc w:val="both"/>
        <w:outlineLvl w:val="0"/>
        <w:rPr>
          <w:rFonts w:ascii="Tahoma" w:hAnsi="Tahoma" w:cs="Tahoma"/>
          <w:bCs/>
          <w:sz w:val="22"/>
          <w:szCs w:val="22"/>
        </w:rPr>
      </w:pPr>
    </w:p>
    <w:p w:rsidR="000F1B70" w:rsidRDefault="00BB4A63" w:rsidP="0000172D">
      <w:pPr>
        <w:jc w:val="both"/>
        <w:outlineLvl w:val="0"/>
        <w:rPr>
          <w:rFonts w:ascii="Tahoma" w:hAnsi="Tahoma" w:cs="Tahoma"/>
          <w:bCs/>
          <w:sz w:val="22"/>
          <w:szCs w:val="22"/>
        </w:rPr>
      </w:pPr>
      <w:r>
        <w:rPr>
          <w:rFonts w:ascii="Tahoma" w:hAnsi="Tahoma" w:cs="Tahoma"/>
          <w:bCs/>
          <w:sz w:val="22"/>
          <w:szCs w:val="22"/>
        </w:rPr>
        <w:t xml:space="preserve">Se dio inicio con la planificación y desarrollo del sistema a utilizar en la captura y procesamiento de las cedulas de apoyo </w:t>
      </w:r>
      <w:r w:rsidR="00772258">
        <w:rPr>
          <w:rFonts w:ascii="Tahoma" w:hAnsi="Tahoma" w:cs="Tahoma"/>
          <w:bCs/>
          <w:sz w:val="22"/>
          <w:szCs w:val="22"/>
        </w:rPr>
        <w:t>de</w:t>
      </w:r>
      <w:r>
        <w:rPr>
          <w:rFonts w:ascii="Tahoma" w:hAnsi="Tahoma" w:cs="Tahoma"/>
          <w:bCs/>
          <w:sz w:val="22"/>
          <w:szCs w:val="22"/>
        </w:rPr>
        <w:t xml:space="preserve"> los candidatos independientes, generándose las </w:t>
      </w:r>
      <w:r w:rsidR="00772258">
        <w:rPr>
          <w:rFonts w:ascii="Tahoma" w:hAnsi="Tahoma" w:cs="Tahoma"/>
          <w:bCs/>
          <w:sz w:val="22"/>
          <w:szCs w:val="22"/>
        </w:rPr>
        <w:t>tablas de bases de datos y las primeras pantallas de interface de captura, se definió un sistema cliente servidor centralizado y con la capacidad de conexión vía internet, esto pensando en la posibilidad de realización de captura de cedulas desde los distritos.</w:t>
      </w:r>
    </w:p>
    <w:p w:rsidR="00772258" w:rsidRDefault="00772258" w:rsidP="0000172D">
      <w:pPr>
        <w:jc w:val="both"/>
        <w:outlineLvl w:val="0"/>
        <w:rPr>
          <w:rFonts w:ascii="Tahoma" w:hAnsi="Tahoma" w:cs="Tahoma"/>
          <w:bCs/>
          <w:sz w:val="22"/>
          <w:szCs w:val="22"/>
        </w:rPr>
      </w:pPr>
    </w:p>
    <w:p w:rsidR="00772258" w:rsidRDefault="00772258" w:rsidP="0000172D">
      <w:pPr>
        <w:jc w:val="both"/>
        <w:outlineLvl w:val="0"/>
        <w:rPr>
          <w:rFonts w:ascii="Tahoma" w:hAnsi="Tahoma" w:cs="Tahoma"/>
          <w:bCs/>
          <w:sz w:val="22"/>
          <w:szCs w:val="22"/>
        </w:rPr>
      </w:pPr>
      <w:r>
        <w:rPr>
          <w:rFonts w:ascii="Tahoma" w:hAnsi="Tahoma" w:cs="Tahoma"/>
          <w:bCs/>
          <w:sz w:val="22"/>
          <w:szCs w:val="22"/>
        </w:rPr>
        <w:t>El sistema contaría con la seguridad de acceso estándar por lo que se requeriría de un usuario y contraseñas válidos para acceder a él y una bitácora en la cual se registraría todas las operaciones que se realizaran con dicho usuario.</w:t>
      </w:r>
    </w:p>
    <w:p w:rsidR="0000172D" w:rsidRDefault="0000172D" w:rsidP="0000172D">
      <w:pPr>
        <w:jc w:val="both"/>
        <w:outlineLvl w:val="0"/>
        <w:rPr>
          <w:rFonts w:ascii="Tahoma" w:hAnsi="Tahoma" w:cs="Tahoma"/>
          <w:bCs/>
          <w:sz w:val="22"/>
          <w:szCs w:val="22"/>
        </w:rPr>
      </w:pPr>
    </w:p>
    <w:p w:rsidR="00772258" w:rsidRDefault="00772258" w:rsidP="00772258">
      <w:pPr>
        <w:jc w:val="center"/>
        <w:outlineLvl w:val="0"/>
        <w:rPr>
          <w:rFonts w:ascii="Tahoma" w:hAnsi="Tahoma" w:cs="Tahoma"/>
          <w:bCs/>
          <w:sz w:val="22"/>
          <w:szCs w:val="22"/>
        </w:rPr>
        <w:sectPr w:rsidR="00772258" w:rsidSect="002D3543">
          <w:type w:val="continuous"/>
          <w:pgSz w:w="12240" w:h="15840" w:code="1"/>
          <w:pgMar w:top="1417" w:right="1701" w:bottom="1417" w:left="1701" w:header="340" w:footer="708" w:gutter="0"/>
          <w:cols w:space="708"/>
          <w:docGrid w:linePitch="360"/>
        </w:sectPr>
      </w:pPr>
    </w:p>
    <w:p w:rsidR="00772258" w:rsidRPr="00772258" w:rsidRDefault="00537AD2" w:rsidP="00772258">
      <w:pPr>
        <w:jc w:val="center"/>
        <w:outlineLvl w:val="0"/>
        <w:rPr>
          <w:rFonts w:ascii="Tahoma" w:hAnsi="Tahoma" w:cs="Tahoma"/>
          <w:bCs/>
          <w:sz w:val="22"/>
          <w:szCs w:val="22"/>
        </w:rPr>
      </w:pPr>
      <w:r w:rsidRPr="00772258">
        <w:rPr>
          <w:rFonts w:ascii="Tahoma" w:hAnsi="Tahoma" w:cs="Tahoma"/>
          <w:bCs/>
          <w:sz w:val="22"/>
          <w:szCs w:val="22"/>
        </w:rPr>
        <w:t xml:space="preserve">Desarrollo </w:t>
      </w:r>
      <w:r w:rsidR="00772258">
        <w:rPr>
          <w:rFonts w:ascii="Tahoma" w:hAnsi="Tahoma" w:cs="Tahoma"/>
          <w:bCs/>
          <w:sz w:val="22"/>
          <w:szCs w:val="22"/>
        </w:rPr>
        <w:t>de la interface de captura.</w:t>
      </w:r>
    </w:p>
    <w:p w:rsidR="00537AD2" w:rsidRDefault="00537AD2" w:rsidP="00772258">
      <w:pPr>
        <w:jc w:val="center"/>
        <w:outlineLvl w:val="0"/>
        <w:rPr>
          <w:rFonts w:ascii="Tahoma" w:hAnsi="Tahoma" w:cs="Tahoma"/>
          <w:b/>
          <w:bCs/>
          <w:sz w:val="22"/>
          <w:szCs w:val="22"/>
          <w:lang w:val="en-US"/>
        </w:rPr>
      </w:pPr>
      <w:r w:rsidRPr="00537AD2">
        <w:rPr>
          <w:rFonts w:ascii="Tahoma" w:hAnsi="Tahoma" w:cs="Tahoma"/>
          <w:b/>
          <w:bCs/>
          <w:noProof/>
          <w:sz w:val="22"/>
          <w:szCs w:val="22"/>
          <w:lang w:val="en-US" w:eastAsia="en-US"/>
        </w:rPr>
        <w:drawing>
          <wp:inline distT="0" distB="0" distL="0" distR="0">
            <wp:extent cx="2520000" cy="1800000"/>
            <wp:effectExtent l="133350" t="19050" r="70800" b="47850"/>
            <wp:docPr id="93"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40" cstate="print"/>
                    <a:srcRect/>
                    <a:stretch>
                      <a:fillRect/>
                    </a:stretch>
                  </pic:blipFill>
                  <pic:spPr bwMode="auto">
                    <a:xfrm>
                      <a:off x="0" y="0"/>
                      <a:ext cx="2520000" cy="18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772258" w:rsidRPr="00537AD2" w:rsidRDefault="00772258" w:rsidP="00537AD2">
      <w:pPr>
        <w:jc w:val="both"/>
        <w:outlineLvl w:val="0"/>
        <w:rPr>
          <w:rFonts w:ascii="Tahoma" w:hAnsi="Tahoma" w:cs="Tahoma"/>
          <w:b/>
          <w:bCs/>
          <w:sz w:val="22"/>
          <w:szCs w:val="22"/>
          <w:lang w:val="en-US"/>
        </w:rPr>
      </w:pPr>
    </w:p>
    <w:p w:rsidR="00537AD2" w:rsidRPr="00772258" w:rsidRDefault="00772258" w:rsidP="00772258">
      <w:pPr>
        <w:jc w:val="center"/>
        <w:outlineLvl w:val="0"/>
        <w:rPr>
          <w:rFonts w:ascii="Tahoma" w:hAnsi="Tahoma" w:cs="Tahoma"/>
          <w:bCs/>
          <w:sz w:val="22"/>
          <w:szCs w:val="22"/>
        </w:rPr>
      </w:pPr>
      <w:r>
        <w:rPr>
          <w:rFonts w:ascii="Tahoma" w:hAnsi="Tahoma" w:cs="Tahoma"/>
          <w:bCs/>
          <w:sz w:val="22"/>
          <w:szCs w:val="22"/>
        </w:rPr>
        <w:t>Diseño de la Base de Datos.</w:t>
      </w:r>
    </w:p>
    <w:p w:rsidR="00537AD2" w:rsidRPr="00537AD2" w:rsidRDefault="00537AD2" w:rsidP="00772258">
      <w:pPr>
        <w:jc w:val="center"/>
        <w:outlineLvl w:val="0"/>
        <w:rPr>
          <w:rFonts w:ascii="Tahoma" w:hAnsi="Tahoma" w:cs="Tahoma"/>
          <w:b/>
          <w:bCs/>
          <w:sz w:val="22"/>
          <w:szCs w:val="22"/>
        </w:rPr>
      </w:pPr>
      <w:r w:rsidRPr="00537AD2">
        <w:rPr>
          <w:rFonts w:ascii="Tahoma" w:hAnsi="Tahoma" w:cs="Tahoma"/>
          <w:b/>
          <w:bCs/>
          <w:noProof/>
          <w:sz w:val="22"/>
          <w:szCs w:val="22"/>
          <w:lang w:val="en-US" w:eastAsia="en-US"/>
        </w:rPr>
        <w:drawing>
          <wp:inline distT="0" distB="0" distL="0" distR="0">
            <wp:extent cx="2267225" cy="2095500"/>
            <wp:effectExtent l="19050" t="0" r="0" b="0"/>
            <wp:docPr id="94"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41" cstate="print"/>
                    <a:stretch>
                      <a:fillRect/>
                    </a:stretch>
                  </pic:blipFill>
                  <pic:spPr bwMode="auto">
                    <a:xfrm>
                      <a:off x="0" y="0"/>
                      <a:ext cx="2266422" cy="2094758"/>
                    </a:xfrm>
                    <a:prstGeom prst="rect">
                      <a:avLst/>
                    </a:prstGeom>
                    <a:noFill/>
                    <a:ln>
                      <a:noFill/>
                    </a:ln>
                  </pic:spPr>
                </pic:pic>
              </a:graphicData>
            </a:graphic>
          </wp:inline>
        </w:drawing>
      </w:r>
    </w:p>
    <w:p w:rsidR="00772258" w:rsidRDefault="00772258" w:rsidP="00537AD2">
      <w:pPr>
        <w:jc w:val="both"/>
        <w:outlineLvl w:val="0"/>
        <w:rPr>
          <w:rFonts w:ascii="Tahoma" w:hAnsi="Tahoma" w:cs="Tahoma"/>
          <w:b/>
          <w:bCs/>
          <w:sz w:val="22"/>
          <w:szCs w:val="22"/>
        </w:rPr>
        <w:sectPr w:rsidR="00772258" w:rsidSect="00772258">
          <w:type w:val="continuous"/>
          <w:pgSz w:w="12240" w:h="15840" w:code="1"/>
          <w:pgMar w:top="1417" w:right="1701" w:bottom="1417" w:left="1701" w:header="340" w:footer="708" w:gutter="0"/>
          <w:cols w:num="2" w:space="708"/>
          <w:docGrid w:linePitch="360"/>
        </w:sectPr>
      </w:pPr>
    </w:p>
    <w:p w:rsidR="00537AD2" w:rsidRPr="00537AD2" w:rsidRDefault="00772258" w:rsidP="00537AD2">
      <w:pPr>
        <w:jc w:val="both"/>
        <w:outlineLvl w:val="0"/>
        <w:rPr>
          <w:rFonts w:ascii="Tahoma" w:hAnsi="Tahoma" w:cs="Tahoma"/>
          <w:sz w:val="22"/>
          <w:szCs w:val="22"/>
        </w:rPr>
      </w:pPr>
      <w:r>
        <w:rPr>
          <w:rFonts w:ascii="Tahoma" w:hAnsi="Tahoma" w:cs="Tahoma"/>
          <w:sz w:val="22"/>
          <w:szCs w:val="22"/>
        </w:rPr>
        <w:t xml:space="preserve">Dentro de los objetivos del POA se </w:t>
      </w:r>
      <w:r w:rsidR="002805FD">
        <w:rPr>
          <w:rFonts w:ascii="Tahoma" w:hAnsi="Tahoma" w:cs="Tahoma"/>
          <w:sz w:val="22"/>
          <w:szCs w:val="22"/>
        </w:rPr>
        <w:t>definió</w:t>
      </w:r>
      <w:r>
        <w:rPr>
          <w:rFonts w:ascii="Tahoma" w:hAnsi="Tahoma" w:cs="Tahoma"/>
          <w:sz w:val="22"/>
          <w:szCs w:val="22"/>
        </w:rPr>
        <w:t xml:space="preserve"> el desarrollo de un sistema de </w:t>
      </w:r>
      <w:r w:rsidRPr="00537AD2">
        <w:rPr>
          <w:rFonts w:ascii="Tahoma" w:hAnsi="Tahoma" w:cs="Tahoma"/>
          <w:sz w:val="22"/>
          <w:szCs w:val="22"/>
        </w:rPr>
        <w:t xml:space="preserve">Automatización </w:t>
      </w:r>
      <w:r>
        <w:rPr>
          <w:rFonts w:ascii="Tahoma" w:hAnsi="Tahoma" w:cs="Tahoma"/>
          <w:sz w:val="22"/>
          <w:szCs w:val="22"/>
        </w:rPr>
        <w:t>d</w:t>
      </w:r>
      <w:r w:rsidR="002805FD">
        <w:rPr>
          <w:rFonts w:ascii="Tahoma" w:hAnsi="Tahoma" w:cs="Tahoma"/>
          <w:sz w:val="22"/>
          <w:szCs w:val="22"/>
        </w:rPr>
        <w:t>e las Memorias Documentales p</w:t>
      </w:r>
      <w:r w:rsidRPr="00537AD2">
        <w:rPr>
          <w:rFonts w:ascii="Tahoma" w:hAnsi="Tahoma" w:cs="Tahoma"/>
          <w:sz w:val="22"/>
          <w:szCs w:val="22"/>
        </w:rPr>
        <w:t xml:space="preserve">ara </w:t>
      </w:r>
      <w:r w:rsidR="002805FD">
        <w:rPr>
          <w:rFonts w:ascii="Tahoma" w:hAnsi="Tahoma" w:cs="Tahoma"/>
          <w:sz w:val="22"/>
          <w:szCs w:val="22"/>
        </w:rPr>
        <w:t>e</w:t>
      </w:r>
      <w:r w:rsidRPr="00537AD2">
        <w:rPr>
          <w:rFonts w:ascii="Tahoma" w:hAnsi="Tahoma" w:cs="Tahoma"/>
          <w:sz w:val="22"/>
          <w:szCs w:val="22"/>
        </w:rPr>
        <w:t>l Proceso Electoral 2016</w:t>
      </w:r>
      <w:r w:rsidR="002805FD">
        <w:rPr>
          <w:rFonts w:ascii="Tahoma" w:hAnsi="Tahoma" w:cs="Tahoma"/>
          <w:sz w:val="22"/>
          <w:szCs w:val="22"/>
        </w:rPr>
        <w:t>, e</w:t>
      </w:r>
      <w:r w:rsidR="00537AD2" w:rsidRPr="00537AD2">
        <w:rPr>
          <w:rFonts w:ascii="Tahoma" w:hAnsi="Tahoma" w:cs="Tahoma"/>
          <w:sz w:val="22"/>
          <w:szCs w:val="22"/>
        </w:rPr>
        <w:t xml:space="preserve">l propósito del </w:t>
      </w:r>
      <w:r w:rsidR="002805FD">
        <w:rPr>
          <w:rFonts w:ascii="Tahoma" w:hAnsi="Tahoma" w:cs="Tahoma"/>
          <w:sz w:val="22"/>
          <w:szCs w:val="22"/>
        </w:rPr>
        <w:t xml:space="preserve">sistema </w:t>
      </w:r>
      <w:r w:rsidR="00537AD2" w:rsidRPr="00537AD2">
        <w:rPr>
          <w:rFonts w:ascii="Tahoma" w:hAnsi="Tahoma" w:cs="Tahoma"/>
          <w:sz w:val="22"/>
          <w:szCs w:val="22"/>
        </w:rPr>
        <w:t xml:space="preserve">es el de registrar por escrito la experiencia que ha dejado el Proceso Electoral a los integrantes de la Delegación Organización del Instituto </w:t>
      </w:r>
      <w:r w:rsidR="002805FD">
        <w:rPr>
          <w:rFonts w:ascii="Tahoma" w:hAnsi="Tahoma" w:cs="Tahoma"/>
          <w:sz w:val="22"/>
          <w:szCs w:val="22"/>
        </w:rPr>
        <w:t xml:space="preserve">Estatal </w:t>
      </w:r>
      <w:r w:rsidR="00537AD2" w:rsidRPr="00537AD2">
        <w:rPr>
          <w:rFonts w:ascii="Tahoma" w:hAnsi="Tahoma" w:cs="Tahoma"/>
          <w:sz w:val="22"/>
          <w:szCs w:val="22"/>
        </w:rPr>
        <w:t>Electoral para que sea aprovechada por los otros funcionarios electorales en el futuro.</w:t>
      </w:r>
    </w:p>
    <w:p w:rsidR="002805FD" w:rsidRDefault="002805FD" w:rsidP="00537AD2">
      <w:pPr>
        <w:jc w:val="both"/>
        <w:outlineLvl w:val="0"/>
        <w:rPr>
          <w:rFonts w:ascii="Tahoma" w:hAnsi="Tahoma" w:cs="Tahoma"/>
          <w:sz w:val="22"/>
          <w:szCs w:val="22"/>
        </w:rPr>
      </w:pPr>
    </w:p>
    <w:p w:rsidR="00537AD2" w:rsidRDefault="00581AC8" w:rsidP="00537AD2">
      <w:pPr>
        <w:jc w:val="both"/>
        <w:outlineLvl w:val="0"/>
        <w:rPr>
          <w:rFonts w:ascii="Tahoma" w:hAnsi="Tahoma" w:cs="Tahoma"/>
          <w:sz w:val="22"/>
          <w:szCs w:val="22"/>
        </w:rPr>
      </w:pPr>
      <w:r>
        <w:rPr>
          <w:rFonts w:ascii="Tahoma" w:hAnsi="Tahoma" w:cs="Tahoma"/>
          <w:sz w:val="22"/>
          <w:szCs w:val="22"/>
        </w:rPr>
        <w:t>En primera instancia se llevó acabo el diseño de la base datos a utilizar con el sistema y el desarrollo de las pantallas de interface que utilizaría el usuario.</w:t>
      </w:r>
    </w:p>
    <w:p w:rsidR="00581AC8" w:rsidRPr="00537AD2" w:rsidRDefault="00581AC8" w:rsidP="00537AD2">
      <w:pPr>
        <w:jc w:val="both"/>
        <w:outlineLvl w:val="0"/>
        <w:rPr>
          <w:rFonts w:ascii="Tahoma" w:hAnsi="Tahoma" w:cs="Tahoma"/>
          <w:sz w:val="22"/>
          <w:szCs w:val="22"/>
        </w:rPr>
      </w:pPr>
    </w:p>
    <w:p w:rsidR="000326BF" w:rsidRDefault="000326BF">
      <w:pPr>
        <w:spacing w:after="200" w:line="276" w:lineRule="auto"/>
        <w:rPr>
          <w:rFonts w:ascii="Tahoma" w:hAnsi="Tahoma" w:cs="Tahoma"/>
          <w:sz w:val="22"/>
          <w:szCs w:val="22"/>
        </w:rPr>
      </w:pPr>
      <w:r>
        <w:rPr>
          <w:rFonts w:ascii="Tahoma" w:hAnsi="Tahoma" w:cs="Tahoma"/>
          <w:sz w:val="22"/>
          <w:szCs w:val="22"/>
        </w:rPr>
        <w:br w:type="page"/>
      </w:r>
    </w:p>
    <w:p w:rsidR="00581AC8" w:rsidRDefault="00537AD2" w:rsidP="00537AD2">
      <w:pPr>
        <w:jc w:val="both"/>
        <w:outlineLvl w:val="0"/>
        <w:rPr>
          <w:rFonts w:ascii="Tahoma" w:hAnsi="Tahoma" w:cs="Tahoma"/>
          <w:sz w:val="22"/>
          <w:szCs w:val="22"/>
        </w:rPr>
      </w:pPr>
      <w:r w:rsidRPr="00537AD2">
        <w:rPr>
          <w:rFonts w:ascii="Tahoma" w:hAnsi="Tahoma" w:cs="Tahoma"/>
          <w:sz w:val="22"/>
          <w:szCs w:val="22"/>
        </w:rPr>
        <w:lastRenderedPageBreak/>
        <w:t>Preparación de la base de da</w:t>
      </w:r>
      <w:r w:rsidR="00581AC8">
        <w:rPr>
          <w:rFonts w:ascii="Tahoma" w:hAnsi="Tahoma" w:cs="Tahoma"/>
          <w:sz w:val="22"/>
          <w:szCs w:val="22"/>
        </w:rPr>
        <w:t>tos para el sistema de memorias.</w:t>
      </w:r>
    </w:p>
    <w:p w:rsidR="00581AC8" w:rsidRDefault="00581AC8" w:rsidP="00537AD2">
      <w:pPr>
        <w:jc w:val="both"/>
        <w:outlineLvl w:val="0"/>
        <w:rPr>
          <w:rFonts w:ascii="Tahoma" w:hAnsi="Tahoma" w:cs="Tahoma"/>
          <w:sz w:val="22"/>
          <w:szCs w:val="22"/>
        </w:rPr>
      </w:pPr>
    </w:p>
    <w:p w:rsidR="00537AD2" w:rsidRPr="00581AC8" w:rsidRDefault="00537AD2" w:rsidP="00581AC8">
      <w:pPr>
        <w:jc w:val="center"/>
        <w:outlineLvl w:val="0"/>
        <w:rPr>
          <w:rFonts w:ascii="Tahoma" w:hAnsi="Tahoma" w:cs="Tahoma"/>
          <w:sz w:val="22"/>
          <w:szCs w:val="22"/>
        </w:rPr>
      </w:pPr>
      <w:r w:rsidRPr="00537AD2">
        <w:rPr>
          <w:rFonts w:ascii="Tahoma" w:hAnsi="Tahoma" w:cs="Tahoma"/>
          <w:noProof/>
          <w:sz w:val="22"/>
          <w:szCs w:val="22"/>
          <w:lang w:val="en-US" w:eastAsia="en-US"/>
        </w:rPr>
        <w:drawing>
          <wp:inline distT="0" distB="0" distL="0" distR="0">
            <wp:extent cx="3949430" cy="2198451"/>
            <wp:effectExtent l="0" t="0" r="0" b="0"/>
            <wp:docPr id="9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13.PNG"/>
                    <pic:cNvPicPr preferRelativeResize="0"/>
                  </pic:nvPicPr>
                  <pic:blipFill>
                    <a:blip r:embed="rId42" cstate="print">
                      <a:extLst>
                        <a:ext uri="{28A0092B-C50C-407E-A947-70E740481C1C}">
                          <a14:useLocalDpi xmlns:a14="http://schemas.microsoft.com/office/drawing/2010/main" val="0"/>
                        </a:ext>
                      </a:extLst>
                    </a:blip>
                    <a:stretch>
                      <a:fillRect/>
                    </a:stretch>
                  </pic:blipFill>
                  <pic:spPr>
                    <a:xfrm>
                      <a:off x="0" y="0"/>
                      <a:ext cx="3955819" cy="2202007"/>
                    </a:xfrm>
                    <a:prstGeom prst="rect">
                      <a:avLst/>
                    </a:prstGeom>
                  </pic:spPr>
                </pic:pic>
              </a:graphicData>
            </a:graphic>
          </wp:inline>
        </w:drawing>
      </w:r>
    </w:p>
    <w:p w:rsidR="00537AD2" w:rsidRPr="00537AD2" w:rsidRDefault="00581AC8" w:rsidP="00537AD2">
      <w:pPr>
        <w:jc w:val="both"/>
        <w:outlineLvl w:val="0"/>
        <w:rPr>
          <w:rFonts w:ascii="Tahoma" w:hAnsi="Tahoma" w:cs="Tahoma"/>
          <w:sz w:val="22"/>
          <w:szCs w:val="22"/>
        </w:rPr>
      </w:pPr>
      <w:r>
        <w:rPr>
          <w:rFonts w:ascii="Tahoma" w:hAnsi="Tahoma" w:cs="Tahoma"/>
          <w:sz w:val="22"/>
          <w:szCs w:val="22"/>
        </w:rPr>
        <w:t>Aplicación Web d</w:t>
      </w:r>
      <w:r w:rsidR="00537AD2" w:rsidRPr="00537AD2">
        <w:rPr>
          <w:rFonts w:ascii="Tahoma" w:hAnsi="Tahoma" w:cs="Tahoma"/>
          <w:sz w:val="22"/>
          <w:szCs w:val="22"/>
        </w:rPr>
        <w:t>e</w:t>
      </w:r>
      <w:r>
        <w:rPr>
          <w:rFonts w:ascii="Tahoma" w:hAnsi="Tahoma" w:cs="Tahoma"/>
          <w:sz w:val="22"/>
          <w:szCs w:val="22"/>
        </w:rPr>
        <w:t>l</w:t>
      </w:r>
      <w:r w:rsidR="00537AD2" w:rsidRPr="00537AD2">
        <w:rPr>
          <w:rFonts w:ascii="Tahoma" w:hAnsi="Tahoma" w:cs="Tahoma"/>
          <w:sz w:val="22"/>
          <w:szCs w:val="22"/>
        </w:rPr>
        <w:t xml:space="preserve"> </w:t>
      </w:r>
      <w:r>
        <w:rPr>
          <w:rFonts w:ascii="Tahoma" w:hAnsi="Tahoma" w:cs="Tahoma"/>
          <w:sz w:val="22"/>
          <w:szCs w:val="22"/>
        </w:rPr>
        <w:t xml:space="preserve">sistema de </w:t>
      </w:r>
      <w:r w:rsidRPr="00537AD2">
        <w:rPr>
          <w:rFonts w:ascii="Tahoma" w:hAnsi="Tahoma" w:cs="Tahoma"/>
          <w:sz w:val="22"/>
          <w:szCs w:val="22"/>
        </w:rPr>
        <w:t>Automatización</w:t>
      </w:r>
      <w:r w:rsidR="00537AD2" w:rsidRPr="00537AD2">
        <w:rPr>
          <w:rFonts w:ascii="Tahoma" w:hAnsi="Tahoma" w:cs="Tahoma"/>
          <w:sz w:val="22"/>
          <w:szCs w:val="22"/>
        </w:rPr>
        <w:t xml:space="preserve"> de la Memorias Electorales</w:t>
      </w:r>
    </w:p>
    <w:p w:rsidR="00537AD2" w:rsidRPr="00537AD2" w:rsidRDefault="00537AD2" w:rsidP="00537AD2">
      <w:pPr>
        <w:jc w:val="both"/>
        <w:outlineLvl w:val="0"/>
        <w:rPr>
          <w:rFonts w:ascii="Tahoma" w:hAnsi="Tahoma" w:cs="Tahoma"/>
          <w:sz w:val="22"/>
          <w:szCs w:val="22"/>
        </w:rPr>
      </w:pPr>
    </w:p>
    <w:p w:rsidR="00537AD2" w:rsidRPr="00581AC8" w:rsidRDefault="00537AD2" w:rsidP="00581AC8">
      <w:pPr>
        <w:jc w:val="center"/>
        <w:outlineLvl w:val="0"/>
        <w:rPr>
          <w:rFonts w:ascii="Tahoma" w:hAnsi="Tahoma" w:cs="Tahoma"/>
          <w:sz w:val="22"/>
          <w:szCs w:val="22"/>
        </w:rPr>
      </w:pPr>
      <w:r w:rsidRPr="00537AD2">
        <w:rPr>
          <w:rFonts w:ascii="Tahoma" w:hAnsi="Tahoma" w:cs="Tahoma"/>
          <w:noProof/>
          <w:sz w:val="22"/>
          <w:szCs w:val="22"/>
          <w:lang w:val="en-US" w:eastAsia="en-US"/>
        </w:rPr>
        <w:drawing>
          <wp:inline distT="0" distB="0" distL="0" distR="0">
            <wp:extent cx="2523034" cy="1799792"/>
            <wp:effectExtent l="19050" t="0" r="0" b="0"/>
            <wp:docPr id="9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1.PNG"/>
                    <pic:cNvPicPr preferRelativeResize="0"/>
                  </pic:nvPicPr>
                  <pic:blipFill>
                    <a:blip r:embed="rId43" cstate="print">
                      <a:extLst>
                        <a:ext uri="{28A0092B-C50C-407E-A947-70E740481C1C}">
                          <a14:useLocalDpi xmlns:a14="http://schemas.microsoft.com/office/drawing/2010/main" val="0"/>
                        </a:ext>
                      </a:extLst>
                    </a:blip>
                    <a:stretch>
                      <a:fillRect/>
                    </a:stretch>
                  </pic:blipFill>
                  <pic:spPr>
                    <a:xfrm>
                      <a:off x="0" y="0"/>
                      <a:ext cx="2523034" cy="1799792"/>
                    </a:xfrm>
                    <a:prstGeom prst="rect">
                      <a:avLst/>
                    </a:prstGeom>
                    <a:noFill/>
                    <a:ln>
                      <a:noFill/>
                    </a:ln>
                  </pic:spPr>
                </pic:pic>
              </a:graphicData>
            </a:graphic>
          </wp:inline>
        </w:drawing>
      </w:r>
      <w:r w:rsidR="00581AC8" w:rsidRPr="00581AC8">
        <w:rPr>
          <w:rFonts w:ascii="Tahoma" w:hAnsi="Tahoma" w:cs="Tahoma"/>
          <w:sz w:val="22"/>
          <w:szCs w:val="22"/>
        </w:rPr>
        <w:t xml:space="preserve">  </w:t>
      </w:r>
      <w:r w:rsidRPr="00537AD2">
        <w:rPr>
          <w:rFonts w:ascii="Tahoma" w:hAnsi="Tahoma" w:cs="Tahoma"/>
          <w:noProof/>
          <w:sz w:val="22"/>
          <w:szCs w:val="22"/>
          <w:lang w:val="en-US" w:eastAsia="en-US"/>
        </w:rPr>
        <w:drawing>
          <wp:inline distT="0" distB="0" distL="0" distR="0">
            <wp:extent cx="2518878" cy="1799792"/>
            <wp:effectExtent l="19050" t="0" r="0" b="0"/>
            <wp:docPr id="98"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3.png"/>
                    <pic:cNvPicPr preferRelativeResize="0"/>
                  </pic:nvPicPr>
                  <pic:blipFill>
                    <a:blip r:embed="rId44" cstate="print">
                      <a:extLst>
                        <a:ext uri="{28A0092B-C50C-407E-A947-70E740481C1C}">
                          <a14:useLocalDpi xmlns:a14="http://schemas.microsoft.com/office/drawing/2010/main" val="0"/>
                        </a:ext>
                      </a:extLst>
                    </a:blip>
                    <a:stretch>
                      <a:fillRect/>
                    </a:stretch>
                  </pic:blipFill>
                  <pic:spPr>
                    <a:xfrm>
                      <a:off x="0" y="0"/>
                      <a:ext cx="2518878" cy="1799792"/>
                    </a:xfrm>
                    <a:prstGeom prst="rect">
                      <a:avLst/>
                    </a:prstGeom>
                    <a:noFill/>
                    <a:ln>
                      <a:noFill/>
                    </a:ln>
                  </pic:spPr>
                </pic:pic>
              </a:graphicData>
            </a:graphic>
          </wp:inline>
        </w:drawing>
      </w:r>
    </w:p>
    <w:p w:rsidR="00537AD2" w:rsidRPr="00DB17A7" w:rsidRDefault="00537AD2" w:rsidP="00537AD2">
      <w:pPr>
        <w:jc w:val="both"/>
        <w:outlineLvl w:val="0"/>
        <w:rPr>
          <w:rFonts w:ascii="Tahoma" w:hAnsi="Tahoma" w:cs="Tahoma"/>
          <w:sz w:val="20"/>
          <w:szCs w:val="22"/>
        </w:rPr>
      </w:pPr>
    </w:p>
    <w:p w:rsidR="00537AD2" w:rsidRPr="00DB17A7" w:rsidRDefault="00537AD2" w:rsidP="00537AD2">
      <w:pPr>
        <w:jc w:val="both"/>
        <w:outlineLvl w:val="0"/>
        <w:rPr>
          <w:rFonts w:ascii="Tahoma" w:hAnsi="Tahoma" w:cs="Tahoma"/>
          <w:sz w:val="20"/>
          <w:szCs w:val="22"/>
        </w:rPr>
      </w:pPr>
    </w:p>
    <w:p w:rsidR="002D3543" w:rsidRPr="00DB17A7" w:rsidRDefault="002D3543" w:rsidP="002D3543">
      <w:pPr>
        <w:jc w:val="both"/>
        <w:outlineLvl w:val="0"/>
        <w:rPr>
          <w:rFonts w:ascii="Tahoma" w:hAnsi="Tahoma" w:cs="Tahoma"/>
          <w:sz w:val="22"/>
          <w:lang w:val="es-ES"/>
        </w:rPr>
      </w:pPr>
      <w:r w:rsidRPr="00DB17A7">
        <w:rPr>
          <w:rFonts w:ascii="Tahoma" w:hAnsi="Tahoma" w:cs="Tahoma"/>
          <w:sz w:val="22"/>
          <w:lang w:val="es-ES"/>
        </w:rPr>
        <w:t>Nuevo Sistema de Transferencias Con Mejoras a febrero del 2016, Incluyendo nuevas Unidades Administrativas</w:t>
      </w:r>
    </w:p>
    <w:p w:rsidR="003009ED" w:rsidRPr="00DB17A7" w:rsidRDefault="003009ED" w:rsidP="002D3543">
      <w:pPr>
        <w:jc w:val="both"/>
        <w:outlineLvl w:val="0"/>
        <w:rPr>
          <w:rFonts w:ascii="Tahoma" w:hAnsi="Tahoma" w:cs="Tahoma"/>
          <w:sz w:val="22"/>
          <w:lang w:val="es-ES"/>
        </w:rPr>
      </w:pPr>
    </w:p>
    <w:p w:rsidR="002D3543" w:rsidRPr="00DB17A7" w:rsidRDefault="002D3543" w:rsidP="002D3543">
      <w:pPr>
        <w:jc w:val="both"/>
        <w:outlineLvl w:val="0"/>
        <w:rPr>
          <w:rFonts w:ascii="Tahoma" w:hAnsi="Tahoma" w:cs="Tahoma"/>
          <w:sz w:val="22"/>
          <w:lang w:val="es-ES"/>
        </w:rPr>
      </w:pPr>
    </w:p>
    <w:p w:rsidR="002D3543" w:rsidRPr="00EB2552" w:rsidRDefault="002D3543" w:rsidP="002D3543">
      <w:pPr>
        <w:jc w:val="center"/>
        <w:outlineLvl w:val="0"/>
        <w:rPr>
          <w:rFonts w:ascii="Tahoma" w:hAnsi="Tahoma" w:cs="Tahoma"/>
          <w:lang w:val="es-ES"/>
        </w:rPr>
      </w:pPr>
      <w:r w:rsidRPr="00EB2552">
        <w:rPr>
          <w:rFonts w:ascii="Tahoma" w:hAnsi="Tahoma" w:cs="Tahoma"/>
          <w:noProof/>
          <w:lang w:val="en-US" w:eastAsia="en-US"/>
        </w:rPr>
        <w:drawing>
          <wp:inline distT="0" distB="0" distL="0" distR="0">
            <wp:extent cx="3395913" cy="2498095"/>
            <wp:effectExtent l="19050" t="0" r="0" b="0"/>
            <wp:docPr id="77"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45" cstate="print"/>
                    <a:stretch>
                      <a:fillRect/>
                    </a:stretch>
                  </pic:blipFill>
                  <pic:spPr bwMode="auto">
                    <a:xfrm>
                      <a:off x="0" y="0"/>
                      <a:ext cx="3395913" cy="2498095"/>
                    </a:xfrm>
                    <a:prstGeom prst="rect">
                      <a:avLst/>
                    </a:prstGeom>
                    <a:noFill/>
                    <a:ln>
                      <a:noFill/>
                    </a:ln>
                  </pic:spPr>
                </pic:pic>
              </a:graphicData>
            </a:graphic>
          </wp:inline>
        </w:drawing>
      </w:r>
    </w:p>
    <w:p w:rsidR="002D3543" w:rsidRDefault="002D3543" w:rsidP="002D3543">
      <w:pPr>
        <w:jc w:val="center"/>
        <w:outlineLvl w:val="0"/>
        <w:rPr>
          <w:rFonts w:ascii="Tahoma" w:hAnsi="Tahoma" w:cs="Tahoma"/>
          <w:lang w:val="es-ES"/>
        </w:rPr>
        <w:sectPr w:rsidR="002D3543" w:rsidSect="002D3543">
          <w:type w:val="continuous"/>
          <w:pgSz w:w="12240" w:h="15840" w:code="1"/>
          <w:pgMar w:top="1417" w:right="1701" w:bottom="1417" w:left="1701" w:header="340" w:footer="708" w:gutter="0"/>
          <w:cols w:space="708"/>
          <w:docGrid w:linePitch="360"/>
        </w:sectPr>
      </w:pPr>
    </w:p>
    <w:p w:rsidR="002D3543" w:rsidRDefault="002D3543" w:rsidP="002D3543">
      <w:pPr>
        <w:jc w:val="center"/>
        <w:outlineLvl w:val="0"/>
        <w:rPr>
          <w:rFonts w:ascii="Tahoma" w:hAnsi="Tahoma" w:cs="Tahoma"/>
          <w:lang w:val="es-ES"/>
        </w:rPr>
      </w:pPr>
    </w:p>
    <w:p w:rsidR="002D3543" w:rsidRDefault="003009ED" w:rsidP="003009ED">
      <w:pPr>
        <w:jc w:val="both"/>
        <w:outlineLvl w:val="0"/>
        <w:rPr>
          <w:rFonts w:ascii="Tahoma" w:hAnsi="Tahoma" w:cs="Tahoma"/>
          <w:sz w:val="22"/>
          <w:szCs w:val="22"/>
        </w:rPr>
      </w:pPr>
      <w:r>
        <w:rPr>
          <w:rFonts w:ascii="Tahoma" w:hAnsi="Tahoma" w:cs="Tahoma"/>
          <w:sz w:val="22"/>
          <w:szCs w:val="22"/>
        </w:rPr>
        <w:t xml:space="preserve">En materia de diseño </w:t>
      </w:r>
      <w:r w:rsidR="000F359C">
        <w:rPr>
          <w:rFonts w:ascii="Tahoma" w:hAnsi="Tahoma" w:cs="Tahoma"/>
          <w:sz w:val="22"/>
          <w:szCs w:val="22"/>
        </w:rPr>
        <w:t xml:space="preserve">el </w:t>
      </w:r>
      <w:r w:rsidR="00B511FC">
        <w:rPr>
          <w:rFonts w:ascii="Tahoma" w:hAnsi="Tahoma" w:cs="Tahoma"/>
          <w:sz w:val="22"/>
          <w:szCs w:val="22"/>
        </w:rPr>
        <w:t xml:space="preserve">personal de la Oficina de Sistemas, Estadística Electoral y Diseño Institucional, apoyo a las diferentes áreas del instituto en el diseño e impresión de </w:t>
      </w:r>
      <w:r w:rsidR="000F359C">
        <w:rPr>
          <w:rFonts w:ascii="Tahoma" w:hAnsi="Tahoma" w:cs="Tahoma"/>
          <w:sz w:val="22"/>
          <w:szCs w:val="22"/>
        </w:rPr>
        <w:t xml:space="preserve">los diversos trabajos </w:t>
      </w:r>
      <w:r w:rsidR="002C7C98">
        <w:rPr>
          <w:rFonts w:ascii="Tahoma" w:hAnsi="Tahoma" w:cs="Tahoma"/>
          <w:sz w:val="22"/>
          <w:szCs w:val="22"/>
        </w:rPr>
        <w:t xml:space="preserve">solicitados, así como el diseño de los diferentes </w:t>
      </w:r>
      <w:r w:rsidR="00735E72">
        <w:rPr>
          <w:rFonts w:ascii="Tahoma" w:hAnsi="Tahoma" w:cs="Tahoma"/>
          <w:sz w:val="22"/>
          <w:szCs w:val="22"/>
        </w:rPr>
        <w:t>banners e</w:t>
      </w:r>
      <w:r w:rsidR="002C7C98">
        <w:rPr>
          <w:rFonts w:ascii="Tahoma" w:hAnsi="Tahoma" w:cs="Tahoma"/>
          <w:sz w:val="22"/>
          <w:szCs w:val="22"/>
        </w:rPr>
        <w:t xml:space="preserve"> imágenes para utilización en el portal del Instituto</w:t>
      </w:r>
      <w:r w:rsidR="00B8630C">
        <w:rPr>
          <w:rFonts w:ascii="Tahoma" w:hAnsi="Tahoma" w:cs="Tahoma"/>
          <w:sz w:val="22"/>
          <w:szCs w:val="22"/>
        </w:rPr>
        <w:t>.</w:t>
      </w:r>
    </w:p>
    <w:p w:rsidR="003009ED" w:rsidRPr="00DB17A7" w:rsidRDefault="003009ED" w:rsidP="003009ED">
      <w:pPr>
        <w:jc w:val="both"/>
        <w:outlineLvl w:val="0"/>
        <w:rPr>
          <w:rFonts w:ascii="Tahoma" w:hAnsi="Tahoma" w:cs="Tahoma"/>
          <w:sz w:val="22"/>
          <w:szCs w:val="22"/>
        </w:rPr>
      </w:pPr>
    </w:p>
    <w:p w:rsidR="00072C55" w:rsidRPr="00DB17A7" w:rsidRDefault="000326BF" w:rsidP="00581AC8">
      <w:pPr>
        <w:jc w:val="both"/>
        <w:outlineLvl w:val="0"/>
        <w:rPr>
          <w:rFonts w:ascii="Tahoma" w:hAnsi="Tahoma" w:cs="Tahoma"/>
          <w:sz w:val="22"/>
          <w:szCs w:val="22"/>
        </w:rPr>
      </w:pPr>
      <w:r w:rsidRPr="00DB17A7">
        <w:rPr>
          <w:rFonts w:ascii="Tahoma" w:hAnsi="Tahoma" w:cs="Tahoma"/>
          <w:sz w:val="22"/>
          <w:szCs w:val="22"/>
        </w:rPr>
        <w:t>Impresión</w:t>
      </w:r>
      <w:r w:rsidR="00581AC8" w:rsidRPr="00DB17A7">
        <w:rPr>
          <w:rFonts w:ascii="Tahoma" w:hAnsi="Tahoma" w:cs="Tahoma"/>
          <w:sz w:val="22"/>
          <w:szCs w:val="22"/>
        </w:rPr>
        <w:t xml:space="preserve"> de letrero para la puerta de sala usos múltiples para recepción de </w:t>
      </w:r>
      <w:r w:rsidR="003009ED" w:rsidRPr="00DB17A7">
        <w:rPr>
          <w:rFonts w:ascii="Tahoma" w:hAnsi="Tahoma" w:cs="Tahoma"/>
          <w:sz w:val="22"/>
          <w:szCs w:val="22"/>
        </w:rPr>
        <w:t>cedulas para</w:t>
      </w:r>
      <w:r w:rsidR="00581AC8" w:rsidRPr="00DB17A7">
        <w:rPr>
          <w:rFonts w:ascii="Tahoma" w:hAnsi="Tahoma" w:cs="Tahoma"/>
          <w:sz w:val="22"/>
          <w:szCs w:val="22"/>
        </w:rPr>
        <w:t xml:space="preserve"> aspirantes a las candidaturas independientes.</w:t>
      </w:r>
    </w:p>
    <w:p w:rsidR="003009ED" w:rsidRPr="00DB17A7" w:rsidRDefault="003009ED" w:rsidP="00581AC8">
      <w:pPr>
        <w:jc w:val="both"/>
        <w:outlineLvl w:val="0"/>
        <w:rPr>
          <w:rFonts w:ascii="Tahoma" w:hAnsi="Tahoma" w:cs="Tahoma"/>
          <w:sz w:val="22"/>
          <w:szCs w:val="22"/>
        </w:rPr>
      </w:pPr>
    </w:p>
    <w:p w:rsidR="003009ED" w:rsidRPr="00DB17A7" w:rsidRDefault="003009ED" w:rsidP="00581AC8">
      <w:pPr>
        <w:jc w:val="both"/>
        <w:outlineLvl w:val="0"/>
        <w:rPr>
          <w:rFonts w:ascii="Tahoma" w:hAnsi="Tahoma" w:cs="Tahoma"/>
          <w:sz w:val="22"/>
          <w:szCs w:val="22"/>
        </w:rPr>
      </w:pPr>
    </w:p>
    <w:p w:rsidR="00072C55" w:rsidRPr="00DB17A7" w:rsidRDefault="00072C55" w:rsidP="003009ED">
      <w:pPr>
        <w:jc w:val="center"/>
        <w:outlineLvl w:val="0"/>
        <w:rPr>
          <w:rFonts w:ascii="Tahoma" w:hAnsi="Tahoma" w:cs="Tahoma"/>
          <w:sz w:val="22"/>
          <w:szCs w:val="22"/>
        </w:rPr>
      </w:pPr>
      <w:r w:rsidRPr="00DB17A7">
        <w:rPr>
          <w:rFonts w:ascii="Tahoma" w:hAnsi="Tahoma" w:cs="Tahoma"/>
          <w:noProof/>
          <w:sz w:val="22"/>
          <w:szCs w:val="22"/>
          <w:lang w:val="en-US" w:eastAsia="en-US"/>
        </w:rPr>
        <w:drawing>
          <wp:inline distT="0" distB="0" distL="0" distR="0">
            <wp:extent cx="2276475" cy="1082675"/>
            <wp:effectExtent l="0" t="0" r="9525" b="3175"/>
            <wp:docPr id="2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rero.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76475" cy="1082675"/>
                    </a:xfrm>
                    <a:prstGeom prst="rect">
                      <a:avLst/>
                    </a:prstGeom>
                  </pic:spPr>
                </pic:pic>
              </a:graphicData>
            </a:graphic>
          </wp:inline>
        </w:drawing>
      </w:r>
    </w:p>
    <w:p w:rsidR="00072C55" w:rsidRPr="00DB17A7" w:rsidRDefault="003009ED" w:rsidP="00581AC8">
      <w:pPr>
        <w:jc w:val="both"/>
        <w:outlineLvl w:val="0"/>
        <w:rPr>
          <w:rFonts w:ascii="Tahoma" w:hAnsi="Tahoma" w:cs="Tahoma"/>
          <w:sz w:val="22"/>
          <w:szCs w:val="22"/>
        </w:rPr>
      </w:pPr>
      <w:r w:rsidRPr="00DB17A7">
        <w:rPr>
          <w:rFonts w:ascii="Tahoma" w:hAnsi="Tahoma" w:cs="Tahoma"/>
          <w:sz w:val="22"/>
          <w:szCs w:val="22"/>
        </w:rPr>
        <w:t>D</w:t>
      </w:r>
      <w:r w:rsidR="00581AC8" w:rsidRPr="00DB17A7">
        <w:rPr>
          <w:rFonts w:ascii="Tahoma" w:hAnsi="Tahoma" w:cs="Tahoma"/>
          <w:sz w:val="22"/>
          <w:szCs w:val="22"/>
        </w:rPr>
        <w:t xml:space="preserve">iseño de información para la </w:t>
      </w:r>
      <w:r w:rsidR="000326BF" w:rsidRPr="00DB17A7">
        <w:rPr>
          <w:rFonts w:ascii="Tahoma" w:hAnsi="Tahoma" w:cs="Tahoma"/>
          <w:sz w:val="22"/>
          <w:szCs w:val="22"/>
        </w:rPr>
        <w:t>numeraria</w:t>
      </w:r>
      <w:r w:rsidR="00581AC8" w:rsidRPr="00DB17A7">
        <w:rPr>
          <w:rFonts w:ascii="Tahoma" w:hAnsi="Tahoma" w:cs="Tahoma"/>
          <w:sz w:val="22"/>
          <w:szCs w:val="22"/>
        </w:rPr>
        <w:t xml:space="preserve"> 2016.</w:t>
      </w:r>
    </w:p>
    <w:p w:rsidR="00072C55" w:rsidRPr="00DB17A7" w:rsidRDefault="00072C55" w:rsidP="00581AC8">
      <w:pPr>
        <w:jc w:val="both"/>
        <w:outlineLvl w:val="0"/>
        <w:rPr>
          <w:rFonts w:ascii="Tahoma" w:hAnsi="Tahoma" w:cs="Tahoma"/>
          <w:sz w:val="22"/>
          <w:szCs w:val="22"/>
        </w:rPr>
      </w:pPr>
    </w:p>
    <w:p w:rsidR="00072C55" w:rsidRPr="00DB17A7" w:rsidRDefault="00072C55" w:rsidP="003009ED">
      <w:pPr>
        <w:jc w:val="center"/>
        <w:outlineLvl w:val="0"/>
        <w:rPr>
          <w:rFonts w:ascii="Tahoma" w:hAnsi="Tahoma" w:cs="Tahoma"/>
          <w:sz w:val="22"/>
          <w:szCs w:val="22"/>
        </w:rPr>
      </w:pPr>
      <w:r w:rsidRPr="00DB17A7">
        <w:rPr>
          <w:rFonts w:ascii="Tahoma" w:hAnsi="Tahoma" w:cs="Tahoma"/>
          <w:noProof/>
          <w:sz w:val="22"/>
          <w:szCs w:val="22"/>
          <w:lang w:val="en-US" w:eastAsia="en-US"/>
        </w:rPr>
        <w:drawing>
          <wp:inline distT="0" distB="0" distL="0" distR="0">
            <wp:extent cx="1537855" cy="1188720"/>
            <wp:effectExtent l="19050" t="0" r="5195" b="0"/>
            <wp:docPr id="2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lia.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37855" cy="1188720"/>
                    </a:xfrm>
                    <a:prstGeom prst="rect">
                      <a:avLst/>
                    </a:prstGeom>
                    <a:noFill/>
                    <a:ln>
                      <a:noFill/>
                    </a:ln>
                  </pic:spPr>
                </pic:pic>
              </a:graphicData>
            </a:graphic>
          </wp:inline>
        </w:drawing>
      </w:r>
    </w:p>
    <w:p w:rsidR="00072C55" w:rsidRPr="00DB17A7" w:rsidRDefault="00072C55" w:rsidP="00581AC8">
      <w:pPr>
        <w:jc w:val="both"/>
        <w:outlineLvl w:val="0"/>
        <w:rPr>
          <w:rFonts w:ascii="Tahoma" w:hAnsi="Tahoma" w:cs="Tahoma"/>
          <w:sz w:val="22"/>
          <w:szCs w:val="22"/>
        </w:rPr>
      </w:pPr>
    </w:p>
    <w:p w:rsidR="00072C55" w:rsidRPr="00DB17A7" w:rsidRDefault="00072C55" w:rsidP="00581AC8">
      <w:pPr>
        <w:jc w:val="both"/>
        <w:outlineLvl w:val="0"/>
        <w:rPr>
          <w:rFonts w:ascii="Tahoma" w:hAnsi="Tahoma" w:cs="Tahoma"/>
          <w:sz w:val="22"/>
          <w:szCs w:val="22"/>
        </w:rPr>
      </w:pPr>
    </w:p>
    <w:p w:rsidR="00072C55" w:rsidRPr="00DB17A7" w:rsidRDefault="003009ED" w:rsidP="00581AC8">
      <w:pPr>
        <w:jc w:val="both"/>
        <w:outlineLvl w:val="0"/>
        <w:rPr>
          <w:rFonts w:ascii="Tahoma" w:hAnsi="Tahoma" w:cs="Tahoma"/>
          <w:sz w:val="22"/>
          <w:szCs w:val="22"/>
        </w:rPr>
      </w:pPr>
      <w:r w:rsidRPr="00DB17A7">
        <w:rPr>
          <w:rFonts w:ascii="Tahoma" w:hAnsi="Tahoma" w:cs="Tahoma"/>
          <w:sz w:val="22"/>
          <w:szCs w:val="22"/>
        </w:rPr>
        <w:t>D</w:t>
      </w:r>
      <w:r w:rsidR="00581AC8" w:rsidRPr="00DB17A7">
        <w:rPr>
          <w:rFonts w:ascii="Tahoma" w:hAnsi="Tahoma" w:cs="Tahoma"/>
          <w:sz w:val="22"/>
          <w:szCs w:val="22"/>
        </w:rPr>
        <w:t>iseño y modificaciones de la documentación electoral 2016 (ejemplos)</w:t>
      </w:r>
    </w:p>
    <w:p w:rsidR="003009ED" w:rsidRPr="00DB17A7" w:rsidRDefault="003009ED" w:rsidP="00581AC8">
      <w:pPr>
        <w:jc w:val="both"/>
        <w:outlineLvl w:val="0"/>
        <w:rPr>
          <w:rFonts w:ascii="Tahoma" w:hAnsi="Tahoma" w:cs="Tahoma"/>
          <w:sz w:val="22"/>
          <w:szCs w:val="22"/>
        </w:rPr>
      </w:pPr>
    </w:p>
    <w:p w:rsidR="00072C55" w:rsidRPr="00DB17A7" w:rsidRDefault="00072C55" w:rsidP="003009ED">
      <w:pPr>
        <w:jc w:val="center"/>
        <w:outlineLvl w:val="0"/>
        <w:rPr>
          <w:rFonts w:ascii="Tahoma" w:hAnsi="Tahoma" w:cs="Tahoma"/>
          <w:sz w:val="22"/>
          <w:szCs w:val="22"/>
        </w:rPr>
      </w:pPr>
      <w:r w:rsidRPr="00DB17A7">
        <w:rPr>
          <w:rFonts w:ascii="Tahoma" w:hAnsi="Tahoma" w:cs="Tahoma"/>
          <w:noProof/>
          <w:sz w:val="22"/>
          <w:szCs w:val="22"/>
          <w:lang w:val="en-US" w:eastAsia="en-US"/>
        </w:rPr>
        <w:drawing>
          <wp:inline distT="0" distB="0" distL="0" distR="0">
            <wp:extent cx="1201247" cy="1508833"/>
            <wp:effectExtent l="19050" t="0" r="0" b="0"/>
            <wp:docPr id="83" name="2 Imagen" descr="BOLS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OLSA.png"/>
                    <pic:cNvPicPr preferRelativeResize="0"/>
                  </pic:nvPicPr>
                  <pic:blipFill>
                    <a:blip r:embed="rId48" cstate="print">
                      <a:extLst>
                        <a:ext uri="{28A0092B-C50C-407E-A947-70E740481C1C}">
                          <a14:useLocalDpi xmlns:a14="http://schemas.microsoft.com/office/drawing/2010/main" val="0"/>
                        </a:ext>
                      </a:extLst>
                    </a:blip>
                    <a:stretch>
                      <a:fillRect/>
                    </a:stretch>
                  </pic:blipFill>
                  <pic:spPr>
                    <a:xfrm>
                      <a:off x="0" y="0"/>
                      <a:ext cx="1201247" cy="1508833"/>
                    </a:xfrm>
                    <a:prstGeom prst="rect">
                      <a:avLst/>
                    </a:prstGeom>
                    <a:noFill/>
                    <a:ln>
                      <a:noFill/>
                    </a:ln>
                  </pic:spPr>
                </pic:pic>
              </a:graphicData>
            </a:graphic>
          </wp:inline>
        </w:drawing>
      </w:r>
      <w:r w:rsidR="003009ED" w:rsidRPr="00DB17A7">
        <w:rPr>
          <w:rFonts w:ascii="Tahoma" w:hAnsi="Tahoma" w:cs="Tahoma"/>
          <w:sz w:val="22"/>
          <w:szCs w:val="22"/>
        </w:rPr>
        <w:t xml:space="preserve">   </w:t>
      </w:r>
      <w:r w:rsidR="0012391F">
        <w:rPr>
          <w:rFonts w:ascii="Tahoma" w:hAnsi="Tahoma" w:cs="Tahoma"/>
          <w:sz w:val="22"/>
          <w:szCs w:val="22"/>
        </w:rPr>
        <w:t xml:space="preserve">    </w:t>
      </w:r>
      <w:r w:rsidRPr="00DB17A7">
        <w:rPr>
          <w:rFonts w:ascii="Tahoma" w:hAnsi="Tahoma" w:cs="Tahoma"/>
          <w:noProof/>
          <w:sz w:val="22"/>
          <w:szCs w:val="22"/>
          <w:lang w:val="en-US" w:eastAsia="en-US"/>
        </w:rPr>
        <w:drawing>
          <wp:inline distT="0" distB="0" distL="0" distR="0">
            <wp:extent cx="1280160" cy="1512916"/>
            <wp:effectExtent l="19050" t="0" r="0" b="0"/>
            <wp:docPr id="82" name="8 Imagen" descr="INE-DCE-01-IEE-01-BOLETA-PARA-LA-ELECCION-DE-MUNICIPES-CARTA-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E-DCE-01-IEE-01-BOLETA-PARA-LA-ELECCION-DE-MUNICIPES-CARTA-1.jpg"/>
                    <pic:cNvPicPr preferRelativeResize="0"/>
                  </pic:nvPicPr>
                  <pic:blipFill>
                    <a:blip r:embed="rId49" cstate="print">
                      <a:extLst>
                        <a:ext uri="{28A0092B-C50C-407E-A947-70E740481C1C}">
                          <a14:useLocalDpi xmlns:a14="http://schemas.microsoft.com/office/drawing/2010/main" val="0"/>
                        </a:ext>
                      </a:extLst>
                    </a:blip>
                    <a:stretch>
                      <a:fillRect/>
                    </a:stretch>
                  </pic:blipFill>
                  <pic:spPr>
                    <a:xfrm>
                      <a:off x="0" y="0"/>
                      <a:ext cx="1280160" cy="1512916"/>
                    </a:xfrm>
                    <a:prstGeom prst="rect">
                      <a:avLst/>
                    </a:prstGeom>
                    <a:noFill/>
                    <a:ln>
                      <a:noFill/>
                    </a:ln>
                  </pic:spPr>
                </pic:pic>
              </a:graphicData>
            </a:graphic>
          </wp:inline>
        </w:drawing>
      </w:r>
    </w:p>
    <w:p w:rsidR="00DB17A7" w:rsidRDefault="00DB17A7" w:rsidP="00581AC8">
      <w:pPr>
        <w:jc w:val="both"/>
        <w:outlineLvl w:val="0"/>
        <w:rPr>
          <w:rFonts w:ascii="Tahoma" w:hAnsi="Tahoma" w:cs="Tahoma"/>
          <w:sz w:val="22"/>
          <w:szCs w:val="22"/>
        </w:rPr>
      </w:pPr>
    </w:p>
    <w:p w:rsidR="000326BF" w:rsidRDefault="000326BF" w:rsidP="00581AC8">
      <w:pPr>
        <w:jc w:val="both"/>
        <w:outlineLvl w:val="0"/>
        <w:rPr>
          <w:rFonts w:ascii="Tahoma" w:hAnsi="Tahoma" w:cs="Tahoma"/>
          <w:sz w:val="22"/>
          <w:szCs w:val="22"/>
        </w:rPr>
      </w:pPr>
    </w:p>
    <w:p w:rsidR="000326BF" w:rsidRDefault="000326BF" w:rsidP="00581AC8">
      <w:pPr>
        <w:jc w:val="both"/>
        <w:outlineLvl w:val="0"/>
        <w:rPr>
          <w:rFonts w:ascii="Tahoma" w:hAnsi="Tahoma" w:cs="Tahoma"/>
          <w:sz w:val="22"/>
          <w:szCs w:val="22"/>
        </w:rPr>
      </w:pPr>
    </w:p>
    <w:p w:rsidR="000326BF" w:rsidRDefault="000326BF" w:rsidP="00581AC8">
      <w:pPr>
        <w:jc w:val="both"/>
        <w:outlineLvl w:val="0"/>
        <w:rPr>
          <w:rFonts w:ascii="Tahoma" w:hAnsi="Tahoma" w:cs="Tahoma"/>
          <w:sz w:val="22"/>
          <w:szCs w:val="22"/>
        </w:rPr>
      </w:pPr>
    </w:p>
    <w:p w:rsidR="000326BF" w:rsidRDefault="000326BF" w:rsidP="00581AC8">
      <w:pPr>
        <w:jc w:val="both"/>
        <w:outlineLvl w:val="0"/>
        <w:rPr>
          <w:rFonts w:ascii="Tahoma" w:hAnsi="Tahoma" w:cs="Tahoma"/>
          <w:sz w:val="22"/>
          <w:szCs w:val="22"/>
        </w:rPr>
      </w:pPr>
    </w:p>
    <w:p w:rsidR="000326BF" w:rsidRDefault="000326BF" w:rsidP="00581AC8">
      <w:pPr>
        <w:jc w:val="both"/>
        <w:outlineLvl w:val="0"/>
        <w:rPr>
          <w:rFonts w:ascii="Tahoma" w:hAnsi="Tahoma" w:cs="Tahoma"/>
          <w:sz w:val="22"/>
          <w:szCs w:val="22"/>
        </w:rPr>
      </w:pPr>
    </w:p>
    <w:p w:rsidR="000326BF" w:rsidRDefault="000326BF" w:rsidP="00581AC8">
      <w:pPr>
        <w:jc w:val="both"/>
        <w:outlineLvl w:val="0"/>
        <w:rPr>
          <w:rFonts w:ascii="Tahoma" w:hAnsi="Tahoma" w:cs="Tahoma"/>
          <w:sz w:val="22"/>
          <w:szCs w:val="22"/>
        </w:rPr>
      </w:pPr>
    </w:p>
    <w:p w:rsidR="000326BF" w:rsidRDefault="000326BF" w:rsidP="00581AC8">
      <w:pPr>
        <w:jc w:val="both"/>
        <w:outlineLvl w:val="0"/>
        <w:rPr>
          <w:rFonts w:ascii="Tahoma" w:hAnsi="Tahoma" w:cs="Tahoma"/>
          <w:sz w:val="22"/>
          <w:szCs w:val="22"/>
        </w:rPr>
      </w:pPr>
    </w:p>
    <w:p w:rsidR="000326BF" w:rsidRDefault="000326BF" w:rsidP="00581AC8">
      <w:pPr>
        <w:jc w:val="both"/>
        <w:outlineLvl w:val="0"/>
        <w:rPr>
          <w:rFonts w:ascii="Tahoma" w:hAnsi="Tahoma" w:cs="Tahoma"/>
          <w:sz w:val="22"/>
          <w:szCs w:val="22"/>
        </w:rPr>
      </w:pPr>
    </w:p>
    <w:p w:rsidR="000326BF" w:rsidRDefault="000326BF" w:rsidP="00581AC8">
      <w:pPr>
        <w:jc w:val="both"/>
        <w:outlineLvl w:val="0"/>
        <w:rPr>
          <w:rFonts w:ascii="Tahoma" w:hAnsi="Tahoma" w:cs="Tahoma"/>
          <w:sz w:val="22"/>
          <w:szCs w:val="22"/>
        </w:rPr>
      </w:pPr>
    </w:p>
    <w:p w:rsidR="00072C55" w:rsidRDefault="000326BF" w:rsidP="00581AC8">
      <w:pPr>
        <w:jc w:val="both"/>
        <w:outlineLvl w:val="0"/>
        <w:rPr>
          <w:rFonts w:ascii="Tahoma" w:hAnsi="Tahoma" w:cs="Tahoma"/>
          <w:sz w:val="22"/>
          <w:szCs w:val="22"/>
        </w:rPr>
      </w:pPr>
      <w:r w:rsidRPr="00DB17A7">
        <w:rPr>
          <w:rFonts w:ascii="Tahoma" w:hAnsi="Tahoma" w:cs="Tahoma"/>
          <w:sz w:val="22"/>
          <w:szCs w:val="22"/>
        </w:rPr>
        <w:lastRenderedPageBreak/>
        <w:t>Diseño</w:t>
      </w:r>
      <w:r w:rsidR="00581AC8" w:rsidRPr="00DB17A7">
        <w:rPr>
          <w:rFonts w:ascii="Tahoma" w:hAnsi="Tahoma" w:cs="Tahoma"/>
          <w:sz w:val="22"/>
          <w:szCs w:val="22"/>
        </w:rPr>
        <w:t xml:space="preserve"> y modificaciones del material electoral 2016</w:t>
      </w:r>
    </w:p>
    <w:p w:rsidR="003009ED" w:rsidRPr="00DB17A7" w:rsidRDefault="003009ED" w:rsidP="00581AC8">
      <w:pPr>
        <w:jc w:val="both"/>
        <w:outlineLvl w:val="0"/>
        <w:rPr>
          <w:rFonts w:ascii="Tahoma" w:hAnsi="Tahoma" w:cs="Tahoma"/>
          <w:sz w:val="22"/>
          <w:szCs w:val="22"/>
        </w:rPr>
      </w:pPr>
    </w:p>
    <w:p w:rsidR="00072C55" w:rsidRPr="00DB17A7" w:rsidRDefault="00072C55" w:rsidP="003009ED">
      <w:pPr>
        <w:jc w:val="center"/>
        <w:outlineLvl w:val="0"/>
        <w:rPr>
          <w:rFonts w:ascii="Tahoma" w:hAnsi="Tahoma" w:cs="Tahoma"/>
          <w:sz w:val="22"/>
          <w:szCs w:val="22"/>
        </w:rPr>
      </w:pPr>
      <w:r w:rsidRPr="00DB17A7">
        <w:rPr>
          <w:rFonts w:ascii="Tahoma" w:hAnsi="Tahoma" w:cs="Tahoma"/>
          <w:noProof/>
          <w:sz w:val="22"/>
          <w:szCs w:val="22"/>
          <w:lang w:val="en-US" w:eastAsia="en-US"/>
        </w:rPr>
        <w:drawing>
          <wp:inline distT="0" distB="0" distL="0" distR="0">
            <wp:extent cx="1260000" cy="1620000"/>
            <wp:effectExtent l="0" t="0" r="0" b="0"/>
            <wp:docPr id="84" name="7 Imagen" descr="URNA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URNAS.png"/>
                    <pic:cNvPicPr preferRelativeResize="0"/>
                  </pic:nvPicPr>
                  <pic:blipFill>
                    <a:blip r:embed="rId50" cstate="print">
                      <a:extLst>
                        <a:ext uri="{28A0092B-C50C-407E-A947-70E740481C1C}">
                          <a14:useLocalDpi xmlns:a14="http://schemas.microsoft.com/office/drawing/2010/main" val="0"/>
                        </a:ext>
                      </a:extLst>
                    </a:blip>
                    <a:stretch>
                      <a:fillRect/>
                    </a:stretch>
                  </pic:blipFill>
                  <pic:spPr>
                    <a:xfrm>
                      <a:off x="0" y="0"/>
                      <a:ext cx="1260000" cy="1620000"/>
                    </a:xfrm>
                    <a:prstGeom prst="rect">
                      <a:avLst/>
                    </a:prstGeom>
                  </pic:spPr>
                </pic:pic>
              </a:graphicData>
            </a:graphic>
          </wp:inline>
        </w:drawing>
      </w:r>
      <w:r w:rsidR="003009ED" w:rsidRPr="00DB17A7">
        <w:rPr>
          <w:rFonts w:ascii="Tahoma" w:hAnsi="Tahoma" w:cs="Tahoma"/>
          <w:sz w:val="22"/>
          <w:szCs w:val="22"/>
        </w:rPr>
        <w:t xml:space="preserve"> </w:t>
      </w:r>
      <w:r w:rsidRPr="00DB17A7">
        <w:rPr>
          <w:rFonts w:ascii="Tahoma" w:hAnsi="Tahoma" w:cs="Tahoma"/>
          <w:noProof/>
          <w:sz w:val="22"/>
          <w:szCs w:val="22"/>
          <w:lang w:val="en-US" w:eastAsia="en-US"/>
        </w:rPr>
        <w:drawing>
          <wp:inline distT="0" distB="0" distL="0" distR="0">
            <wp:extent cx="1260000" cy="1620000"/>
            <wp:effectExtent l="0" t="0" r="0" b="0"/>
            <wp:docPr id="85" name="4 Imagen" descr="CAJ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AJA.png"/>
                    <pic:cNvPicPr preferRelativeResize="0"/>
                  </pic:nvPicPr>
                  <pic:blipFill>
                    <a:blip r:embed="rId51" cstate="print">
                      <a:extLst>
                        <a:ext uri="{28A0092B-C50C-407E-A947-70E740481C1C}">
                          <a14:useLocalDpi xmlns:a14="http://schemas.microsoft.com/office/drawing/2010/main" val="0"/>
                        </a:ext>
                      </a:extLst>
                    </a:blip>
                    <a:stretch>
                      <a:fillRect/>
                    </a:stretch>
                  </pic:blipFill>
                  <pic:spPr>
                    <a:xfrm>
                      <a:off x="0" y="0"/>
                      <a:ext cx="1260000" cy="1620000"/>
                    </a:xfrm>
                    <a:prstGeom prst="rect">
                      <a:avLst/>
                    </a:prstGeom>
                  </pic:spPr>
                </pic:pic>
              </a:graphicData>
            </a:graphic>
          </wp:inline>
        </w:drawing>
      </w:r>
      <w:r w:rsidR="003009ED" w:rsidRPr="00DB17A7">
        <w:rPr>
          <w:rFonts w:ascii="Tahoma" w:hAnsi="Tahoma" w:cs="Tahoma"/>
          <w:sz w:val="22"/>
          <w:szCs w:val="22"/>
        </w:rPr>
        <w:t xml:space="preserve"> </w:t>
      </w:r>
      <w:r w:rsidRPr="00DB17A7">
        <w:rPr>
          <w:rFonts w:ascii="Tahoma" w:hAnsi="Tahoma" w:cs="Tahoma"/>
          <w:noProof/>
          <w:sz w:val="22"/>
          <w:szCs w:val="22"/>
          <w:lang w:val="en-US" w:eastAsia="en-US"/>
        </w:rPr>
        <w:drawing>
          <wp:inline distT="0" distB="0" distL="0" distR="0">
            <wp:extent cx="1260000" cy="1620000"/>
            <wp:effectExtent l="0" t="0" r="0" b="0"/>
            <wp:docPr id="86" name="6 Imagen" descr="MAMPAR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MPARA.png"/>
                    <pic:cNvPicPr preferRelativeResize="0"/>
                  </pic:nvPicPr>
                  <pic:blipFill>
                    <a:blip r:embed="rId52" cstate="print">
                      <a:extLst>
                        <a:ext uri="{28A0092B-C50C-407E-A947-70E740481C1C}">
                          <a14:useLocalDpi xmlns:a14="http://schemas.microsoft.com/office/drawing/2010/main" val="0"/>
                        </a:ext>
                      </a:extLst>
                    </a:blip>
                    <a:stretch>
                      <a:fillRect/>
                    </a:stretch>
                  </pic:blipFill>
                  <pic:spPr>
                    <a:xfrm>
                      <a:off x="0" y="0"/>
                      <a:ext cx="1260000" cy="1620000"/>
                    </a:xfrm>
                    <a:prstGeom prst="rect">
                      <a:avLst/>
                    </a:prstGeom>
                  </pic:spPr>
                </pic:pic>
              </a:graphicData>
            </a:graphic>
          </wp:inline>
        </w:drawing>
      </w:r>
    </w:p>
    <w:p w:rsidR="00072C55" w:rsidRPr="00DB17A7" w:rsidRDefault="00072C55" w:rsidP="003009ED">
      <w:pPr>
        <w:jc w:val="center"/>
        <w:outlineLvl w:val="0"/>
        <w:rPr>
          <w:rFonts w:ascii="Tahoma" w:hAnsi="Tahoma" w:cs="Tahoma"/>
          <w:sz w:val="22"/>
          <w:szCs w:val="22"/>
        </w:rPr>
      </w:pPr>
      <w:r w:rsidRPr="00DB17A7">
        <w:rPr>
          <w:rFonts w:ascii="Tahoma" w:hAnsi="Tahoma" w:cs="Tahoma"/>
          <w:noProof/>
          <w:sz w:val="22"/>
          <w:szCs w:val="22"/>
          <w:lang w:val="en-US" w:eastAsia="en-US"/>
        </w:rPr>
        <w:drawing>
          <wp:inline distT="0" distB="0" distL="0" distR="0">
            <wp:extent cx="1800000" cy="1440000"/>
            <wp:effectExtent l="133350" t="76200" r="86360" b="141605"/>
            <wp:docPr id="87" name="19 Imagen" descr="MANT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NTA.png"/>
                    <pic:cNvPicPr preferRelativeResize="0"/>
                  </pic:nvPicPr>
                  <pic:blipFill>
                    <a:blip r:embed="rId53" cstate="print">
                      <a:extLst>
                        <a:ext uri="{28A0092B-C50C-407E-A947-70E740481C1C}">
                          <a14:useLocalDpi xmlns:a14="http://schemas.microsoft.com/office/drawing/2010/main" val="0"/>
                        </a:ext>
                      </a:extLst>
                    </a:blip>
                    <a:stretch>
                      <a:fillRect/>
                    </a:stretch>
                  </pic:blipFill>
                  <pic:spPr>
                    <a:xfrm>
                      <a:off x="0" y="0"/>
                      <a:ext cx="1800000" cy="144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3009ED" w:rsidRPr="00DB17A7">
        <w:rPr>
          <w:rFonts w:ascii="Tahoma" w:hAnsi="Tahoma" w:cs="Tahoma"/>
          <w:sz w:val="22"/>
          <w:szCs w:val="22"/>
        </w:rPr>
        <w:t xml:space="preserve">  </w:t>
      </w:r>
      <w:r w:rsidRPr="00DB17A7">
        <w:rPr>
          <w:rFonts w:ascii="Tahoma" w:hAnsi="Tahoma" w:cs="Tahoma"/>
          <w:noProof/>
          <w:sz w:val="22"/>
          <w:szCs w:val="22"/>
          <w:lang w:val="en-US" w:eastAsia="en-US"/>
        </w:rPr>
        <w:drawing>
          <wp:inline distT="0" distB="0" distL="0" distR="0">
            <wp:extent cx="1800000" cy="1440000"/>
            <wp:effectExtent l="133350" t="76200" r="86360" b="141605"/>
            <wp:docPr id="88" name="18 Imagen" descr="ENGOMADO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NGOMADOS.png"/>
                    <pic:cNvPicPr preferRelativeResize="0"/>
                  </pic:nvPicPr>
                  <pic:blipFill>
                    <a:blip r:embed="rId54" cstate="print">
                      <a:extLst>
                        <a:ext uri="{28A0092B-C50C-407E-A947-70E740481C1C}">
                          <a14:useLocalDpi xmlns:a14="http://schemas.microsoft.com/office/drawing/2010/main" val="0"/>
                        </a:ext>
                      </a:extLst>
                    </a:blip>
                    <a:stretch>
                      <a:fillRect/>
                    </a:stretch>
                  </pic:blipFill>
                  <pic:spPr>
                    <a:xfrm>
                      <a:off x="0" y="0"/>
                      <a:ext cx="1800000" cy="144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72C55" w:rsidRPr="00DB17A7" w:rsidRDefault="00072C55" w:rsidP="00581AC8">
      <w:pPr>
        <w:jc w:val="both"/>
        <w:outlineLvl w:val="0"/>
        <w:rPr>
          <w:rFonts w:ascii="Tahoma" w:hAnsi="Tahoma" w:cs="Tahoma"/>
          <w:sz w:val="22"/>
          <w:szCs w:val="22"/>
        </w:rPr>
      </w:pPr>
    </w:p>
    <w:tbl>
      <w:tblPr>
        <w:tblW w:w="8974" w:type="dxa"/>
        <w:tblInd w:w="93" w:type="dxa"/>
        <w:tblLook w:val="04A0" w:firstRow="1" w:lastRow="0" w:firstColumn="1" w:lastColumn="0" w:noHBand="0" w:noVBand="1"/>
      </w:tblPr>
      <w:tblGrid>
        <w:gridCol w:w="8974"/>
      </w:tblGrid>
      <w:tr w:rsidR="00072C55" w:rsidRPr="00DB17A7" w:rsidTr="00B8630C">
        <w:trPr>
          <w:trHeight w:val="458"/>
        </w:trPr>
        <w:tc>
          <w:tcPr>
            <w:tcW w:w="89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boleta para la </w:t>
            </w:r>
            <w:r w:rsidR="003009ED" w:rsidRPr="00DB17A7">
              <w:rPr>
                <w:rFonts w:ascii="Tahoma" w:hAnsi="Tahoma" w:cs="Tahoma"/>
                <w:sz w:val="22"/>
                <w:szCs w:val="22"/>
              </w:rPr>
              <w:t>elección</w:t>
            </w:r>
            <w:r w:rsidRPr="00DB17A7">
              <w:rPr>
                <w:rFonts w:ascii="Tahoma" w:hAnsi="Tahoma" w:cs="Tahoma"/>
                <w:sz w:val="22"/>
                <w:szCs w:val="22"/>
              </w:rPr>
              <w:t xml:space="preserve"> de </w:t>
            </w:r>
            <w:r w:rsidR="003009ED" w:rsidRPr="00DB17A7">
              <w:rPr>
                <w:rFonts w:ascii="Tahoma" w:hAnsi="Tahoma" w:cs="Tahoma"/>
                <w:sz w:val="22"/>
                <w:szCs w:val="22"/>
              </w:rPr>
              <w:t>munícipes</w:t>
            </w:r>
            <w:r w:rsidRPr="00DB17A7">
              <w:rPr>
                <w:rFonts w:ascii="Tahoma" w:hAnsi="Tahoma" w:cs="Tahoma"/>
                <w:sz w:val="22"/>
                <w:szCs w:val="22"/>
              </w:rPr>
              <w:t xml:space="preserve"> carta</w:t>
            </w:r>
          </w:p>
        </w:tc>
      </w:tr>
      <w:tr w:rsidR="00072C55" w:rsidRPr="00DB17A7" w:rsidTr="00B8630C">
        <w:trPr>
          <w:trHeight w:val="557"/>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boleta para la </w:t>
            </w:r>
            <w:r w:rsidR="003009ED" w:rsidRPr="00DB17A7">
              <w:rPr>
                <w:rFonts w:ascii="Tahoma" w:hAnsi="Tahoma" w:cs="Tahoma"/>
                <w:sz w:val="22"/>
                <w:szCs w:val="22"/>
              </w:rPr>
              <w:t>elección</w:t>
            </w:r>
            <w:r w:rsidRPr="00DB17A7">
              <w:rPr>
                <w:rFonts w:ascii="Tahoma" w:hAnsi="Tahoma" w:cs="Tahoma"/>
                <w:sz w:val="22"/>
                <w:szCs w:val="22"/>
              </w:rPr>
              <w:t xml:space="preserve"> de diputados carta  </w:t>
            </w:r>
          </w:p>
        </w:tc>
      </w:tr>
      <w:tr w:rsidR="00072C55" w:rsidRPr="00DB17A7" w:rsidTr="00B8630C">
        <w:trPr>
          <w:trHeight w:val="440"/>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acta de la jornada electoral</w:t>
            </w:r>
          </w:p>
        </w:tc>
      </w:tr>
      <w:tr w:rsidR="00072C55" w:rsidRPr="00DB17A7" w:rsidTr="00B8630C">
        <w:trPr>
          <w:trHeight w:val="530"/>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acta de escrutinio y cómputo de casilla </w:t>
            </w:r>
            <w:r w:rsidR="003009ED" w:rsidRPr="00DB17A7">
              <w:rPr>
                <w:rFonts w:ascii="Tahoma" w:hAnsi="Tahoma" w:cs="Tahoma"/>
                <w:sz w:val="22"/>
                <w:szCs w:val="22"/>
              </w:rPr>
              <w:t>votación</w:t>
            </w:r>
            <w:r w:rsidRPr="00DB17A7">
              <w:rPr>
                <w:rFonts w:ascii="Tahoma" w:hAnsi="Tahoma" w:cs="Tahoma"/>
                <w:sz w:val="22"/>
                <w:szCs w:val="22"/>
              </w:rPr>
              <w:t xml:space="preserve"> </w:t>
            </w:r>
            <w:r w:rsidR="003009ED" w:rsidRPr="00DB17A7">
              <w:rPr>
                <w:rFonts w:ascii="Tahoma" w:hAnsi="Tahoma" w:cs="Tahoma"/>
                <w:sz w:val="22"/>
                <w:szCs w:val="22"/>
              </w:rPr>
              <w:t>válida</w:t>
            </w:r>
            <w:r w:rsidRPr="00DB17A7">
              <w:rPr>
                <w:rFonts w:ascii="Tahoma" w:hAnsi="Tahoma" w:cs="Tahoma"/>
                <w:sz w:val="22"/>
                <w:szCs w:val="22"/>
              </w:rPr>
              <w:t xml:space="preserve"> para la </w:t>
            </w:r>
            <w:r w:rsidR="003009ED" w:rsidRPr="00DB17A7">
              <w:rPr>
                <w:rFonts w:ascii="Tahoma" w:hAnsi="Tahoma" w:cs="Tahoma"/>
                <w:sz w:val="22"/>
                <w:szCs w:val="22"/>
              </w:rPr>
              <w:t>elección</w:t>
            </w:r>
            <w:r w:rsidRPr="00DB17A7">
              <w:rPr>
                <w:rFonts w:ascii="Tahoma" w:hAnsi="Tahoma" w:cs="Tahoma"/>
                <w:sz w:val="22"/>
                <w:szCs w:val="22"/>
              </w:rPr>
              <w:t xml:space="preserve"> de </w:t>
            </w:r>
            <w:r w:rsidR="003009ED" w:rsidRPr="00DB17A7">
              <w:rPr>
                <w:rFonts w:ascii="Tahoma" w:hAnsi="Tahoma" w:cs="Tahoma"/>
                <w:sz w:val="22"/>
                <w:szCs w:val="22"/>
              </w:rPr>
              <w:t>munícipes</w:t>
            </w:r>
          </w:p>
        </w:tc>
      </w:tr>
      <w:tr w:rsidR="00072C55" w:rsidRPr="00DB17A7" w:rsidTr="00B8630C">
        <w:trPr>
          <w:trHeight w:val="440"/>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acta de escrutinio y cómputo de casilla </w:t>
            </w:r>
            <w:r w:rsidR="003009ED" w:rsidRPr="00DB17A7">
              <w:rPr>
                <w:rFonts w:ascii="Tahoma" w:hAnsi="Tahoma" w:cs="Tahoma"/>
                <w:sz w:val="22"/>
                <w:szCs w:val="22"/>
              </w:rPr>
              <w:t>votación</w:t>
            </w:r>
            <w:r w:rsidRPr="00DB17A7">
              <w:rPr>
                <w:rFonts w:ascii="Tahoma" w:hAnsi="Tahoma" w:cs="Tahoma"/>
                <w:sz w:val="22"/>
                <w:szCs w:val="22"/>
              </w:rPr>
              <w:t xml:space="preserve"> </w:t>
            </w:r>
            <w:r w:rsidR="003009ED" w:rsidRPr="00DB17A7">
              <w:rPr>
                <w:rFonts w:ascii="Tahoma" w:hAnsi="Tahoma" w:cs="Tahoma"/>
                <w:sz w:val="22"/>
                <w:szCs w:val="22"/>
              </w:rPr>
              <w:t>válida</w:t>
            </w:r>
            <w:r w:rsidRPr="00DB17A7">
              <w:rPr>
                <w:rFonts w:ascii="Tahoma" w:hAnsi="Tahoma" w:cs="Tahoma"/>
                <w:sz w:val="22"/>
                <w:szCs w:val="22"/>
              </w:rPr>
              <w:t xml:space="preserve"> para la </w:t>
            </w:r>
            <w:r w:rsidR="003009ED" w:rsidRPr="00DB17A7">
              <w:rPr>
                <w:rFonts w:ascii="Tahoma" w:hAnsi="Tahoma" w:cs="Tahoma"/>
                <w:sz w:val="22"/>
                <w:szCs w:val="22"/>
              </w:rPr>
              <w:t>elección</w:t>
            </w:r>
            <w:r w:rsidRPr="00DB17A7">
              <w:rPr>
                <w:rFonts w:ascii="Tahoma" w:hAnsi="Tahoma" w:cs="Tahoma"/>
                <w:sz w:val="22"/>
                <w:szCs w:val="22"/>
              </w:rPr>
              <w:t xml:space="preserve"> diputados de </w:t>
            </w:r>
            <w:r w:rsidR="003009ED" w:rsidRPr="00DB17A7">
              <w:rPr>
                <w:rFonts w:ascii="Tahoma" w:hAnsi="Tahoma" w:cs="Tahoma"/>
                <w:sz w:val="22"/>
                <w:szCs w:val="22"/>
              </w:rPr>
              <w:t>mayoría</w:t>
            </w:r>
            <w:r w:rsidRPr="00DB17A7">
              <w:rPr>
                <w:rFonts w:ascii="Tahoma" w:hAnsi="Tahoma" w:cs="Tahoma"/>
                <w:sz w:val="22"/>
                <w:szCs w:val="22"/>
              </w:rPr>
              <w:t xml:space="preserve"> relativa</w:t>
            </w:r>
          </w:p>
        </w:tc>
      </w:tr>
      <w:tr w:rsidR="00072C55" w:rsidRPr="00DB17A7" w:rsidTr="00B8630C">
        <w:trPr>
          <w:trHeight w:val="440"/>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acta de escrutinio y cómputo de casilla especial para la </w:t>
            </w:r>
            <w:r w:rsidR="003009ED" w:rsidRPr="00DB17A7">
              <w:rPr>
                <w:rFonts w:ascii="Tahoma" w:hAnsi="Tahoma" w:cs="Tahoma"/>
                <w:sz w:val="22"/>
                <w:szCs w:val="22"/>
              </w:rPr>
              <w:t>elección</w:t>
            </w:r>
            <w:r w:rsidRPr="00DB17A7">
              <w:rPr>
                <w:rFonts w:ascii="Tahoma" w:hAnsi="Tahoma" w:cs="Tahoma"/>
                <w:sz w:val="22"/>
                <w:szCs w:val="22"/>
              </w:rPr>
              <w:t xml:space="preserve"> de </w:t>
            </w:r>
            <w:r w:rsidR="003009ED" w:rsidRPr="00DB17A7">
              <w:rPr>
                <w:rFonts w:ascii="Tahoma" w:hAnsi="Tahoma" w:cs="Tahoma"/>
                <w:sz w:val="22"/>
                <w:szCs w:val="22"/>
              </w:rPr>
              <w:t>munícipes</w:t>
            </w:r>
          </w:p>
        </w:tc>
      </w:tr>
      <w:tr w:rsidR="00072C55" w:rsidRPr="00DB17A7" w:rsidTr="00B8630C">
        <w:trPr>
          <w:trHeight w:val="63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acta de escrutinio y cómputo de  casilla especial de diputados de </w:t>
            </w:r>
            <w:r w:rsidR="003009ED" w:rsidRPr="00DB17A7">
              <w:rPr>
                <w:rFonts w:ascii="Tahoma" w:hAnsi="Tahoma" w:cs="Tahoma"/>
                <w:sz w:val="22"/>
                <w:szCs w:val="22"/>
              </w:rPr>
              <w:t>mayoría</w:t>
            </w:r>
            <w:r w:rsidRPr="00DB17A7">
              <w:rPr>
                <w:rFonts w:ascii="Tahoma" w:hAnsi="Tahoma" w:cs="Tahoma"/>
                <w:sz w:val="22"/>
                <w:szCs w:val="22"/>
              </w:rPr>
              <w:t xml:space="preserve"> relativa</w:t>
            </w:r>
          </w:p>
        </w:tc>
      </w:tr>
      <w:tr w:rsidR="00072C55" w:rsidRPr="00DB17A7" w:rsidTr="00B8630C">
        <w:trPr>
          <w:trHeight w:val="51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acta de escrutinio y </w:t>
            </w:r>
            <w:r w:rsidR="003009ED" w:rsidRPr="00DB17A7">
              <w:rPr>
                <w:rFonts w:ascii="Tahoma" w:hAnsi="Tahoma" w:cs="Tahoma"/>
                <w:sz w:val="22"/>
                <w:szCs w:val="22"/>
              </w:rPr>
              <w:t>cómputo</w:t>
            </w:r>
            <w:r w:rsidRPr="00DB17A7">
              <w:rPr>
                <w:rFonts w:ascii="Tahoma" w:hAnsi="Tahoma" w:cs="Tahoma"/>
                <w:sz w:val="22"/>
                <w:szCs w:val="22"/>
              </w:rPr>
              <w:t xml:space="preserve"> de casilla especial de diputados de </w:t>
            </w:r>
            <w:r w:rsidR="003009ED" w:rsidRPr="00DB17A7">
              <w:rPr>
                <w:rFonts w:ascii="Tahoma" w:hAnsi="Tahoma" w:cs="Tahoma"/>
                <w:sz w:val="22"/>
                <w:szCs w:val="22"/>
              </w:rPr>
              <w:t>representación</w:t>
            </w:r>
            <w:r w:rsidRPr="00DB17A7">
              <w:rPr>
                <w:rFonts w:ascii="Tahoma" w:hAnsi="Tahoma" w:cs="Tahoma"/>
                <w:sz w:val="22"/>
                <w:szCs w:val="22"/>
              </w:rPr>
              <w:t xml:space="preserve"> proporcional</w:t>
            </w:r>
          </w:p>
        </w:tc>
      </w:tr>
      <w:tr w:rsidR="00072C55" w:rsidRPr="00DB17A7" w:rsidTr="00B8630C">
        <w:trPr>
          <w:trHeight w:val="54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acta de escrutinio y </w:t>
            </w:r>
            <w:r w:rsidR="003009ED" w:rsidRPr="00DB17A7">
              <w:rPr>
                <w:rFonts w:ascii="Tahoma" w:hAnsi="Tahoma" w:cs="Tahoma"/>
                <w:sz w:val="22"/>
                <w:szCs w:val="22"/>
              </w:rPr>
              <w:t>cómputo</w:t>
            </w:r>
            <w:r w:rsidRPr="00DB17A7">
              <w:rPr>
                <w:rFonts w:ascii="Tahoma" w:hAnsi="Tahoma" w:cs="Tahoma"/>
                <w:sz w:val="22"/>
                <w:szCs w:val="22"/>
              </w:rPr>
              <w:t xml:space="preserve"> de la casilla por el consejo distrital electoral</w:t>
            </w:r>
          </w:p>
        </w:tc>
      </w:tr>
      <w:tr w:rsidR="00072C55" w:rsidRPr="00DB17A7" w:rsidTr="00B8630C">
        <w:trPr>
          <w:trHeight w:val="60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acta de escrutinio y cómputo de la casilla especial para la elección de diputados </w:t>
            </w:r>
            <w:r w:rsidR="003009ED" w:rsidRPr="00DB17A7">
              <w:rPr>
                <w:rFonts w:ascii="Tahoma" w:hAnsi="Tahoma" w:cs="Tahoma"/>
                <w:sz w:val="22"/>
                <w:szCs w:val="22"/>
              </w:rPr>
              <w:t>representación</w:t>
            </w:r>
            <w:r w:rsidRPr="00DB17A7">
              <w:rPr>
                <w:rFonts w:ascii="Tahoma" w:hAnsi="Tahoma" w:cs="Tahoma"/>
                <w:sz w:val="22"/>
                <w:szCs w:val="22"/>
              </w:rPr>
              <w:t xml:space="preserve"> proporcional</w:t>
            </w:r>
          </w:p>
        </w:tc>
      </w:tr>
      <w:tr w:rsidR="00072C55" w:rsidRPr="00DB17A7" w:rsidTr="00B8630C">
        <w:trPr>
          <w:trHeight w:val="72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acta de </w:t>
            </w:r>
            <w:r w:rsidR="003009ED" w:rsidRPr="00DB17A7">
              <w:rPr>
                <w:rFonts w:ascii="Tahoma" w:hAnsi="Tahoma" w:cs="Tahoma"/>
                <w:sz w:val="22"/>
                <w:szCs w:val="22"/>
              </w:rPr>
              <w:t>cómputo</w:t>
            </w:r>
            <w:r w:rsidRPr="00DB17A7">
              <w:rPr>
                <w:rFonts w:ascii="Tahoma" w:hAnsi="Tahoma" w:cs="Tahoma"/>
                <w:sz w:val="22"/>
                <w:szCs w:val="22"/>
              </w:rPr>
              <w:t xml:space="preserve"> distrital de la elección de diputados por el </w:t>
            </w:r>
            <w:r w:rsidR="003009ED" w:rsidRPr="00DB17A7">
              <w:rPr>
                <w:rFonts w:ascii="Tahoma" w:hAnsi="Tahoma" w:cs="Tahoma"/>
                <w:sz w:val="22"/>
                <w:szCs w:val="22"/>
              </w:rPr>
              <w:t>principio</w:t>
            </w:r>
            <w:r w:rsidRPr="00DB17A7">
              <w:rPr>
                <w:rFonts w:ascii="Tahoma" w:hAnsi="Tahoma" w:cs="Tahoma"/>
                <w:sz w:val="22"/>
                <w:szCs w:val="22"/>
              </w:rPr>
              <w:t xml:space="preserve"> de </w:t>
            </w:r>
            <w:r w:rsidR="003009ED" w:rsidRPr="00DB17A7">
              <w:rPr>
                <w:rFonts w:ascii="Tahoma" w:hAnsi="Tahoma" w:cs="Tahoma"/>
                <w:sz w:val="22"/>
                <w:szCs w:val="22"/>
              </w:rPr>
              <w:t>mayoría</w:t>
            </w:r>
            <w:r w:rsidRPr="00DB17A7">
              <w:rPr>
                <w:rFonts w:ascii="Tahoma" w:hAnsi="Tahoma" w:cs="Tahoma"/>
                <w:sz w:val="22"/>
                <w:szCs w:val="22"/>
              </w:rPr>
              <w:t xml:space="preserve"> relativa</w:t>
            </w:r>
          </w:p>
        </w:tc>
      </w:tr>
      <w:tr w:rsidR="00072C55" w:rsidRPr="00DB17A7" w:rsidTr="00B8630C">
        <w:trPr>
          <w:trHeight w:val="69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acta de </w:t>
            </w:r>
            <w:r w:rsidR="003009ED" w:rsidRPr="00DB17A7">
              <w:rPr>
                <w:rFonts w:ascii="Tahoma" w:hAnsi="Tahoma" w:cs="Tahoma"/>
                <w:sz w:val="22"/>
                <w:szCs w:val="22"/>
              </w:rPr>
              <w:t>cómputo</w:t>
            </w:r>
            <w:r w:rsidRPr="00DB17A7">
              <w:rPr>
                <w:rFonts w:ascii="Tahoma" w:hAnsi="Tahoma" w:cs="Tahoma"/>
                <w:sz w:val="22"/>
                <w:szCs w:val="22"/>
              </w:rPr>
              <w:t xml:space="preserve"> distrital de la </w:t>
            </w:r>
            <w:r w:rsidR="003009ED" w:rsidRPr="00DB17A7">
              <w:rPr>
                <w:rFonts w:ascii="Tahoma" w:hAnsi="Tahoma" w:cs="Tahoma"/>
                <w:sz w:val="22"/>
                <w:szCs w:val="22"/>
              </w:rPr>
              <w:t>elección</w:t>
            </w:r>
            <w:r w:rsidRPr="00DB17A7">
              <w:rPr>
                <w:rFonts w:ascii="Tahoma" w:hAnsi="Tahoma" w:cs="Tahoma"/>
                <w:sz w:val="22"/>
                <w:szCs w:val="22"/>
              </w:rPr>
              <w:t xml:space="preserve"> de diputados por el principio de </w:t>
            </w:r>
            <w:r w:rsidR="003009ED" w:rsidRPr="00DB17A7">
              <w:rPr>
                <w:rFonts w:ascii="Tahoma" w:hAnsi="Tahoma" w:cs="Tahoma"/>
                <w:sz w:val="22"/>
                <w:szCs w:val="22"/>
              </w:rPr>
              <w:t>representación</w:t>
            </w:r>
            <w:r w:rsidRPr="00DB17A7">
              <w:rPr>
                <w:rFonts w:ascii="Tahoma" w:hAnsi="Tahoma" w:cs="Tahoma"/>
                <w:sz w:val="22"/>
                <w:szCs w:val="22"/>
              </w:rPr>
              <w:t xml:space="preserve"> proporcional</w:t>
            </w:r>
          </w:p>
        </w:tc>
      </w:tr>
      <w:tr w:rsidR="00072C55" w:rsidRPr="00DB17A7" w:rsidTr="00B8630C">
        <w:trPr>
          <w:trHeight w:val="54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lastRenderedPageBreak/>
              <w:t xml:space="preserve">acta de </w:t>
            </w:r>
            <w:r w:rsidR="003009ED" w:rsidRPr="00DB17A7">
              <w:rPr>
                <w:rFonts w:ascii="Tahoma" w:hAnsi="Tahoma" w:cs="Tahoma"/>
                <w:sz w:val="22"/>
                <w:szCs w:val="22"/>
              </w:rPr>
              <w:t>cómputo</w:t>
            </w:r>
            <w:r w:rsidRPr="00DB17A7">
              <w:rPr>
                <w:rFonts w:ascii="Tahoma" w:hAnsi="Tahoma" w:cs="Tahoma"/>
                <w:sz w:val="22"/>
                <w:szCs w:val="22"/>
              </w:rPr>
              <w:t xml:space="preserve"> distrital de la </w:t>
            </w:r>
            <w:r w:rsidR="003009ED" w:rsidRPr="00DB17A7">
              <w:rPr>
                <w:rFonts w:ascii="Tahoma" w:hAnsi="Tahoma" w:cs="Tahoma"/>
                <w:sz w:val="22"/>
                <w:szCs w:val="22"/>
              </w:rPr>
              <w:t>elección</w:t>
            </w:r>
            <w:r w:rsidRPr="00DB17A7">
              <w:rPr>
                <w:rFonts w:ascii="Tahoma" w:hAnsi="Tahoma" w:cs="Tahoma"/>
                <w:sz w:val="22"/>
                <w:szCs w:val="22"/>
              </w:rPr>
              <w:t xml:space="preserve"> de </w:t>
            </w:r>
            <w:r w:rsidR="003009ED" w:rsidRPr="00DB17A7">
              <w:rPr>
                <w:rFonts w:ascii="Tahoma" w:hAnsi="Tahoma" w:cs="Tahoma"/>
                <w:sz w:val="22"/>
                <w:szCs w:val="22"/>
              </w:rPr>
              <w:t>munícipes</w:t>
            </w:r>
          </w:p>
        </w:tc>
      </w:tr>
      <w:tr w:rsidR="00072C55" w:rsidRPr="00DB17A7" w:rsidTr="00B8630C">
        <w:trPr>
          <w:trHeight w:val="51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acta de computo de la </w:t>
            </w:r>
            <w:r w:rsidR="003009ED" w:rsidRPr="00DB17A7">
              <w:rPr>
                <w:rFonts w:ascii="Tahoma" w:hAnsi="Tahoma" w:cs="Tahoma"/>
                <w:sz w:val="22"/>
                <w:szCs w:val="22"/>
              </w:rPr>
              <w:t>elección</w:t>
            </w:r>
            <w:r w:rsidRPr="00DB17A7">
              <w:rPr>
                <w:rFonts w:ascii="Tahoma" w:hAnsi="Tahoma" w:cs="Tahoma"/>
                <w:sz w:val="22"/>
                <w:szCs w:val="22"/>
              </w:rPr>
              <w:t xml:space="preserve"> de </w:t>
            </w:r>
            <w:r w:rsidR="003009ED" w:rsidRPr="00DB17A7">
              <w:rPr>
                <w:rFonts w:ascii="Tahoma" w:hAnsi="Tahoma" w:cs="Tahoma"/>
                <w:sz w:val="22"/>
                <w:szCs w:val="22"/>
              </w:rPr>
              <w:t>munícipes</w:t>
            </w:r>
            <w:r w:rsidRPr="00DB17A7">
              <w:rPr>
                <w:rFonts w:ascii="Tahoma" w:hAnsi="Tahoma" w:cs="Tahoma"/>
                <w:sz w:val="22"/>
                <w:szCs w:val="22"/>
              </w:rPr>
              <w:t xml:space="preserve"> por el consejo general electoral</w:t>
            </w:r>
          </w:p>
        </w:tc>
      </w:tr>
      <w:tr w:rsidR="00072C55" w:rsidRPr="00DB17A7" w:rsidTr="00B8630C">
        <w:trPr>
          <w:trHeight w:val="63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acta de computo de la </w:t>
            </w:r>
            <w:r w:rsidR="003009ED" w:rsidRPr="00DB17A7">
              <w:rPr>
                <w:rFonts w:ascii="Tahoma" w:hAnsi="Tahoma" w:cs="Tahoma"/>
                <w:sz w:val="22"/>
                <w:szCs w:val="22"/>
              </w:rPr>
              <w:t>elección</w:t>
            </w:r>
            <w:r w:rsidRPr="00DB17A7">
              <w:rPr>
                <w:rFonts w:ascii="Tahoma" w:hAnsi="Tahoma" w:cs="Tahoma"/>
                <w:sz w:val="22"/>
                <w:szCs w:val="22"/>
              </w:rPr>
              <w:t xml:space="preserve"> de diputados por el principio de </w:t>
            </w:r>
            <w:r w:rsidR="003009ED" w:rsidRPr="00DB17A7">
              <w:rPr>
                <w:rFonts w:ascii="Tahoma" w:hAnsi="Tahoma" w:cs="Tahoma"/>
                <w:sz w:val="22"/>
                <w:szCs w:val="22"/>
              </w:rPr>
              <w:t>representación</w:t>
            </w:r>
            <w:r w:rsidRPr="00DB17A7">
              <w:rPr>
                <w:rFonts w:ascii="Tahoma" w:hAnsi="Tahoma" w:cs="Tahoma"/>
                <w:sz w:val="22"/>
                <w:szCs w:val="22"/>
              </w:rPr>
              <w:t xml:space="preserve"> proporcional por el consejo general electoral</w:t>
            </w:r>
          </w:p>
        </w:tc>
      </w:tr>
      <w:tr w:rsidR="00072C55" w:rsidRPr="00DB17A7" w:rsidTr="00B8630C">
        <w:trPr>
          <w:trHeight w:val="69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acta final de escrutinio  y </w:t>
            </w:r>
            <w:r w:rsidR="003009ED" w:rsidRPr="00DB17A7">
              <w:rPr>
                <w:rFonts w:ascii="Tahoma" w:hAnsi="Tahoma" w:cs="Tahoma"/>
                <w:sz w:val="22"/>
                <w:szCs w:val="22"/>
              </w:rPr>
              <w:t>cómputo</w:t>
            </w:r>
            <w:r w:rsidRPr="00DB17A7">
              <w:rPr>
                <w:rFonts w:ascii="Tahoma" w:hAnsi="Tahoma" w:cs="Tahoma"/>
                <w:sz w:val="22"/>
                <w:szCs w:val="22"/>
              </w:rPr>
              <w:t xml:space="preserve"> distrital de la </w:t>
            </w:r>
            <w:r w:rsidR="003009ED" w:rsidRPr="00DB17A7">
              <w:rPr>
                <w:rFonts w:ascii="Tahoma" w:hAnsi="Tahoma" w:cs="Tahoma"/>
                <w:sz w:val="22"/>
                <w:szCs w:val="22"/>
              </w:rPr>
              <w:t>elección</w:t>
            </w:r>
            <w:r w:rsidRPr="00DB17A7">
              <w:rPr>
                <w:rFonts w:ascii="Tahoma" w:hAnsi="Tahoma" w:cs="Tahoma"/>
                <w:sz w:val="22"/>
                <w:szCs w:val="22"/>
              </w:rPr>
              <w:t xml:space="preserve"> de </w:t>
            </w:r>
            <w:r w:rsidR="003009ED" w:rsidRPr="00DB17A7">
              <w:rPr>
                <w:rFonts w:ascii="Tahoma" w:hAnsi="Tahoma" w:cs="Tahoma"/>
                <w:sz w:val="22"/>
                <w:szCs w:val="22"/>
              </w:rPr>
              <w:t>munícipes</w:t>
            </w:r>
            <w:r w:rsidRPr="00DB17A7">
              <w:rPr>
                <w:rFonts w:ascii="Tahoma" w:hAnsi="Tahoma" w:cs="Tahoma"/>
                <w:sz w:val="22"/>
                <w:szCs w:val="22"/>
              </w:rPr>
              <w:t xml:space="preserve"> con recuento de casilla</w:t>
            </w:r>
          </w:p>
        </w:tc>
      </w:tr>
      <w:tr w:rsidR="00072C55" w:rsidRPr="00DB17A7" w:rsidTr="00B8630C">
        <w:trPr>
          <w:trHeight w:val="54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acta final de escrutinio  y </w:t>
            </w:r>
            <w:r w:rsidR="003009ED" w:rsidRPr="00DB17A7">
              <w:rPr>
                <w:rFonts w:ascii="Tahoma" w:hAnsi="Tahoma" w:cs="Tahoma"/>
                <w:sz w:val="22"/>
                <w:szCs w:val="22"/>
              </w:rPr>
              <w:t>cómputo</w:t>
            </w:r>
            <w:r w:rsidRPr="00DB17A7">
              <w:rPr>
                <w:rFonts w:ascii="Tahoma" w:hAnsi="Tahoma" w:cs="Tahoma"/>
                <w:sz w:val="22"/>
                <w:szCs w:val="22"/>
              </w:rPr>
              <w:t xml:space="preserve"> distrital para diputados de </w:t>
            </w:r>
            <w:r w:rsidR="003009ED" w:rsidRPr="00DB17A7">
              <w:rPr>
                <w:rFonts w:ascii="Tahoma" w:hAnsi="Tahoma" w:cs="Tahoma"/>
                <w:sz w:val="22"/>
                <w:szCs w:val="22"/>
              </w:rPr>
              <w:t>mayoría</w:t>
            </w:r>
            <w:r w:rsidRPr="00DB17A7">
              <w:rPr>
                <w:rFonts w:ascii="Tahoma" w:hAnsi="Tahoma" w:cs="Tahoma"/>
                <w:sz w:val="22"/>
                <w:szCs w:val="22"/>
              </w:rPr>
              <w:t xml:space="preserve"> relativa con recuento de casilla</w:t>
            </w:r>
          </w:p>
        </w:tc>
      </w:tr>
      <w:tr w:rsidR="00072C55" w:rsidRPr="00DB17A7" w:rsidTr="00B8630C">
        <w:trPr>
          <w:trHeight w:val="69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acta final de escrutinio y </w:t>
            </w:r>
            <w:r w:rsidR="003009ED" w:rsidRPr="00DB17A7">
              <w:rPr>
                <w:rFonts w:ascii="Tahoma" w:hAnsi="Tahoma" w:cs="Tahoma"/>
                <w:sz w:val="22"/>
                <w:szCs w:val="22"/>
              </w:rPr>
              <w:t>cómputo</w:t>
            </w:r>
            <w:r w:rsidRPr="00DB17A7">
              <w:rPr>
                <w:rFonts w:ascii="Tahoma" w:hAnsi="Tahoma" w:cs="Tahoma"/>
                <w:sz w:val="22"/>
                <w:szCs w:val="22"/>
              </w:rPr>
              <w:t xml:space="preserve"> </w:t>
            </w:r>
            <w:r w:rsidR="003009ED" w:rsidRPr="00DB17A7">
              <w:rPr>
                <w:rFonts w:ascii="Tahoma" w:hAnsi="Tahoma" w:cs="Tahoma"/>
                <w:sz w:val="22"/>
                <w:szCs w:val="22"/>
              </w:rPr>
              <w:t>distrital</w:t>
            </w:r>
            <w:r w:rsidRPr="00DB17A7">
              <w:rPr>
                <w:rFonts w:ascii="Tahoma" w:hAnsi="Tahoma" w:cs="Tahoma"/>
                <w:sz w:val="22"/>
                <w:szCs w:val="22"/>
              </w:rPr>
              <w:t xml:space="preserve"> por el principio de </w:t>
            </w:r>
            <w:r w:rsidR="003009ED" w:rsidRPr="00DB17A7">
              <w:rPr>
                <w:rFonts w:ascii="Tahoma" w:hAnsi="Tahoma" w:cs="Tahoma"/>
                <w:sz w:val="22"/>
                <w:szCs w:val="22"/>
              </w:rPr>
              <w:t>representación</w:t>
            </w:r>
            <w:r w:rsidRPr="00DB17A7">
              <w:rPr>
                <w:rFonts w:ascii="Tahoma" w:hAnsi="Tahoma" w:cs="Tahoma"/>
                <w:sz w:val="22"/>
                <w:szCs w:val="22"/>
              </w:rPr>
              <w:t xml:space="preserve"> proporcional con recuento total</w:t>
            </w:r>
          </w:p>
        </w:tc>
      </w:tr>
      <w:tr w:rsidR="00072C55" w:rsidRPr="00DB17A7" w:rsidTr="00B8630C">
        <w:trPr>
          <w:trHeight w:val="45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3009ED" w:rsidP="00581AC8">
            <w:pPr>
              <w:jc w:val="both"/>
              <w:outlineLvl w:val="0"/>
              <w:rPr>
                <w:rFonts w:ascii="Tahoma" w:hAnsi="Tahoma" w:cs="Tahoma"/>
                <w:lang w:val="en-US"/>
              </w:rPr>
            </w:pPr>
            <w:r w:rsidRPr="00DB17A7">
              <w:rPr>
                <w:rFonts w:ascii="Tahoma" w:hAnsi="Tahoma" w:cs="Tahoma"/>
                <w:sz w:val="22"/>
                <w:szCs w:val="22"/>
                <w:lang w:val="en-US"/>
              </w:rPr>
              <w:t>hora</w:t>
            </w:r>
            <w:r w:rsidR="00581AC8" w:rsidRPr="00DB17A7">
              <w:rPr>
                <w:rFonts w:ascii="Tahoma" w:hAnsi="Tahoma" w:cs="Tahoma"/>
                <w:sz w:val="22"/>
                <w:szCs w:val="22"/>
                <w:lang w:val="en-US"/>
              </w:rPr>
              <w:t xml:space="preserve"> de </w:t>
            </w:r>
            <w:r w:rsidRPr="00DB17A7">
              <w:rPr>
                <w:rFonts w:ascii="Tahoma" w:hAnsi="Tahoma" w:cs="Tahoma"/>
                <w:sz w:val="22"/>
                <w:szCs w:val="22"/>
                <w:lang w:val="en-US"/>
              </w:rPr>
              <w:t>incidents</w:t>
            </w:r>
          </w:p>
        </w:tc>
      </w:tr>
      <w:tr w:rsidR="00072C55" w:rsidRPr="00DB17A7" w:rsidTr="00B8630C">
        <w:trPr>
          <w:trHeight w:val="69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0326BF" w:rsidP="00581AC8">
            <w:pPr>
              <w:jc w:val="both"/>
              <w:outlineLvl w:val="0"/>
              <w:rPr>
                <w:rFonts w:ascii="Tahoma" w:hAnsi="Tahoma" w:cs="Tahoma"/>
              </w:rPr>
            </w:pPr>
            <w:r w:rsidRPr="00DB17A7">
              <w:rPr>
                <w:rFonts w:ascii="Tahoma" w:hAnsi="Tahoma" w:cs="Tahoma"/>
                <w:sz w:val="22"/>
                <w:szCs w:val="22"/>
              </w:rPr>
              <w:t>Recibo</w:t>
            </w:r>
            <w:r w:rsidR="00581AC8" w:rsidRPr="00DB17A7">
              <w:rPr>
                <w:rFonts w:ascii="Tahoma" w:hAnsi="Tahoma" w:cs="Tahoma"/>
                <w:sz w:val="22"/>
                <w:szCs w:val="22"/>
              </w:rPr>
              <w:t xml:space="preserve"> de copia legible de las actas de casilla entregadas a los representantes de los partidos políticos y de los candidatos independiente.</w:t>
            </w:r>
          </w:p>
        </w:tc>
      </w:tr>
      <w:tr w:rsidR="00072C55" w:rsidRPr="00DB17A7" w:rsidTr="00B8630C">
        <w:trPr>
          <w:trHeight w:val="1080"/>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recibo de copia legible de las actas de casilla especial entregadas a </w:t>
            </w:r>
            <w:r w:rsidR="003009ED" w:rsidRPr="00DB17A7">
              <w:rPr>
                <w:rFonts w:ascii="Tahoma" w:hAnsi="Tahoma" w:cs="Tahoma"/>
                <w:sz w:val="22"/>
                <w:szCs w:val="22"/>
              </w:rPr>
              <w:t>los representantes</w:t>
            </w:r>
            <w:r w:rsidRPr="00DB17A7">
              <w:rPr>
                <w:rFonts w:ascii="Tahoma" w:hAnsi="Tahoma" w:cs="Tahoma"/>
                <w:sz w:val="22"/>
                <w:szCs w:val="22"/>
              </w:rPr>
              <w:t xml:space="preserve"> de los partidos políticos y de los candidato independientes</w:t>
            </w:r>
          </w:p>
        </w:tc>
      </w:tr>
      <w:tr w:rsidR="00072C55" w:rsidRPr="00DB17A7" w:rsidTr="00B8630C">
        <w:trPr>
          <w:trHeight w:val="800"/>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0326BF" w:rsidP="00581AC8">
            <w:pPr>
              <w:jc w:val="both"/>
              <w:outlineLvl w:val="0"/>
              <w:rPr>
                <w:rFonts w:ascii="Tahoma" w:hAnsi="Tahoma" w:cs="Tahoma"/>
              </w:rPr>
            </w:pPr>
            <w:r w:rsidRPr="00DB17A7">
              <w:rPr>
                <w:rFonts w:ascii="Tahoma" w:hAnsi="Tahoma" w:cs="Tahoma"/>
                <w:sz w:val="22"/>
                <w:szCs w:val="22"/>
              </w:rPr>
              <w:t>Constancia</w:t>
            </w:r>
            <w:r w:rsidR="00581AC8" w:rsidRPr="00DB17A7">
              <w:rPr>
                <w:rFonts w:ascii="Tahoma" w:hAnsi="Tahoma" w:cs="Tahoma"/>
                <w:sz w:val="22"/>
                <w:szCs w:val="22"/>
              </w:rPr>
              <w:t xml:space="preserve"> de clausura de casilla y remisión del paquete electoral al consejo distrital.</w:t>
            </w:r>
          </w:p>
        </w:tc>
      </w:tr>
      <w:tr w:rsidR="00072C55" w:rsidRPr="00DB17A7" w:rsidTr="00B8630C">
        <w:trPr>
          <w:trHeight w:val="440"/>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3009ED" w:rsidP="003009ED">
            <w:pPr>
              <w:jc w:val="both"/>
              <w:outlineLvl w:val="0"/>
              <w:rPr>
                <w:rFonts w:ascii="Tahoma" w:hAnsi="Tahoma" w:cs="Tahoma"/>
              </w:rPr>
            </w:pPr>
            <w:r w:rsidRPr="00DB17A7">
              <w:rPr>
                <w:rFonts w:ascii="Tahoma" w:hAnsi="Tahoma" w:cs="Tahoma"/>
                <w:sz w:val="22"/>
                <w:szCs w:val="22"/>
              </w:rPr>
              <w:t>plantilla</w:t>
            </w:r>
            <w:r w:rsidR="00581AC8" w:rsidRPr="00DB17A7">
              <w:rPr>
                <w:rFonts w:ascii="Tahoma" w:hAnsi="Tahoma" w:cs="Tahoma"/>
                <w:sz w:val="22"/>
                <w:szCs w:val="22"/>
              </w:rPr>
              <w:t xml:space="preserve"> braille para </w:t>
            </w:r>
            <w:r w:rsidR="00F800AD" w:rsidRPr="00DB17A7">
              <w:rPr>
                <w:rFonts w:ascii="Tahoma" w:hAnsi="Tahoma" w:cs="Tahoma"/>
                <w:sz w:val="22"/>
                <w:szCs w:val="22"/>
              </w:rPr>
              <w:t>municipales</w:t>
            </w:r>
          </w:p>
        </w:tc>
      </w:tr>
      <w:tr w:rsidR="00072C55" w:rsidRPr="00DB17A7" w:rsidTr="00B8630C">
        <w:trPr>
          <w:trHeight w:val="620"/>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3009ED" w:rsidP="00F800AD">
            <w:pPr>
              <w:jc w:val="both"/>
              <w:outlineLvl w:val="0"/>
              <w:rPr>
                <w:rFonts w:ascii="Tahoma" w:hAnsi="Tahoma" w:cs="Tahoma"/>
              </w:rPr>
            </w:pPr>
            <w:r w:rsidRPr="00DB17A7">
              <w:rPr>
                <w:rFonts w:ascii="Tahoma" w:hAnsi="Tahoma" w:cs="Tahoma"/>
                <w:sz w:val="22"/>
                <w:szCs w:val="22"/>
              </w:rPr>
              <w:t>p</w:t>
            </w:r>
            <w:r w:rsidR="00F800AD" w:rsidRPr="00DB17A7">
              <w:rPr>
                <w:rFonts w:ascii="Tahoma" w:hAnsi="Tahoma" w:cs="Tahoma"/>
                <w:sz w:val="22"/>
                <w:szCs w:val="22"/>
              </w:rPr>
              <w:t>l</w:t>
            </w:r>
            <w:r w:rsidRPr="00DB17A7">
              <w:rPr>
                <w:rFonts w:ascii="Tahoma" w:hAnsi="Tahoma" w:cs="Tahoma"/>
                <w:sz w:val="22"/>
                <w:szCs w:val="22"/>
              </w:rPr>
              <w:t>antil</w:t>
            </w:r>
            <w:r w:rsidR="00F800AD" w:rsidRPr="00DB17A7">
              <w:rPr>
                <w:rFonts w:ascii="Tahoma" w:hAnsi="Tahoma" w:cs="Tahoma"/>
                <w:sz w:val="22"/>
                <w:szCs w:val="22"/>
              </w:rPr>
              <w:t>la</w:t>
            </w:r>
            <w:r w:rsidR="00581AC8" w:rsidRPr="00DB17A7">
              <w:rPr>
                <w:rFonts w:ascii="Tahoma" w:hAnsi="Tahoma" w:cs="Tahoma"/>
                <w:sz w:val="22"/>
                <w:szCs w:val="22"/>
              </w:rPr>
              <w:t xml:space="preserve"> braille para diputados</w:t>
            </w:r>
          </w:p>
        </w:tc>
      </w:tr>
      <w:tr w:rsidR="00072C55" w:rsidRPr="00DB17A7" w:rsidTr="00B8630C">
        <w:trPr>
          <w:trHeight w:val="765"/>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instructivo sobre el uso de la plantilla de escritura braille para ciudadanos con discapacidad visual</w:t>
            </w:r>
          </w:p>
        </w:tc>
      </w:tr>
      <w:tr w:rsidR="00072C55" w:rsidRPr="00DB17A7" w:rsidTr="00B8630C">
        <w:trPr>
          <w:trHeight w:val="710"/>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hojas para hacer operaciones de escrutinio y cómputo de las elecciones de </w:t>
            </w:r>
            <w:r w:rsidR="00F800AD" w:rsidRPr="00DB17A7">
              <w:rPr>
                <w:rFonts w:ascii="Tahoma" w:hAnsi="Tahoma" w:cs="Tahoma"/>
                <w:sz w:val="22"/>
                <w:szCs w:val="22"/>
              </w:rPr>
              <w:t>munícipes</w:t>
            </w:r>
            <w:r w:rsidRPr="00DB17A7">
              <w:rPr>
                <w:rFonts w:ascii="Tahoma" w:hAnsi="Tahoma" w:cs="Tahoma"/>
                <w:sz w:val="22"/>
                <w:szCs w:val="22"/>
              </w:rPr>
              <w:t xml:space="preserve"> para casilla </w:t>
            </w:r>
            <w:r w:rsidR="00F800AD" w:rsidRPr="00DB17A7">
              <w:rPr>
                <w:rFonts w:ascii="Tahoma" w:hAnsi="Tahoma" w:cs="Tahoma"/>
                <w:sz w:val="22"/>
                <w:szCs w:val="22"/>
              </w:rPr>
              <w:t>básica</w:t>
            </w:r>
            <w:r w:rsidRPr="00DB17A7">
              <w:rPr>
                <w:rFonts w:ascii="Tahoma" w:hAnsi="Tahoma" w:cs="Tahoma"/>
                <w:sz w:val="22"/>
                <w:szCs w:val="22"/>
              </w:rPr>
              <w:t>, contigua y extraordinaria</w:t>
            </w:r>
          </w:p>
        </w:tc>
      </w:tr>
      <w:tr w:rsidR="00072C55" w:rsidRPr="00DB17A7" w:rsidTr="00B8630C">
        <w:trPr>
          <w:trHeight w:val="81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hojas para hacer operaciones de escrutinio y cómputo de la elección de diputados de </w:t>
            </w:r>
            <w:r w:rsidR="00F800AD" w:rsidRPr="00DB17A7">
              <w:rPr>
                <w:rFonts w:ascii="Tahoma" w:hAnsi="Tahoma" w:cs="Tahoma"/>
                <w:sz w:val="22"/>
                <w:szCs w:val="22"/>
              </w:rPr>
              <w:t>mayoría</w:t>
            </w:r>
            <w:r w:rsidRPr="00DB17A7">
              <w:rPr>
                <w:rFonts w:ascii="Tahoma" w:hAnsi="Tahoma" w:cs="Tahoma"/>
                <w:sz w:val="22"/>
                <w:szCs w:val="22"/>
              </w:rPr>
              <w:t xml:space="preserve"> para casilla </w:t>
            </w:r>
            <w:r w:rsidR="00F800AD" w:rsidRPr="00DB17A7">
              <w:rPr>
                <w:rFonts w:ascii="Tahoma" w:hAnsi="Tahoma" w:cs="Tahoma"/>
                <w:sz w:val="22"/>
                <w:szCs w:val="22"/>
              </w:rPr>
              <w:t>básica</w:t>
            </w:r>
            <w:r w:rsidRPr="00DB17A7">
              <w:rPr>
                <w:rFonts w:ascii="Tahoma" w:hAnsi="Tahoma" w:cs="Tahoma"/>
                <w:sz w:val="22"/>
                <w:szCs w:val="22"/>
              </w:rPr>
              <w:t>, contigua y extraordinarias</w:t>
            </w:r>
          </w:p>
        </w:tc>
      </w:tr>
      <w:tr w:rsidR="00072C55" w:rsidRPr="00DB17A7" w:rsidTr="00B8630C">
        <w:trPr>
          <w:trHeight w:val="87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0326BF" w:rsidP="00581AC8">
            <w:pPr>
              <w:jc w:val="both"/>
              <w:outlineLvl w:val="0"/>
              <w:rPr>
                <w:rFonts w:ascii="Tahoma" w:hAnsi="Tahoma" w:cs="Tahoma"/>
              </w:rPr>
            </w:pPr>
            <w:r w:rsidRPr="00DB17A7">
              <w:rPr>
                <w:rFonts w:ascii="Tahoma" w:hAnsi="Tahoma" w:cs="Tahoma"/>
                <w:sz w:val="22"/>
                <w:szCs w:val="22"/>
              </w:rPr>
              <w:t>Hojas</w:t>
            </w:r>
            <w:r w:rsidR="00581AC8" w:rsidRPr="00DB17A7">
              <w:rPr>
                <w:rFonts w:ascii="Tahoma" w:hAnsi="Tahoma" w:cs="Tahoma"/>
                <w:sz w:val="22"/>
                <w:szCs w:val="22"/>
              </w:rPr>
              <w:t xml:space="preserve"> para hacer operaciones de escrutinio y cómputo de la </w:t>
            </w:r>
            <w:r w:rsidR="00F800AD" w:rsidRPr="00DB17A7">
              <w:rPr>
                <w:rFonts w:ascii="Tahoma" w:hAnsi="Tahoma" w:cs="Tahoma"/>
                <w:sz w:val="22"/>
                <w:szCs w:val="22"/>
              </w:rPr>
              <w:t>elección</w:t>
            </w:r>
            <w:r w:rsidR="00581AC8" w:rsidRPr="00DB17A7">
              <w:rPr>
                <w:rFonts w:ascii="Tahoma" w:hAnsi="Tahoma" w:cs="Tahoma"/>
                <w:sz w:val="22"/>
                <w:szCs w:val="22"/>
              </w:rPr>
              <w:t xml:space="preserve"> de </w:t>
            </w:r>
            <w:r w:rsidR="00F800AD" w:rsidRPr="00DB17A7">
              <w:rPr>
                <w:rFonts w:ascii="Tahoma" w:hAnsi="Tahoma" w:cs="Tahoma"/>
                <w:sz w:val="22"/>
                <w:szCs w:val="22"/>
              </w:rPr>
              <w:t>munícipes</w:t>
            </w:r>
            <w:r w:rsidR="00581AC8" w:rsidRPr="00DB17A7">
              <w:rPr>
                <w:rFonts w:ascii="Tahoma" w:hAnsi="Tahoma" w:cs="Tahoma"/>
                <w:sz w:val="22"/>
                <w:szCs w:val="22"/>
              </w:rPr>
              <w:t xml:space="preserve"> para casilla </w:t>
            </w:r>
            <w:r w:rsidR="00F800AD" w:rsidRPr="00DB17A7">
              <w:rPr>
                <w:rFonts w:ascii="Tahoma" w:hAnsi="Tahoma" w:cs="Tahoma"/>
                <w:sz w:val="22"/>
                <w:szCs w:val="22"/>
              </w:rPr>
              <w:t>especial</w:t>
            </w:r>
            <w:r w:rsidR="00581AC8" w:rsidRPr="00DB17A7">
              <w:rPr>
                <w:rFonts w:ascii="Tahoma" w:hAnsi="Tahoma" w:cs="Tahoma"/>
                <w:sz w:val="22"/>
                <w:szCs w:val="22"/>
              </w:rPr>
              <w:t>.</w:t>
            </w:r>
          </w:p>
        </w:tc>
      </w:tr>
      <w:tr w:rsidR="00072C55" w:rsidRPr="00DB17A7" w:rsidTr="00B8630C">
        <w:trPr>
          <w:trHeight w:val="72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hojas para hacer operaciones de escrutinio y cómputo de diputados, para casillas </w:t>
            </w:r>
            <w:r w:rsidR="00F800AD" w:rsidRPr="00DB17A7">
              <w:rPr>
                <w:rFonts w:ascii="Tahoma" w:hAnsi="Tahoma" w:cs="Tahoma"/>
                <w:sz w:val="22"/>
                <w:szCs w:val="22"/>
              </w:rPr>
              <w:t>especiales munícipes</w:t>
            </w:r>
            <w:r w:rsidRPr="00DB17A7">
              <w:rPr>
                <w:rFonts w:ascii="Tahoma" w:hAnsi="Tahoma" w:cs="Tahoma"/>
                <w:sz w:val="22"/>
                <w:szCs w:val="22"/>
              </w:rPr>
              <w:t xml:space="preserve"> casilla especial</w:t>
            </w:r>
          </w:p>
        </w:tc>
      </w:tr>
      <w:tr w:rsidR="00072C55" w:rsidRPr="00DB17A7" w:rsidTr="00B8630C">
        <w:trPr>
          <w:trHeight w:val="42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F800AD" w:rsidP="00581AC8">
            <w:pPr>
              <w:jc w:val="both"/>
              <w:outlineLvl w:val="0"/>
              <w:rPr>
                <w:rFonts w:ascii="Tahoma" w:hAnsi="Tahoma" w:cs="Tahoma"/>
              </w:rPr>
            </w:pPr>
            <w:r w:rsidRPr="00DB17A7">
              <w:rPr>
                <w:rFonts w:ascii="Tahoma" w:hAnsi="Tahoma" w:cs="Tahoma"/>
                <w:sz w:val="22"/>
                <w:szCs w:val="22"/>
              </w:rPr>
              <w:t>guía</w:t>
            </w:r>
            <w:r w:rsidR="00581AC8" w:rsidRPr="00DB17A7">
              <w:rPr>
                <w:rFonts w:ascii="Tahoma" w:hAnsi="Tahoma" w:cs="Tahoma"/>
                <w:sz w:val="22"/>
                <w:szCs w:val="22"/>
              </w:rPr>
              <w:t xml:space="preserve"> de apoyo para la </w:t>
            </w:r>
            <w:r w:rsidRPr="00DB17A7">
              <w:rPr>
                <w:rFonts w:ascii="Tahoma" w:hAnsi="Tahoma" w:cs="Tahoma"/>
                <w:sz w:val="22"/>
                <w:szCs w:val="22"/>
              </w:rPr>
              <w:t>clasificación</w:t>
            </w:r>
            <w:r w:rsidR="00581AC8" w:rsidRPr="00DB17A7">
              <w:rPr>
                <w:rFonts w:ascii="Tahoma" w:hAnsi="Tahoma" w:cs="Tahoma"/>
                <w:sz w:val="22"/>
                <w:szCs w:val="22"/>
              </w:rPr>
              <w:t xml:space="preserve"> de los votos </w:t>
            </w:r>
            <w:r w:rsidRPr="00DB17A7">
              <w:rPr>
                <w:rFonts w:ascii="Tahoma" w:hAnsi="Tahoma" w:cs="Tahoma"/>
                <w:sz w:val="22"/>
                <w:szCs w:val="22"/>
              </w:rPr>
              <w:t>munícipes</w:t>
            </w:r>
          </w:p>
        </w:tc>
      </w:tr>
      <w:tr w:rsidR="00072C55" w:rsidRPr="00DB17A7" w:rsidTr="00B8630C">
        <w:trPr>
          <w:trHeight w:val="45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F800AD" w:rsidP="00581AC8">
            <w:pPr>
              <w:jc w:val="both"/>
              <w:outlineLvl w:val="0"/>
              <w:rPr>
                <w:rFonts w:ascii="Tahoma" w:hAnsi="Tahoma" w:cs="Tahoma"/>
              </w:rPr>
            </w:pPr>
            <w:r w:rsidRPr="00DB17A7">
              <w:rPr>
                <w:rFonts w:ascii="Tahoma" w:hAnsi="Tahoma" w:cs="Tahoma"/>
                <w:sz w:val="22"/>
                <w:szCs w:val="22"/>
              </w:rPr>
              <w:t>guía</w:t>
            </w:r>
            <w:r w:rsidR="00581AC8" w:rsidRPr="00DB17A7">
              <w:rPr>
                <w:rFonts w:ascii="Tahoma" w:hAnsi="Tahoma" w:cs="Tahoma"/>
                <w:sz w:val="22"/>
                <w:szCs w:val="22"/>
              </w:rPr>
              <w:t xml:space="preserve"> de apoyo para la </w:t>
            </w:r>
            <w:r w:rsidRPr="00DB17A7">
              <w:rPr>
                <w:rFonts w:ascii="Tahoma" w:hAnsi="Tahoma" w:cs="Tahoma"/>
                <w:sz w:val="22"/>
                <w:szCs w:val="22"/>
              </w:rPr>
              <w:t>clasificación</w:t>
            </w:r>
            <w:r w:rsidR="00581AC8" w:rsidRPr="00DB17A7">
              <w:rPr>
                <w:rFonts w:ascii="Tahoma" w:hAnsi="Tahoma" w:cs="Tahoma"/>
                <w:sz w:val="22"/>
                <w:szCs w:val="22"/>
              </w:rPr>
              <w:t xml:space="preserve"> de los votos diputados</w:t>
            </w:r>
          </w:p>
        </w:tc>
      </w:tr>
      <w:tr w:rsidR="00072C55" w:rsidRPr="00DB17A7" w:rsidTr="00B8630C">
        <w:trPr>
          <w:trHeight w:val="60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lastRenderedPageBreak/>
              <w:t xml:space="preserve">constancia </w:t>
            </w:r>
            <w:r w:rsidR="00F800AD" w:rsidRPr="00DB17A7">
              <w:rPr>
                <w:rFonts w:ascii="Tahoma" w:hAnsi="Tahoma" w:cs="Tahoma"/>
                <w:sz w:val="22"/>
                <w:szCs w:val="22"/>
              </w:rPr>
              <w:t>mayoría</w:t>
            </w:r>
            <w:r w:rsidRPr="00DB17A7">
              <w:rPr>
                <w:rFonts w:ascii="Tahoma" w:hAnsi="Tahoma" w:cs="Tahoma"/>
                <w:sz w:val="22"/>
                <w:szCs w:val="22"/>
              </w:rPr>
              <w:t xml:space="preserve"> y validez de la </w:t>
            </w:r>
            <w:r w:rsidR="00F800AD" w:rsidRPr="00DB17A7">
              <w:rPr>
                <w:rFonts w:ascii="Tahoma" w:hAnsi="Tahoma" w:cs="Tahoma"/>
                <w:sz w:val="22"/>
                <w:szCs w:val="22"/>
              </w:rPr>
              <w:t>elección</w:t>
            </w:r>
            <w:r w:rsidRPr="00DB17A7">
              <w:rPr>
                <w:rFonts w:ascii="Tahoma" w:hAnsi="Tahoma" w:cs="Tahoma"/>
                <w:sz w:val="22"/>
                <w:szCs w:val="22"/>
              </w:rPr>
              <w:t xml:space="preserve"> </w:t>
            </w:r>
            <w:proofErr w:type="spellStart"/>
            <w:r w:rsidRPr="00DB17A7">
              <w:rPr>
                <w:rFonts w:ascii="Tahoma" w:hAnsi="Tahoma" w:cs="Tahoma"/>
                <w:sz w:val="22"/>
                <w:szCs w:val="22"/>
              </w:rPr>
              <w:t>rp</w:t>
            </w:r>
            <w:proofErr w:type="spellEnd"/>
          </w:p>
        </w:tc>
      </w:tr>
      <w:tr w:rsidR="00072C55" w:rsidRPr="00DB17A7" w:rsidTr="00B8630C">
        <w:trPr>
          <w:trHeight w:val="45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constancia </w:t>
            </w:r>
            <w:r w:rsidR="00F800AD" w:rsidRPr="00DB17A7">
              <w:rPr>
                <w:rFonts w:ascii="Tahoma" w:hAnsi="Tahoma" w:cs="Tahoma"/>
                <w:sz w:val="22"/>
                <w:szCs w:val="22"/>
              </w:rPr>
              <w:t>mayoría</w:t>
            </w:r>
            <w:r w:rsidRPr="00DB17A7">
              <w:rPr>
                <w:rFonts w:ascii="Tahoma" w:hAnsi="Tahoma" w:cs="Tahoma"/>
                <w:sz w:val="22"/>
                <w:szCs w:val="22"/>
              </w:rPr>
              <w:t xml:space="preserve"> y validez de la </w:t>
            </w:r>
            <w:r w:rsidR="00F800AD" w:rsidRPr="00DB17A7">
              <w:rPr>
                <w:rFonts w:ascii="Tahoma" w:hAnsi="Tahoma" w:cs="Tahoma"/>
                <w:sz w:val="22"/>
                <w:szCs w:val="22"/>
              </w:rPr>
              <w:t>elección</w:t>
            </w:r>
            <w:r w:rsidRPr="00DB17A7">
              <w:rPr>
                <w:rFonts w:ascii="Tahoma" w:hAnsi="Tahoma" w:cs="Tahoma"/>
                <w:sz w:val="22"/>
                <w:szCs w:val="22"/>
              </w:rPr>
              <w:t xml:space="preserve"> </w:t>
            </w:r>
            <w:proofErr w:type="spellStart"/>
            <w:r w:rsidRPr="00DB17A7">
              <w:rPr>
                <w:rFonts w:ascii="Tahoma" w:hAnsi="Tahoma" w:cs="Tahoma"/>
                <w:sz w:val="22"/>
                <w:szCs w:val="22"/>
              </w:rPr>
              <w:t>mr</w:t>
            </w:r>
            <w:proofErr w:type="spellEnd"/>
          </w:p>
        </w:tc>
      </w:tr>
      <w:tr w:rsidR="00072C55" w:rsidRPr="00DB17A7" w:rsidTr="00B8630C">
        <w:trPr>
          <w:trHeight w:val="42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constancia </w:t>
            </w:r>
            <w:r w:rsidR="00F800AD" w:rsidRPr="00DB17A7">
              <w:rPr>
                <w:rFonts w:ascii="Tahoma" w:hAnsi="Tahoma" w:cs="Tahoma"/>
                <w:sz w:val="22"/>
                <w:szCs w:val="22"/>
              </w:rPr>
              <w:t>mayoría</w:t>
            </w:r>
            <w:r w:rsidRPr="00DB17A7">
              <w:rPr>
                <w:rFonts w:ascii="Tahoma" w:hAnsi="Tahoma" w:cs="Tahoma"/>
                <w:sz w:val="22"/>
                <w:szCs w:val="22"/>
              </w:rPr>
              <w:t xml:space="preserve"> y validez de la </w:t>
            </w:r>
            <w:r w:rsidR="00F800AD" w:rsidRPr="00DB17A7">
              <w:rPr>
                <w:rFonts w:ascii="Tahoma" w:hAnsi="Tahoma" w:cs="Tahoma"/>
                <w:sz w:val="22"/>
                <w:szCs w:val="22"/>
              </w:rPr>
              <w:t>elección</w:t>
            </w:r>
            <w:r w:rsidRPr="00DB17A7">
              <w:rPr>
                <w:rFonts w:ascii="Tahoma" w:hAnsi="Tahoma" w:cs="Tahoma"/>
                <w:sz w:val="22"/>
                <w:szCs w:val="22"/>
              </w:rPr>
              <w:t xml:space="preserve"> </w:t>
            </w:r>
            <w:r w:rsidR="00F800AD" w:rsidRPr="00DB17A7">
              <w:rPr>
                <w:rFonts w:ascii="Tahoma" w:hAnsi="Tahoma" w:cs="Tahoma"/>
                <w:sz w:val="22"/>
                <w:szCs w:val="22"/>
              </w:rPr>
              <w:t>munícipes</w:t>
            </w:r>
          </w:p>
        </w:tc>
      </w:tr>
      <w:tr w:rsidR="00072C55" w:rsidRPr="00DB17A7" w:rsidTr="00B8630C">
        <w:trPr>
          <w:trHeight w:val="54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acta de electores en </w:t>
            </w:r>
            <w:r w:rsidR="00F800AD" w:rsidRPr="00DB17A7">
              <w:rPr>
                <w:rFonts w:ascii="Tahoma" w:hAnsi="Tahoma" w:cs="Tahoma"/>
                <w:sz w:val="22"/>
                <w:szCs w:val="22"/>
              </w:rPr>
              <w:t>tránsito</w:t>
            </w:r>
            <w:r w:rsidRPr="00DB17A7">
              <w:rPr>
                <w:rFonts w:ascii="Tahoma" w:hAnsi="Tahoma" w:cs="Tahoma"/>
                <w:sz w:val="22"/>
                <w:szCs w:val="22"/>
              </w:rPr>
              <w:t xml:space="preserve"> en la casilla especial</w:t>
            </w:r>
          </w:p>
        </w:tc>
      </w:tr>
      <w:tr w:rsidR="00072C55" w:rsidRPr="00DB17A7" w:rsidTr="00B8630C">
        <w:trPr>
          <w:trHeight w:val="60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bolsa para boletas de </w:t>
            </w:r>
            <w:r w:rsidR="00F800AD" w:rsidRPr="00DB17A7">
              <w:rPr>
                <w:rFonts w:ascii="Tahoma" w:hAnsi="Tahoma" w:cs="Tahoma"/>
                <w:sz w:val="22"/>
                <w:szCs w:val="22"/>
              </w:rPr>
              <w:t>munícipes</w:t>
            </w:r>
            <w:r w:rsidRPr="00DB17A7">
              <w:rPr>
                <w:rFonts w:ascii="Tahoma" w:hAnsi="Tahoma" w:cs="Tahoma"/>
                <w:sz w:val="22"/>
                <w:szCs w:val="22"/>
              </w:rPr>
              <w:t xml:space="preserve"> entregadas al presidente de la mesa directiva de casilla</w:t>
            </w:r>
          </w:p>
        </w:tc>
      </w:tr>
      <w:tr w:rsidR="00072C55" w:rsidRPr="00DB17A7" w:rsidTr="00B8630C">
        <w:trPr>
          <w:trHeight w:val="72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bolsa para diputados de </w:t>
            </w:r>
            <w:r w:rsidR="00F800AD" w:rsidRPr="00DB17A7">
              <w:rPr>
                <w:rFonts w:ascii="Tahoma" w:hAnsi="Tahoma" w:cs="Tahoma"/>
                <w:sz w:val="22"/>
                <w:szCs w:val="22"/>
              </w:rPr>
              <w:t>mayoría</w:t>
            </w:r>
            <w:r w:rsidRPr="00DB17A7">
              <w:rPr>
                <w:rFonts w:ascii="Tahoma" w:hAnsi="Tahoma" w:cs="Tahoma"/>
                <w:sz w:val="22"/>
                <w:szCs w:val="22"/>
              </w:rPr>
              <w:t xml:space="preserve"> relativa entregas al presidente de la mesa directiva de casilla</w:t>
            </w:r>
          </w:p>
        </w:tc>
      </w:tr>
      <w:tr w:rsidR="00072C55" w:rsidRPr="00DB17A7" w:rsidTr="00B8630C">
        <w:trPr>
          <w:trHeight w:val="60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sobre para votos </w:t>
            </w:r>
            <w:r w:rsidR="00F800AD" w:rsidRPr="00DB17A7">
              <w:rPr>
                <w:rFonts w:ascii="Tahoma" w:hAnsi="Tahoma" w:cs="Tahoma"/>
                <w:sz w:val="22"/>
                <w:szCs w:val="22"/>
              </w:rPr>
              <w:t>válidos</w:t>
            </w:r>
            <w:r w:rsidRPr="00DB17A7">
              <w:rPr>
                <w:rFonts w:ascii="Tahoma" w:hAnsi="Tahoma" w:cs="Tahoma"/>
                <w:sz w:val="22"/>
                <w:szCs w:val="22"/>
              </w:rPr>
              <w:t xml:space="preserve"> de </w:t>
            </w:r>
            <w:r w:rsidR="00F800AD" w:rsidRPr="00DB17A7">
              <w:rPr>
                <w:rFonts w:ascii="Tahoma" w:hAnsi="Tahoma" w:cs="Tahoma"/>
                <w:sz w:val="22"/>
                <w:szCs w:val="22"/>
              </w:rPr>
              <w:t>munícipes</w:t>
            </w:r>
            <w:r w:rsidRPr="00DB17A7">
              <w:rPr>
                <w:rFonts w:ascii="Tahoma" w:hAnsi="Tahoma" w:cs="Tahoma"/>
                <w:sz w:val="22"/>
                <w:szCs w:val="22"/>
              </w:rPr>
              <w:t>, sacados de la urna</w:t>
            </w:r>
          </w:p>
        </w:tc>
      </w:tr>
      <w:tr w:rsidR="00072C55" w:rsidRPr="00DB17A7" w:rsidTr="00B8630C">
        <w:trPr>
          <w:trHeight w:val="63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sobre para votos </w:t>
            </w:r>
            <w:r w:rsidR="00F800AD" w:rsidRPr="00DB17A7">
              <w:rPr>
                <w:rFonts w:ascii="Tahoma" w:hAnsi="Tahoma" w:cs="Tahoma"/>
                <w:sz w:val="22"/>
                <w:szCs w:val="22"/>
              </w:rPr>
              <w:t>válidos</w:t>
            </w:r>
            <w:r w:rsidRPr="00DB17A7">
              <w:rPr>
                <w:rFonts w:ascii="Tahoma" w:hAnsi="Tahoma" w:cs="Tahoma"/>
                <w:sz w:val="22"/>
                <w:szCs w:val="22"/>
              </w:rPr>
              <w:t xml:space="preserve"> de diputados de </w:t>
            </w:r>
            <w:r w:rsidR="00F800AD" w:rsidRPr="00DB17A7">
              <w:rPr>
                <w:rFonts w:ascii="Tahoma" w:hAnsi="Tahoma" w:cs="Tahoma"/>
                <w:sz w:val="22"/>
                <w:szCs w:val="22"/>
              </w:rPr>
              <w:t>mayoría</w:t>
            </w:r>
            <w:r w:rsidRPr="00DB17A7">
              <w:rPr>
                <w:rFonts w:ascii="Tahoma" w:hAnsi="Tahoma" w:cs="Tahoma"/>
                <w:sz w:val="22"/>
                <w:szCs w:val="22"/>
              </w:rPr>
              <w:t xml:space="preserve"> relativa, sacados de la urna</w:t>
            </w:r>
          </w:p>
        </w:tc>
      </w:tr>
      <w:tr w:rsidR="00072C55" w:rsidRPr="00DB17A7" w:rsidTr="00B8630C">
        <w:trPr>
          <w:trHeight w:val="51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sobre para votos </w:t>
            </w:r>
            <w:r w:rsidR="00F800AD" w:rsidRPr="00DB17A7">
              <w:rPr>
                <w:rFonts w:ascii="Tahoma" w:hAnsi="Tahoma" w:cs="Tahoma"/>
                <w:sz w:val="22"/>
                <w:szCs w:val="22"/>
              </w:rPr>
              <w:t>válidos</w:t>
            </w:r>
            <w:r w:rsidRPr="00DB17A7">
              <w:rPr>
                <w:rFonts w:ascii="Tahoma" w:hAnsi="Tahoma" w:cs="Tahoma"/>
                <w:sz w:val="22"/>
                <w:szCs w:val="22"/>
              </w:rPr>
              <w:t xml:space="preserve"> de </w:t>
            </w:r>
            <w:r w:rsidR="00F800AD" w:rsidRPr="00DB17A7">
              <w:rPr>
                <w:rFonts w:ascii="Tahoma" w:hAnsi="Tahoma" w:cs="Tahoma"/>
                <w:sz w:val="22"/>
                <w:szCs w:val="22"/>
              </w:rPr>
              <w:t>munícipes</w:t>
            </w:r>
            <w:r w:rsidRPr="00DB17A7">
              <w:rPr>
                <w:rFonts w:ascii="Tahoma" w:hAnsi="Tahoma" w:cs="Tahoma"/>
                <w:sz w:val="22"/>
                <w:szCs w:val="22"/>
              </w:rPr>
              <w:t>, de casilla especial</w:t>
            </w:r>
          </w:p>
        </w:tc>
      </w:tr>
      <w:tr w:rsidR="00072C55" w:rsidRPr="00DB17A7" w:rsidTr="00B8630C">
        <w:trPr>
          <w:trHeight w:val="45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sobre para votos </w:t>
            </w:r>
            <w:r w:rsidR="00F800AD" w:rsidRPr="00DB17A7">
              <w:rPr>
                <w:rFonts w:ascii="Tahoma" w:hAnsi="Tahoma" w:cs="Tahoma"/>
                <w:sz w:val="22"/>
                <w:szCs w:val="22"/>
              </w:rPr>
              <w:t>válidos</w:t>
            </w:r>
            <w:r w:rsidRPr="00DB17A7">
              <w:rPr>
                <w:rFonts w:ascii="Tahoma" w:hAnsi="Tahoma" w:cs="Tahoma"/>
                <w:sz w:val="22"/>
                <w:szCs w:val="22"/>
              </w:rPr>
              <w:t xml:space="preserve"> de diputados de </w:t>
            </w:r>
            <w:r w:rsidR="00F800AD" w:rsidRPr="00DB17A7">
              <w:rPr>
                <w:rFonts w:ascii="Tahoma" w:hAnsi="Tahoma" w:cs="Tahoma"/>
                <w:sz w:val="22"/>
                <w:szCs w:val="22"/>
              </w:rPr>
              <w:t>mayoría</w:t>
            </w:r>
            <w:r w:rsidRPr="00DB17A7">
              <w:rPr>
                <w:rFonts w:ascii="Tahoma" w:hAnsi="Tahoma" w:cs="Tahoma"/>
                <w:sz w:val="22"/>
                <w:szCs w:val="22"/>
              </w:rPr>
              <w:t xml:space="preserve"> relativa de casilla especial</w:t>
            </w:r>
          </w:p>
        </w:tc>
      </w:tr>
      <w:tr w:rsidR="00072C55" w:rsidRPr="00DB17A7" w:rsidTr="00B8630C">
        <w:trPr>
          <w:trHeight w:val="69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sobre para votos </w:t>
            </w:r>
            <w:r w:rsidR="00F800AD" w:rsidRPr="00DB17A7">
              <w:rPr>
                <w:rFonts w:ascii="Tahoma" w:hAnsi="Tahoma" w:cs="Tahoma"/>
                <w:sz w:val="22"/>
                <w:szCs w:val="22"/>
              </w:rPr>
              <w:t>válidos</w:t>
            </w:r>
            <w:r w:rsidRPr="00DB17A7">
              <w:rPr>
                <w:rFonts w:ascii="Tahoma" w:hAnsi="Tahoma" w:cs="Tahoma"/>
                <w:sz w:val="22"/>
                <w:szCs w:val="22"/>
              </w:rPr>
              <w:t xml:space="preserve"> de diputados de </w:t>
            </w:r>
            <w:r w:rsidR="00F800AD" w:rsidRPr="00DB17A7">
              <w:rPr>
                <w:rFonts w:ascii="Tahoma" w:hAnsi="Tahoma" w:cs="Tahoma"/>
                <w:sz w:val="22"/>
                <w:szCs w:val="22"/>
              </w:rPr>
              <w:t>representación</w:t>
            </w:r>
            <w:r w:rsidRPr="00DB17A7">
              <w:rPr>
                <w:rFonts w:ascii="Tahoma" w:hAnsi="Tahoma" w:cs="Tahoma"/>
                <w:sz w:val="22"/>
                <w:szCs w:val="22"/>
              </w:rPr>
              <w:t xml:space="preserve"> proporcional de casilla especial</w:t>
            </w:r>
          </w:p>
        </w:tc>
      </w:tr>
      <w:tr w:rsidR="00072C55" w:rsidRPr="00DB17A7" w:rsidTr="00B8630C">
        <w:trPr>
          <w:trHeight w:val="81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F800AD">
            <w:pPr>
              <w:jc w:val="both"/>
              <w:outlineLvl w:val="0"/>
              <w:rPr>
                <w:rFonts w:ascii="Tahoma" w:hAnsi="Tahoma" w:cs="Tahoma"/>
              </w:rPr>
            </w:pPr>
            <w:r w:rsidRPr="00DB17A7">
              <w:rPr>
                <w:rFonts w:ascii="Tahoma" w:hAnsi="Tahoma" w:cs="Tahoma"/>
                <w:sz w:val="22"/>
                <w:szCs w:val="22"/>
              </w:rPr>
              <w:t xml:space="preserve">sobre para votos nulos de </w:t>
            </w:r>
            <w:r w:rsidR="00F800AD" w:rsidRPr="00DB17A7">
              <w:rPr>
                <w:rFonts w:ascii="Tahoma" w:hAnsi="Tahoma" w:cs="Tahoma"/>
                <w:sz w:val="22"/>
                <w:szCs w:val="22"/>
              </w:rPr>
              <w:t>munícipes</w:t>
            </w:r>
            <w:r w:rsidRPr="00DB17A7">
              <w:rPr>
                <w:rFonts w:ascii="Tahoma" w:hAnsi="Tahoma" w:cs="Tahoma"/>
                <w:sz w:val="22"/>
                <w:szCs w:val="22"/>
              </w:rPr>
              <w:t xml:space="preserve"> sacados de la </w:t>
            </w:r>
            <w:r w:rsidR="00F800AD" w:rsidRPr="00DB17A7">
              <w:rPr>
                <w:rFonts w:ascii="Tahoma" w:hAnsi="Tahoma" w:cs="Tahoma"/>
                <w:sz w:val="22"/>
                <w:szCs w:val="22"/>
              </w:rPr>
              <w:t>urna sobre</w:t>
            </w:r>
            <w:r w:rsidRPr="00DB17A7">
              <w:rPr>
                <w:rFonts w:ascii="Tahoma" w:hAnsi="Tahoma" w:cs="Tahoma"/>
                <w:sz w:val="22"/>
                <w:szCs w:val="22"/>
              </w:rPr>
              <w:t xml:space="preserve"> para votos nulos de diputados de </w:t>
            </w:r>
            <w:r w:rsidR="00F800AD" w:rsidRPr="00DB17A7">
              <w:rPr>
                <w:rFonts w:ascii="Tahoma" w:hAnsi="Tahoma" w:cs="Tahoma"/>
                <w:sz w:val="22"/>
                <w:szCs w:val="22"/>
              </w:rPr>
              <w:t>mayoría</w:t>
            </w:r>
            <w:r w:rsidRPr="00DB17A7">
              <w:rPr>
                <w:rFonts w:ascii="Tahoma" w:hAnsi="Tahoma" w:cs="Tahoma"/>
                <w:sz w:val="22"/>
                <w:szCs w:val="22"/>
              </w:rPr>
              <w:t xml:space="preserve"> relativa, sacados de la urna</w:t>
            </w:r>
          </w:p>
        </w:tc>
      </w:tr>
      <w:tr w:rsidR="00072C55" w:rsidRPr="00DB17A7" w:rsidTr="00B8630C">
        <w:trPr>
          <w:trHeight w:val="60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sobre para votos nulos de </w:t>
            </w:r>
            <w:r w:rsidR="00F800AD" w:rsidRPr="00DB17A7">
              <w:rPr>
                <w:rFonts w:ascii="Tahoma" w:hAnsi="Tahoma" w:cs="Tahoma"/>
                <w:sz w:val="22"/>
                <w:szCs w:val="22"/>
              </w:rPr>
              <w:t>munícipes</w:t>
            </w:r>
            <w:r w:rsidRPr="00DB17A7">
              <w:rPr>
                <w:rFonts w:ascii="Tahoma" w:hAnsi="Tahoma" w:cs="Tahoma"/>
                <w:sz w:val="22"/>
                <w:szCs w:val="22"/>
              </w:rPr>
              <w:t xml:space="preserve"> </w:t>
            </w:r>
            <w:r w:rsidR="00F800AD" w:rsidRPr="00DB17A7">
              <w:rPr>
                <w:rFonts w:ascii="Tahoma" w:hAnsi="Tahoma" w:cs="Tahoma"/>
                <w:sz w:val="22"/>
                <w:szCs w:val="22"/>
              </w:rPr>
              <w:t>saca</w:t>
            </w:r>
            <w:r w:rsidRPr="00DB17A7">
              <w:rPr>
                <w:rFonts w:ascii="Tahoma" w:hAnsi="Tahoma" w:cs="Tahoma"/>
                <w:sz w:val="22"/>
                <w:szCs w:val="22"/>
              </w:rPr>
              <w:t>dos, de casilla especial</w:t>
            </w:r>
          </w:p>
        </w:tc>
      </w:tr>
      <w:tr w:rsidR="00072C55" w:rsidRPr="00DB17A7" w:rsidTr="00B8630C">
        <w:trPr>
          <w:trHeight w:val="63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sobre para votos nulos de diputados de </w:t>
            </w:r>
            <w:r w:rsidR="00F800AD" w:rsidRPr="00DB17A7">
              <w:rPr>
                <w:rFonts w:ascii="Tahoma" w:hAnsi="Tahoma" w:cs="Tahoma"/>
                <w:sz w:val="22"/>
                <w:szCs w:val="22"/>
              </w:rPr>
              <w:t>mayoría</w:t>
            </w:r>
            <w:r w:rsidRPr="00DB17A7">
              <w:rPr>
                <w:rFonts w:ascii="Tahoma" w:hAnsi="Tahoma" w:cs="Tahoma"/>
                <w:sz w:val="22"/>
                <w:szCs w:val="22"/>
              </w:rPr>
              <w:t xml:space="preserve"> relativa de casilla especial</w:t>
            </w:r>
          </w:p>
        </w:tc>
      </w:tr>
      <w:tr w:rsidR="00072C55" w:rsidRPr="00DB17A7" w:rsidTr="00B8630C">
        <w:trPr>
          <w:trHeight w:val="620"/>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sobre para votos nulos de diputados de </w:t>
            </w:r>
            <w:r w:rsidR="00F800AD" w:rsidRPr="00DB17A7">
              <w:rPr>
                <w:rFonts w:ascii="Tahoma" w:hAnsi="Tahoma" w:cs="Tahoma"/>
                <w:sz w:val="22"/>
                <w:szCs w:val="22"/>
              </w:rPr>
              <w:t>mayoría</w:t>
            </w:r>
            <w:r w:rsidRPr="00DB17A7">
              <w:rPr>
                <w:rFonts w:ascii="Tahoma" w:hAnsi="Tahoma" w:cs="Tahoma"/>
                <w:sz w:val="22"/>
                <w:szCs w:val="22"/>
              </w:rPr>
              <w:t xml:space="preserve"> relativa de casilla especial</w:t>
            </w:r>
          </w:p>
        </w:tc>
      </w:tr>
      <w:tr w:rsidR="00072C55" w:rsidRPr="00DB17A7" w:rsidTr="00B8630C">
        <w:trPr>
          <w:trHeight w:val="54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sobre para votos nulos de diputados de </w:t>
            </w:r>
            <w:r w:rsidR="00F800AD" w:rsidRPr="00DB17A7">
              <w:rPr>
                <w:rFonts w:ascii="Tahoma" w:hAnsi="Tahoma" w:cs="Tahoma"/>
                <w:sz w:val="22"/>
                <w:szCs w:val="22"/>
              </w:rPr>
              <w:t>representación</w:t>
            </w:r>
            <w:r w:rsidRPr="00DB17A7">
              <w:rPr>
                <w:rFonts w:ascii="Tahoma" w:hAnsi="Tahoma" w:cs="Tahoma"/>
                <w:sz w:val="22"/>
                <w:szCs w:val="22"/>
              </w:rPr>
              <w:t xml:space="preserve"> proporcional de casilla especial</w:t>
            </w:r>
          </w:p>
        </w:tc>
      </w:tr>
      <w:tr w:rsidR="00072C55" w:rsidRPr="00DB17A7" w:rsidTr="00B8630C">
        <w:trPr>
          <w:trHeight w:val="51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sobre para boletas sobrantes de </w:t>
            </w:r>
            <w:r w:rsidR="00F800AD" w:rsidRPr="00DB17A7">
              <w:rPr>
                <w:rFonts w:ascii="Tahoma" w:hAnsi="Tahoma" w:cs="Tahoma"/>
                <w:sz w:val="22"/>
                <w:szCs w:val="22"/>
              </w:rPr>
              <w:t>munícipes</w:t>
            </w:r>
          </w:p>
        </w:tc>
      </w:tr>
      <w:tr w:rsidR="00072C55" w:rsidRPr="00DB17A7" w:rsidTr="00B8630C">
        <w:trPr>
          <w:trHeight w:val="54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sobre para boletas sobrantes de diputados</w:t>
            </w:r>
          </w:p>
        </w:tc>
      </w:tr>
      <w:tr w:rsidR="00072C55" w:rsidRPr="00DB17A7" w:rsidTr="00B8630C">
        <w:trPr>
          <w:trHeight w:val="60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sobre para boletas sobrantes de </w:t>
            </w:r>
            <w:r w:rsidR="00F800AD" w:rsidRPr="00DB17A7">
              <w:rPr>
                <w:rFonts w:ascii="Tahoma" w:hAnsi="Tahoma" w:cs="Tahoma"/>
                <w:sz w:val="22"/>
                <w:szCs w:val="22"/>
              </w:rPr>
              <w:t>munícipes</w:t>
            </w:r>
            <w:r w:rsidRPr="00DB17A7">
              <w:rPr>
                <w:rFonts w:ascii="Tahoma" w:hAnsi="Tahoma" w:cs="Tahoma"/>
                <w:sz w:val="22"/>
                <w:szCs w:val="22"/>
              </w:rPr>
              <w:t xml:space="preserve"> de casilla especial</w:t>
            </w:r>
          </w:p>
        </w:tc>
      </w:tr>
      <w:tr w:rsidR="00072C55" w:rsidRPr="00DB17A7" w:rsidTr="00B8630C">
        <w:trPr>
          <w:trHeight w:val="63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sobre para boletas sobrantes de diputados de casilla especial</w:t>
            </w:r>
          </w:p>
        </w:tc>
      </w:tr>
      <w:tr w:rsidR="00072C55" w:rsidRPr="00DB17A7" w:rsidTr="00B8630C">
        <w:trPr>
          <w:trHeight w:val="60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sobre para expediente de casilla </w:t>
            </w:r>
            <w:r w:rsidR="00F800AD" w:rsidRPr="00DB17A7">
              <w:rPr>
                <w:rFonts w:ascii="Tahoma" w:hAnsi="Tahoma" w:cs="Tahoma"/>
                <w:sz w:val="22"/>
                <w:szCs w:val="22"/>
              </w:rPr>
              <w:t>munícipes</w:t>
            </w:r>
          </w:p>
        </w:tc>
      </w:tr>
      <w:tr w:rsidR="00072C55" w:rsidRPr="00DB17A7" w:rsidTr="00B8630C">
        <w:trPr>
          <w:trHeight w:val="54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lastRenderedPageBreak/>
              <w:t>sobre para expediente de casilla diputados</w:t>
            </w:r>
          </w:p>
        </w:tc>
      </w:tr>
      <w:tr w:rsidR="00072C55" w:rsidRPr="00DB17A7" w:rsidTr="00B8630C">
        <w:trPr>
          <w:trHeight w:val="51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sobre para expediente de casilla especial</w:t>
            </w:r>
          </w:p>
        </w:tc>
      </w:tr>
      <w:tr w:rsidR="00072C55" w:rsidRPr="00DB17A7" w:rsidTr="00B8630C">
        <w:trPr>
          <w:trHeight w:val="54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sobre para listado nominal de electores</w:t>
            </w:r>
          </w:p>
        </w:tc>
      </w:tr>
      <w:tr w:rsidR="00072C55" w:rsidRPr="00DB17A7" w:rsidTr="00B8630C">
        <w:trPr>
          <w:trHeight w:val="51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sobre para actas de escrutinio y computo</w:t>
            </w:r>
          </w:p>
        </w:tc>
      </w:tr>
      <w:tr w:rsidR="00072C55" w:rsidRPr="00DB17A7" w:rsidTr="00B8630C">
        <w:trPr>
          <w:trHeight w:val="36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sobre resultados preliminares</w:t>
            </w:r>
          </w:p>
        </w:tc>
      </w:tr>
      <w:tr w:rsidR="00072C55" w:rsidRPr="00DB17A7" w:rsidTr="00B8630C">
        <w:trPr>
          <w:trHeight w:val="60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instrucciones para el presidente y funcionario de casilla</w:t>
            </w:r>
          </w:p>
        </w:tc>
      </w:tr>
      <w:tr w:rsidR="00072C55" w:rsidRPr="00DB17A7" w:rsidTr="00B8630C">
        <w:trPr>
          <w:trHeight w:val="63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bolsa para introducir los sobres de </w:t>
            </w:r>
            <w:r w:rsidR="00F800AD" w:rsidRPr="00DB17A7">
              <w:rPr>
                <w:rFonts w:ascii="Tahoma" w:hAnsi="Tahoma" w:cs="Tahoma"/>
                <w:sz w:val="22"/>
                <w:szCs w:val="22"/>
              </w:rPr>
              <w:t>munícipes</w:t>
            </w:r>
          </w:p>
        </w:tc>
      </w:tr>
      <w:tr w:rsidR="00072C55" w:rsidRPr="00DB17A7" w:rsidTr="00B8630C">
        <w:trPr>
          <w:trHeight w:val="60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bolsa para introducir los sobres de diputados de </w:t>
            </w:r>
            <w:r w:rsidR="00F800AD" w:rsidRPr="00DB17A7">
              <w:rPr>
                <w:rFonts w:ascii="Tahoma" w:hAnsi="Tahoma" w:cs="Tahoma"/>
                <w:sz w:val="22"/>
                <w:szCs w:val="22"/>
              </w:rPr>
              <w:t>mayoría</w:t>
            </w:r>
            <w:r w:rsidRPr="00DB17A7">
              <w:rPr>
                <w:rFonts w:ascii="Tahoma" w:hAnsi="Tahoma" w:cs="Tahoma"/>
                <w:sz w:val="22"/>
                <w:szCs w:val="22"/>
              </w:rPr>
              <w:t xml:space="preserve"> relativa</w:t>
            </w:r>
          </w:p>
        </w:tc>
      </w:tr>
      <w:tr w:rsidR="00072C55" w:rsidRPr="00DB17A7" w:rsidTr="00B8630C">
        <w:trPr>
          <w:trHeight w:val="63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bolsa para introducir los sobres de </w:t>
            </w:r>
            <w:r w:rsidR="00F800AD" w:rsidRPr="00DB17A7">
              <w:rPr>
                <w:rFonts w:ascii="Tahoma" w:hAnsi="Tahoma" w:cs="Tahoma"/>
                <w:sz w:val="22"/>
                <w:szCs w:val="22"/>
              </w:rPr>
              <w:t>munícipes</w:t>
            </w:r>
            <w:r w:rsidRPr="00DB17A7">
              <w:rPr>
                <w:rFonts w:ascii="Tahoma" w:hAnsi="Tahoma" w:cs="Tahoma"/>
                <w:sz w:val="22"/>
                <w:szCs w:val="22"/>
              </w:rPr>
              <w:t xml:space="preserve"> de casilla especial</w:t>
            </w:r>
          </w:p>
        </w:tc>
      </w:tr>
      <w:tr w:rsidR="00072C55" w:rsidRPr="00DB17A7" w:rsidTr="00B8630C">
        <w:trPr>
          <w:trHeight w:val="51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bolsa para introducir los sobres de diputados de casilla especial</w:t>
            </w:r>
          </w:p>
        </w:tc>
      </w:tr>
      <w:tr w:rsidR="00072C55" w:rsidRPr="00DB17A7" w:rsidTr="00B8630C">
        <w:trPr>
          <w:trHeight w:val="45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F800AD" w:rsidP="00581AC8">
            <w:pPr>
              <w:jc w:val="both"/>
              <w:outlineLvl w:val="0"/>
              <w:rPr>
                <w:rFonts w:ascii="Tahoma" w:hAnsi="Tahoma" w:cs="Tahoma"/>
              </w:rPr>
            </w:pPr>
            <w:r w:rsidRPr="00DB17A7">
              <w:rPr>
                <w:rFonts w:ascii="Tahoma" w:hAnsi="Tahoma" w:cs="Tahoma"/>
                <w:sz w:val="22"/>
                <w:szCs w:val="22"/>
              </w:rPr>
              <w:t>tarjetón</w:t>
            </w:r>
            <w:r w:rsidR="00581AC8" w:rsidRPr="00DB17A7">
              <w:rPr>
                <w:rFonts w:ascii="Tahoma" w:hAnsi="Tahoma" w:cs="Tahoma"/>
                <w:sz w:val="22"/>
                <w:szCs w:val="22"/>
              </w:rPr>
              <w:t xml:space="preserve"> vehicular</w:t>
            </w:r>
          </w:p>
        </w:tc>
      </w:tr>
      <w:tr w:rsidR="00072C55" w:rsidRPr="00DB17A7" w:rsidTr="00B8630C">
        <w:trPr>
          <w:trHeight w:val="60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cartel para personas vulnerables para acceder a la casilla</w:t>
            </w:r>
          </w:p>
        </w:tc>
      </w:tr>
      <w:tr w:rsidR="00072C55" w:rsidRPr="00DB17A7" w:rsidTr="00B8630C">
        <w:trPr>
          <w:trHeight w:val="63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aviso de </w:t>
            </w:r>
            <w:r w:rsidR="00F800AD" w:rsidRPr="00DB17A7">
              <w:rPr>
                <w:rFonts w:ascii="Tahoma" w:hAnsi="Tahoma" w:cs="Tahoma"/>
                <w:sz w:val="22"/>
                <w:szCs w:val="22"/>
              </w:rPr>
              <w:t>localización</w:t>
            </w:r>
            <w:r w:rsidRPr="00DB17A7">
              <w:rPr>
                <w:rFonts w:ascii="Tahoma" w:hAnsi="Tahoma" w:cs="Tahoma"/>
                <w:sz w:val="22"/>
                <w:szCs w:val="22"/>
              </w:rPr>
              <w:t xml:space="preserve"> de casilla</w:t>
            </w:r>
          </w:p>
        </w:tc>
      </w:tr>
      <w:tr w:rsidR="00072C55" w:rsidRPr="00DB17A7" w:rsidTr="00B8630C">
        <w:trPr>
          <w:trHeight w:val="51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aviso de </w:t>
            </w:r>
            <w:r w:rsidR="00F800AD" w:rsidRPr="00DB17A7">
              <w:rPr>
                <w:rFonts w:ascii="Tahoma" w:hAnsi="Tahoma" w:cs="Tahoma"/>
                <w:sz w:val="22"/>
                <w:szCs w:val="22"/>
              </w:rPr>
              <w:t>localización</w:t>
            </w:r>
            <w:r w:rsidRPr="00DB17A7">
              <w:rPr>
                <w:rFonts w:ascii="Tahoma" w:hAnsi="Tahoma" w:cs="Tahoma"/>
                <w:sz w:val="22"/>
                <w:szCs w:val="22"/>
              </w:rPr>
              <w:t xml:space="preserve"> de casilla especial</w:t>
            </w:r>
          </w:p>
        </w:tc>
      </w:tr>
      <w:tr w:rsidR="00072C55" w:rsidRPr="00DB17A7" w:rsidTr="00B8630C">
        <w:trPr>
          <w:trHeight w:val="45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cartel de </w:t>
            </w:r>
            <w:r w:rsidR="00F800AD" w:rsidRPr="00DB17A7">
              <w:rPr>
                <w:rFonts w:ascii="Tahoma" w:hAnsi="Tahoma" w:cs="Tahoma"/>
                <w:sz w:val="22"/>
                <w:szCs w:val="22"/>
              </w:rPr>
              <w:t>identificación</w:t>
            </w:r>
            <w:r w:rsidRPr="00DB17A7">
              <w:rPr>
                <w:rFonts w:ascii="Tahoma" w:hAnsi="Tahoma" w:cs="Tahoma"/>
                <w:sz w:val="22"/>
                <w:szCs w:val="22"/>
              </w:rPr>
              <w:t xml:space="preserve"> de casilla</w:t>
            </w:r>
          </w:p>
        </w:tc>
      </w:tr>
      <w:tr w:rsidR="00072C55" w:rsidRPr="00DB17A7" w:rsidTr="00B8630C">
        <w:trPr>
          <w:trHeight w:val="620"/>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cartel de </w:t>
            </w:r>
            <w:r w:rsidR="00F800AD" w:rsidRPr="00DB17A7">
              <w:rPr>
                <w:rFonts w:ascii="Tahoma" w:hAnsi="Tahoma" w:cs="Tahoma"/>
                <w:sz w:val="22"/>
                <w:szCs w:val="22"/>
              </w:rPr>
              <w:t>identificación</w:t>
            </w:r>
            <w:r w:rsidRPr="00DB17A7">
              <w:rPr>
                <w:rFonts w:ascii="Tahoma" w:hAnsi="Tahoma" w:cs="Tahoma"/>
                <w:sz w:val="22"/>
                <w:szCs w:val="22"/>
              </w:rPr>
              <w:t xml:space="preserve"> de casilla especial</w:t>
            </w:r>
          </w:p>
        </w:tc>
      </w:tr>
      <w:tr w:rsidR="00072C55" w:rsidRPr="00DB17A7" w:rsidTr="00B8630C">
        <w:trPr>
          <w:trHeight w:val="54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cartel de resultados de computo de </w:t>
            </w:r>
            <w:r w:rsidR="00F800AD" w:rsidRPr="00DB17A7">
              <w:rPr>
                <w:rFonts w:ascii="Tahoma" w:hAnsi="Tahoma" w:cs="Tahoma"/>
                <w:sz w:val="22"/>
                <w:szCs w:val="22"/>
              </w:rPr>
              <w:t>munícipes</w:t>
            </w:r>
            <w:r w:rsidRPr="00DB17A7">
              <w:rPr>
                <w:rFonts w:ascii="Tahoma" w:hAnsi="Tahoma" w:cs="Tahoma"/>
                <w:sz w:val="22"/>
                <w:szCs w:val="22"/>
              </w:rPr>
              <w:t xml:space="preserve"> por el consejo general</w:t>
            </w:r>
          </w:p>
        </w:tc>
      </w:tr>
      <w:tr w:rsidR="00072C55" w:rsidRPr="00DB17A7" w:rsidTr="00B8630C">
        <w:trPr>
          <w:trHeight w:val="87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cartel de resultados de computo de diputados por el principio de </w:t>
            </w:r>
            <w:r w:rsidR="00F800AD" w:rsidRPr="00DB17A7">
              <w:rPr>
                <w:rFonts w:ascii="Tahoma" w:hAnsi="Tahoma" w:cs="Tahoma"/>
                <w:sz w:val="22"/>
                <w:szCs w:val="22"/>
              </w:rPr>
              <w:t>representación</w:t>
            </w:r>
            <w:r w:rsidRPr="00DB17A7">
              <w:rPr>
                <w:rFonts w:ascii="Tahoma" w:hAnsi="Tahoma" w:cs="Tahoma"/>
                <w:sz w:val="22"/>
                <w:szCs w:val="22"/>
              </w:rPr>
              <w:t xml:space="preserve"> proporcional por el consejo general</w:t>
            </w:r>
          </w:p>
        </w:tc>
      </w:tr>
      <w:tr w:rsidR="00072C55" w:rsidRPr="00DB17A7" w:rsidTr="00B8630C">
        <w:trPr>
          <w:trHeight w:val="63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cartel de </w:t>
            </w:r>
            <w:r w:rsidR="00F800AD" w:rsidRPr="00DB17A7">
              <w:rPr>
                <w:rFonts w:ascii="Tahoma" w:hAnsi="Tahoma" w:cs="Tahoma"/>
                <w:sz w:val="22"/>
                <w:szCs w:val="22"/>
              </w:rPr>
              <w:t>publicación</w:t>
            </w:r>
            <w:r w:rsidRPr="00DB17A7">
              <w:rPr>
                <w:rFonts w:ascii="Tahoma" w:hAnsi="Tahoma" w:cs="Tahoma"/>
                <w:sz w:val="22"/>
                <w:szCs w:val="22"/>
              </w:rPr>
              <w:t xml:space="preserve"> de resultados de la casilla</w:t>
            </w:r>
          </w:p>
        </w:tc>
      </w:tr>
      <w:tr w:rsidR="00072C55" w:rsidRPr="00DB17A7" w:rsidTr="00B8630C">
        <w:trPr>
          <w:trHeight w:val="602"/>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cartel de </w:t>
            </w:r>
            <w:r w:rsidR="00F800AD" w:rsidRPr="00DB17A7">
              <w:rPr>
                <w:rFonts w:ascii="Tahoma" w:hAnsi="Tahoma" w:cs="Tahoma"/>
                <w:sz w:val="22"/>
                <w:szCs w:val="22"/>
              </w:rPr>
              <w:t>publicación</w:t>
            </w:r>
            <w:r w:rsidRPr="00DB17A7">
              <w:rPr>
                <w:rFonts w:ascii="Tahoma" w:hAnsi="Tahoma" w:cs="Tahoma"/>
                <w:sz w:val="22"/>
                <w:szCs w:val="22"/>
              </w:rPr>
              <w:t xml:space="preserve"> de resultados de la casilla especial</w:t>
            </w:r>
          </w:p>
        </w:tc>
      </w:tr>
      <w:tr w:rsidR="00072C55" w:rsidRPr="00DB17A7" w:rsidTr="00B8630C">
        <w:trPr>
          <w:trHeight w:val="638"/>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cartel de </w:t>
            </w:r>
            <w:r w:rsidR="00F800AD" w:rsidRPr="00DB17A7">
              <w:rPr>
                <w:rFonts w:ascii="Tahoma" w:hAnsi="Tahoma" w:cs="Tahoma"/>
                <w:sz w:val="22"/>
                <w:szCs w:val="22"/>
              </w:rPr>
              <w:t>publicación</w:t>
            </w:r>
            <w:r w:rsidRPr="00DB17A7">
              <w:rPr>
                <w:rFonts w:ascii="Tahoma" w:hAnsi="Tahoma" w:cs="Tahoma"/>
                <w:sz w:val="22"/>
                <w:szCs w:val="22"/>
              </w:rPr>
              <w:t xml:space="preserve"> de resultados del </w:t>
            </w:r>
            <w:r w:rsidR="00F800AD" w:rsidRPr="00DB17A7">
              <w:rPr>
                <w:rFonts w:ascii="Tahoma" w:hAnsi="Tahoma" w:cs="Tahoma"/>
                <w:sz w:val="22"/>
                <w:szCs w:val="22"/>
              </w:rPr>
              <w:t>cómputo</w:t>
            </w:r>
            <w:r w:rsidRPr="00DB17A7">
              <w:rPr>
                <w:rFonts w:ascii="Tahoma" w:hAnsi="Tahoma" w:cs="Tahoma"/>
                <w:sz w:val="22"/>
                <w:szCs w:val="22"/>
              </w:rPr>
              <w:t xml:space="preserve"> en el consejo distrital</w:t>
            </w:r>
          </w:p>
        </w:tc>
      </w:tr>
      <w:tr w:rsidR="00072C55" w:rsidRPr="00DB17A7" w:rsidTr="00B8630C">
        <w:trPr>
          <w:trHeight w:val="577"/>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cartel de </w:t>
            </w:r>
            <w:r w:rsidR="00F800AD" w:rsidRPr="00DB17A7">
              <w:rPr>
                <w:rFonts w:ascii="Tahoma" w:hAnsi="Tahoma" w:cs="Tahoma"/>
                <w:sz w:val="22"/>
                <w:szCs w:val="22"/>
              </w:rPr>
              <w:t>publicación</w:t>
            </w:r>
            <w:r w:rsidRPr="00DB17A7">
              <w:rPr>
                <w:rFonts w:ascii="Tahoma" w:hAnsi="Tahoma" w:cs="Tahoma"/>
                <w:sz w:val="22"/>
                <w:szCs w:val="22"/>
              </w:rPr>
              <w:t xml:space="preserve"> de resultados preliminares en el consejo distrital</w:t>
            </w:r>
          </w:p>
        </w:tc>
      </w:tr>
      <w:tr w:rsidR="00072C55" w:rsidRPr="00DB17A7" w:rsidTr="00B8630C">
        <w:trPr>
          <w:trHeight w:val="431"/>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lastRenderedPageBreak/>
              <w:t>aviso nueva ubicación de casilla</w:t>
            </w:r>
          </w:p>
        </w:tc>
      </w:tr>
      <w:tr w:rsidR="00072C55" w:rsidRPr="00DB17A7" w:rsidTr="00B8630C">
        <w:trPr>
          <w:trHeight w:val="765"/>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hojas para anotar los resultados preliminares de las elecciones del consejo distrital </w:t>
            </w:r>
            <w:r w:rsidR="00F800AD" w:rsidRPr="00DB17A7">
              <w:rPr>
                <w:rFonts w:ascii="Tahoma" w:hAnsi="Tahoma" w:cs="Tahoma"/>
                <w:sz w:val="22"/>
                <w:szCs w:val="22"/>
              </w:rPr>
              <w:t>elección</w:t>
            </w:r>
            <w:r w:rsidRPr="00DB17A7">
              <w:rPr>
                <w:rFonts w:ascii="Tahoma" w:hAnsi="Tahoma" w:cs="Tahoma"/>
                <w:sz w:val="22"/>
                <w:szCs w:val="22"/>
              </w:rPr>
              <w:t xml:space="preserve"> de </w:t>
            </w:r>
            <w:r w:rsidR="00F800AD" w:rsidRPr="00DB17A7">
              <w:rPr>
                <w:rFonts w:ascii="Tahoma" w:hAnsi="Tahoma" w:cs="Tahoma"/>
                <w:sz w:val="22"/>
                <w:szCs w:val="22"/>
              </w:rPr>
              <w:t>munícipes</w:t>
            </w:r>
          </w:p>
        </w:tc>
      </w:tr>
      <w:tr w:rsidR="00072C55" w:rsidRPr="00DB17A7" w:rsidTr="00B8630C">
        <w:trPr>
          <w:trHeight w:val="737"/>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hojas para anotar los resultados preliminares de las elecciones del consejo distrital </w:t>
            </w:r>
            <w:r w:rsidR="00F800AD" w:rsidRPr="00DB17A7">
              <w:rPr>
                <w:rFonts w:ascii="Tahoma" w:hAnsi="Tahoma" w:cs="Tahoma"/>
                <w:sz w:val="22"/>
                <w:szCs w:val="22"/>
              </w:rPr>
              <w:t>elección</w:t>
            </w:r>
            <w:r w:rsidRPr="00DB17A7">
              <w:rPr>
                <w:rFonts w:ascii="Tahoma" w:hAnsi="Tahoma" w:cs="Tahoma"/>
                <w:sz w:val="22"/>
                <w:szCs w:val="22"/>
              </w:rPr>
              <w:t xml:space="preserve"> de diputados por el principio de </w:t>
            </w:r>
            <w:r w:rsidR="00F800AD" w:rsidRPr="00DB17A7">
              <w:rPr>
                <w:rFonts w:ascii="Tahoma" w:hAnsi="Tahoma" w:cs="Tahoma"/>
                <w:sz w:val="22"/>
                <w:szCs w:val="22"/>
              </w:rPr>
              <w:t>mayoría</w:t>
            </w:r>
            <w:r w:rsidRPr="00DB17A7">
              <w:rPr>
                <w:rFonts w:ascii="Tahoma" w:hAnsi="Tahoma" w:cs="Tahoma"/>
                <w:sz w:val="22"/>
                <w:szCs w:val="22"/>
              </w:rPr>
              <w:t xml:space="preserve"> relativa</w:t>
            </w:r>
          </w:p>
        </w:tc>
      </w:tr>
      <w:tr w:rsidR="00072C55" w:rsidRPr="00DB17A7" w:rsidTr="00B8630C">
        <w:trPr>
          <w:trHeight w:val="980"/>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hojas para anotar los resultados preliminares de las elecciones del consejo distrital </w:t>
            </w:r>
            <w:r w:rsidR="00F800AD" w:rsidRPr="00DB17A7">
              <w:rPr>
                <w:rFonts w:ascii="Tahoma" w:hAnsi="Tahoma" w:cs="Tahoma"/>
                <w:sz w:val="22"/>
                <w:szCs w:val="22"/>
              </w:rPr>
              <w:t>elección</w:t>
            </w:r>
            <w:r w:rsidRPr="00DB17A7">
              <w:rPr>
                <w:rFonts w:ascii="Tahoma" w:hAnsi="Tahoma" w:cs="Tahoma"/>
                <w:sz w:val="22"/>
                <w:szCs w:val="22"/>
              </w:rPr>
              <w:t xml:space="preserve"> de diputados por el principio de </w:t>
            </w:r>
            <w:r w:rsidR="00F800AD" w:rsidRPr="00DB17A7">
              <w:rPr>
                <w:rFonts w:ascii="Tahoma" w:hAnsi="Tahoma" w:cs="Tahoma"/>
                <w:sz w:val="22"/>
                <w:szCs w:val="22"/>
              </w:rPr>
              <w:t>representación</w:t>
            </w:r>
            <w:r w:rsidRPr="00DB17A7">
              <w:rPr>
                <w:rFonts w:ascii="Tahoma" w:hAnsi="Tahoma" w:cs="Tahoma"/>
                <w:sz w:val="22"/>
                <w:szCs w:val="22"/>
              </w:rPr>
              <w:t xml:space="preserve"> proporcional</w:t>
            </w:r>
          </w:p>
        </w:tc>
      </w:tr>
      <w:tr w:rsidR="00072C55" w:rsidRPr="00DB17A7" w:rsidTr="00B8630C">
        <w:trPr>
          <w:trHeight w:val="885"/>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recibo de </w:t>
            </w:r>
            <w:r w:rsidR="00F800AD" w:rsidRPr="00DB17A7">
              <w:rPr>
                <w:rFonts w:ascii="Tahoma" w:hAnsi="Tahoma" w:cs="Tahoma"/>
                <w:sz w:val="22"/>
                <w:szCs w:val="22"/>
              </w:rPr>
              <w:t>documentación</w:t>
            </w:r>
            <w:r w:rsidRPr="00DB17A7">
              <w:rPr>
                <w:rFonts w:ascii="Tahoma" w:hAnsi="Tahoma" w:cs="Tahoma"/>
                <w:sz w:val="22"/>
                <w:szCs w:val="22"/>
              </w:rPr>
              <w:t xml:space="preserve"> y materiales electorales entregados al presidente de mesa directiva de casilla </w:t>
            </w:r>
          </w:p>
        </w:tc>
      </w:tr>
      <w:tr w:rsidR="00072C55" w:rsidRPr="00DB17A7" w:rsidTr="00B8630C">
        <w:trPr>
          <w:trHeight w:val="710"/>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recibo de </w:t>
            </w:r>
            <w:r w:rsidR="00F800AD" w:rsidRPr="00DB17A7">
              <w:rPr>
                <w:rFonts w:ascii="Tahoma" w:hAnsi="Tahoma" w:cs="Tahoma"/>
                <w:sz w:val="22"/>
                <w:szCs w:val="22"/>
              </w:rPr>
              <w:t>documentación</w:t>
            </w:r>
            <w:r w:rsidRPr="00DB17A7">
              <w:rPr>
                <w:rFonts w:ascii="Tahoma" w:hAnsi="Tahoma" w:cs="Tahoma"/>
                <w:sz w:val="22"/>
                <w:szCs w:val="22"/>
              </w:rPr>
              <w:t xml:space="preserve"> y materiales electorales entregados al presidente de mesa directiva de casilla especial</w:t>
            </w:r>
          </w:p>
        </w:tc>
      </w:tr>
      <w:tr w:rsidR="00072C55" w:rsidRPr="00DB17A7" w:rsidTr="00B8630C">
        <w:trPr>
          <w:trHeight w:val="530"/>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 xml:space="preserve">recibo de entrega del paquete electoral al consejo distrital </w:t>
            </w:r>
          </w:p>
        </w:tc>
      </w:tr>
      <w:tr w:rsidR="00072C55" w:rsidRPr="00DB17A7" w:rsidTr="00B8630C">
        <w:trPr>
          <w:trHeight w:val="413"/>
        </w:trPr>
        <w:tc>
          <w:tcPr>
            <w:tcW w:w="8974" w:type="dxa"/>
            <w:tcBorders>
              <w:top w:val="nil"/>
              <w:left w:val="single" w:sz="4" w:space="0" w:color="auto"/>
              <w:bottom w:val="single" w:sz="4" w:space="0" w:color="auto"/>
              <w:right w:val="single" w:sz="4" w:space="0" w:color="auto"/>
            </w:tcBorders>
            <w:shd w:val="clear" w:color="auto" w:fill="auto"/>
            <w:vAlign w:val="center"/>
            <w:hideMark/>
          </w:tcPr>
          <w:p w:rsidR="00072C55" w:rsidRPr="00DB17A7" w:rsidRDefault="00581AC8" w:rsidP="00581AC8">
            <w:pPr>
              <w:jc w:val="both"/>
              <w:outlineLvl w:val="0"/>
              <w:rPr>
                <w:rFonts w:ascii="Tahoma" w:hAnsi="Tahoma" w:cs="Tahoma"/>
              </w:rPr>
            </w:pPr>
            <w:r w:rsidRPr="00DB17A7">
              <w:rPr>
                <w:rFonts w:ascii="Tahoma" w:hAnsi="Tahoma" w:cs="Tahoma"/>
                <w:sz w:val="22"/>
                <w:szCs w:val="22"/>
              </w:rPr>
              <w:t>constancia individual</w:t>
            </w:r>
          </w:p>
        </w:tc>
      </w:tr>
    </w:tbl>
    <w:p w:rsidR="00072C55" w:rsidRPr="00DB17A7" w:rsidRDefault="00072C55" w:rsidP="00581AC8">
      <w:pPr>
        <w:jc w:val="both"/>
        <w:outlineLvl w:val="0"/>
        <w:rPr>
          <w:rFonts w:ascii="Tahoma" w:hAnsi="Tahoma" w:cs="Tahoma"/>
          <w:sz w:val="22"/>
          <w:szCs w:val="22"/>
        </w:rPr>
      </w:pPr>
    </w:p>
    <w:p w:rsidR="00072C55" w:rsidRPr="00DB17A7" w:rsidRDefault="00F800AD" w:rsidP="00F800AD">
      <w:pPr>
        <w:jc w:val="both"/>
        <w:outlineLvl w:val="0"/>
        <w:rPr>
          <w:rFonts w:ascii="Tahoma" w:hAnsi="Tahoma" w:cs="Tahoma"/>
          <w:sz w:val="22"/>
          <w:szCs w:val="22"/>
        </w:rPr>
      </w:pPr>
      <w:r w:rsidRPr="00DB17A7">
        <w:rPr>
          <w:rFonts w:ascii="Tahoma" w:hAnsi="Tahoma" w:cs="Tahoma"/>
          <w:sz w:val="22"/>
          <w:szCs w:val="22"/>
        </w:rPr>
        <w:t>Se asistió a reunión</w:t>
      </w:r>
      <w:r w:rsidR="00581AC8" w:rsidRPr="00DB17A7">
        <w:rPr>
          <w:rFonts w:ascii="Tahoma" w:hAnsi="Tahoma" w:cs="Tahoma"/>
          <w:sz w:val="22"/>
          <w:szCs w:val="22"/>
        </w:rPr>
        <w:t xml:space="preserve"> en las instalaciones del </w:t>
      </w:r>
      <w:r w:rsidRPr="00DB17A7">
        <w:rPr>
          <w:rFonts w:ascii="Tahoma" w:hAnsi="Tahoma" w:cs="Tahoma"/>
          <w:sz w:val="22"/>
          <w:szCs w:val="22"/>
        </w:rPr>
        <w:t>INE</w:t>
      </w:r>
      <w:r w:rsidR="00581AC8" w:rsidRPr="00DB17A7">
        <w:rPr>
          <w:rFonts w:ascii="Tahoma" w:hAnsi="Tahoma" w:cs="Tahoma"/>
          <w:sz w:val="22"/>
          <w:szCs w:val="22"/>
        </w:rPr>
        <w:t xml:space="preserve"> en la cd. </w:t>
      </w:r>
      <w:proofErr w:type="gramStart"/>
      <w:r w:rsidR="00581AC8" w:rsidRPr="00DB17A7">
        <w:rPr>
          <w:rFonts w:ascii="Tahoma" w:hAnsi="Tahoma" w:cs="Tahoma"/>
          <w:sz w:val="22"/>
          <w:szCs w:val="22"/>
        </w:rPr>
        <w:t>de</w:t>
      </w:r>
      <w:proofErr w:type="gramEnd"/>
      <w:r w:rsidR="00581AC8" w:rsidRPr="00DB17A7">
        <w:rPr>
          <w:rFonts w:ascii="Tahoma" w:hAnsi="Tahoma" w:cs="Tahoma"/>
          <w:sz w:val="22"/>
          <w:szCs w:val="22"/>
        </w:rPr>
        <w:t xml:space="preserve"> </w:t>
      </w:r>
      <w:r w:rsidRPr="00DB17A7">
        <w:rPr>
          <w:rFonts w:ascii="Tahoma" w:hAnsi="Tahoma" w:cs="Tahoma"/>
          <w:sz w:val="22"/>
          <w:szCs w:val="22"/>
        </w:rPr>
        <w:t>México</w:t>
      </w:r>
      <w:r w:rsidR="00581AC8" w:rsidRPr="00DB17A7">
        <w:rPr>
          <w:rFonts w:ascii="Tahoma" w:hAnsi="Tahoma" w:cs="Tahoma"/>
          <w:sz w:val="22"/>
          <w:szCs w:val="22"/>
        </w:rPr>
        <w:t xml:space="preserve"> para </w:t>
      </w:r>
      <w:r w:rsidRPr="00DB17A7">
        <w:rPr>
          <w:rFonts w:ascii="Tahoma" w:hAnsi="Tahoma" w:cs="Tahoma"/>
          <w:sz w:val="22"/>
          <w:szCs w:val="22"/>
        </w:rPr>
        <w:t>presentación</w:t>
      </w:r>
      <w:r w:rsidR="00581AC8" w:rsidRPr="00DB17A7">
        <w:rPr>
          <w:rFonts w:ascii="Tahoma" w:hAnsi="Tahoma" w:cs="Tahoma"/>
          <w:sz w:val="22"/>
          <w:szCs w:val="22"/>
        </w:rPr>
        <w:t xml:space="preserve"> de anteproyecto de la </w:t>
      </w:r>
      <w:r w:rsidRPr="00DB17A7">
        <w:rPr>
          <w:rFonts w:ascii="Tahoma" w:hAnsi="Tahoma" w:cs="Tahoma"/>
          <w:sz w:val="22"/>
          <w:szCs w:val="22"/>
        </w:rPr>
        <w:t>documentación</w:t>
      </w:r>
      <w:r w:rsidR="00581AC8" w:rsidRPr="00DB17A7">
        <w:rPr>
          <w:rFonts w:ascii="Tahoma" w:hAnsi="Tahoma" w:cs="Tahoma"/>
          <w:sz w:val="22"/>
          <w:szCs w:val="22"/>
        </w:rPr>
        <w:t xml:space="preserve"> y material electoral</w:t>
      </w:r>
      <w:r w:rsidRPr="00DB17A7">
        <w:rPr>
          <w:rFonts w:ascii="Tahoma" w:hAnsi="Tahoma" w:cs="Tahoma"/>
          <w:sz w:val="22"/>
          <w:szCs w:val="22"/>
        </w:rPr>
        <w:t xml:space="preserve">, asistiendo la Consejera Helga Iliana Casanova López, el titular del Departamento de Procesos Electorales Mauricio Fernández Luna y la Diseñadora Adriana Garcia, derivado de esta reunión y una vez de vuelta en la entidad, se procedió a realizar las </w:t>
      </w:r>
      <w:r w:rsidR="00581AC8" w:rsidRPr="00DB17A7">
        <w:rPr>
          <w:rFonts w:ascii="Tahoma" w:hAnsi="Tahoma" w:cs="Tahoma"/>
          <w:sz w:val="22"/>
          <w:szCs w:val="22"/>
        </w:rPr>
        <w:t xml:space="preserve">adaptaciones y modificaciones a los documentos </w:t>
      </w:r>
      <w:r w:rsidRPr="00DB17A7">
        <w:rPr>
          <w:rFonts w:ascii="Tahoma" w:hAnsi="Tahoma" w:cs="Tahoma"/>
          <w:sz w:val="22"/>
          <w:szCs w:val="22"/>
        </w:rPr>
        <w:t>según</w:t>
      </w:r>
      <w:r w:rsidR="00581AC8" w:rsidRPr="00DB17A7">
        <w:rPr>
          <w:rFonts w:ascii="Tahoma" w:hAnsi="Tahoma" w:cs="Tahoma"/>
          <w:sz w:val="22"/>
          <w:szCs w:val="22"/>
        </w:rPr>
        <w:t xml:space="preserve"> las observaciones vistas en el </w:t>
      </w:r>
      <w:r w:rsidRPr="00DB17A7">
        <w:rPr>
          <w:rFonts w:ascii="Tahoma" w:hAnsi="Tahoma" w:cs="Tahoma"/>
          <w:sz w:val="22"/>
          <w:szCs w:val="22"/>
        </w:rPr>
        <w:t>INE</w:t>
      </w:r>
      <w:r w:rsidR="00581AC8" w:rsidRPr="00DB17A7">
        <w:rPr>
          <w:rFonts w:ascii="Tahoma" w:hAnsi="Tahoma" w:cs="Tahoma"/>
          <w:sz w:val="22"/>
          <w:szCs w:val="22"/>
        </w:rPr>
        <w:t>.</w:t>
      </w:r>
    </w:p>
    <w:p w:rsidR="00172DFE" w:rsidRDefault="00172DFE" w:rsidP="00ED3642">
      <w:pPr>
        <w:jc w:val="both"/>
        <w:rPr>
          <w:rFonts w:ascii="Tahoma" w:hAnsi="Tahoma" w:cs="Tahoma"/>
          <w:sz w:val="22"/>
          <w:szCs w:val="22"/>
        </w:rPr>
      </w:pPr>
    </w:p>
    <w:p w:rsidR="00ED3642" w:rsidRDefault="00ED3642" w:rsidP="00ED3642">
      <w:pPr>
        <w:jc w:val="both"/>
        <w:rPr>
          <w:rFonts w:ascii="Tahoma" w:hAnsi="Tahoma" w:cs="Tahoma"/>
          <w:sz w:val="22"/>
          <w:szCs w:val="22"/>
        </w:rPr>
      </w:pPr>
      <w:r>
        <w:rPr>
          <w:rFonts w:ascii="Tahoma" w:hAnsi="Tahoma" w:cs="Tahoma"/>
          <w:sz w:val="22"/>
          <w:szCs w:val="22"/>
        </w:rPr>
        <w:t>La Oficina de Soporte Técnico b</w:t>
      </w:r>
      <w:r w:rsidRPr="00474F36">
        <w:rPr>
          <w:rFonts w:ascii="Tahoma" w:hAnsi="Tahoma" w:cs="Tahoma"/>
          <w:sz w:val="22"/>
          <w:szCs w:val="22"/>
        </w:rPr>
        <w:t xml:space="preserve">rindó apoyo a las diferentes áreas del Instituto </w:t>
      </w:r>
      <w:r>
        <w:rPr>
          <w:rFonts w:ascii="Tahoma" w:hAnsi="Tahoma" w:cs="Tahoma"/>
          <w:sz w:val="22"/>
          <w:szCs w:val="22"/>
        </w:rPr>
        <w:t xml:space="preserve">con respecto a las necesidades tecnológicas </w:t>
      </w:r>
      <w:r w:rsidRPr="00474F36">
        <w:rPr>
          <w:rFonts w:ascii="Tahoma" w:hAnsi="Tahoma" w:cs="Tahoma"/>
          <w:sz w:val="22"/>
          <w:szCs w:val="22"/>
        </w:rPr>
        <w:t>que se presentaron en materia de equipos de cómputo tanto en hardware</w:t>
      </w:r>
      <w:r>
        <w:rPr>
          <w:rFonts w:ascii="Tahoma" w:hAnsi="Tahoma" w:cs="Tahoma"/>
          <w:sz w:val="22"/>
          <w:szCs w:val="22"/>
        </w:rPr>
        <w:t xml:space="preserve"> </w:t>
      </w:r>
      <w:r w:rsidRPr="00474F36">
        <w:rPr>
          <w:rFonts w:ascii="Tahoma" w:hAnsi="Tahoma" w:cs="Tahoma"/>
          <w:sz w:val="22"/>
          <w:szCs w:val="22"/>
        </w:rPr>
        <w:t>(componentes físicos) como en software</w:t>
      </w:r>
      <w:r>
        <w:rPr>
          <w:rFonts w:ascii="Tahoma" w:hAnsi="Tahoma" w:cs="Tahoma"/>
          <w:sz w:val="22"/>
          <w:szCs w:val="22"/>
        </w:rPr>
        <w:t xml:space="preserve"> </w:t>
      </w:r>
      <w:r w:rsidRPr="00474F36">
        <w:rPr>
          <w:rFonts w:ascii="Tahoma" w:hAnsi="Tahoma" w:cs="Tahoma"/>
          <w:sz w:val="22"/>
          <w:szCs w:val="22"/>
        </w:rPr>
        <w:t>(sistemas o programas instalados), así como también</w:t>
      </w:r>
      <w:r>
        <w:rPr>
          <w:rFonts w:ascii="Tahoma" w:hAnsi="Tahoma" w:cs="Tahoma"/>
          <w:sz w:val="22"/>
          <w:szCs w:val="22"/>
        </w:rPr>
        <w:t xml:space="preserve"> </w:t>
      </w:r>
      <w:r w:rsidR="00A71A44">
        <w:rPr>
          <w:rFonts w:ascii="Tahoma" w:hAnsi="Tahoma" w:cs="Tahoma"/>
          <w:sz w:val="22"/>
          <w:szCs w:val="22"/>
        </w:rPr>
        <w:t xml:space="preserve">en cuestión de telecomunicaciones; se efectuó la administración del servidor de correo atreves de la actualización de las cuentas de correo institucionales, se apoyó a la Oficina de Recursos Humanos en la revisión y reparación la impresora de gafetes utilizada en el sistema de Recursos, se llevó a cabo trabajos de habilitación de adecuaciones de datos para la instalación de equipos de cómputo para el uso del personal eventual recién incorporación. </w:t>
      </w:r>
    </w:p>
    <w:p w:rsidR="00A71A44" w:rsidRDefault="00A71A44" w:rsidP="00ED3642">
      <w:pPr>
        <w:jc w:val="both"/>
        <w:rPr>
          <w:rFonts w:ascii="Tahoma" w:hAnsi="Tahoma" w:cs="Tahoma"/>
          <w:sz w:val="22"/>
          <w:szCs w:val="22"/>
        </w:rPr>
      </w:pPr>
    </w:p>
    <w:p w:rsidR="00A71A44" w:rsidRDefault="00A71A44" w:rsidP="00A71A44">
      <w:pPr>
        <w:jc w:val="both"/>
        <w:outlineLvl w:val="0"/>
        <w:rPr>
          <w:rFonts w:ascii="Tahoma" w:hAnsi="Tahoma" w:cs="Tahoma"/>
          <w:sz w:val="22"/>
          <w:szCs w:val="22"/>
        </w:rPr>
      </w:pPr>
      <w:r w:rsidRPr="00ED3642">
        <w:rPr>
          <w:rFonts w:ascii="Tahoma" w:hAnsi="Tahoma" w:cs="Tahoma"/>
          <w:sz w:val="22"/>
          <w:szCs w:val="22"/>
          <w:lang w:val="es-ES"/>
        </w:rPr>
        <w:t xml:space="preserve">Se </w:t>
      </w:r>
      <w:r>
        <w:rPr>
          <w:rFonts w:ascii="Tahoma" w:hAnsi="Tahoma" w:cs="Tahoma"/>
          <w:sz w:val="22"/>
          <w:szCs w:val="22"/>
          <w:lang w:val="es-ES"/>
        </w:rPr>
        <w:t xml:space="preserve">llevó acabo </w:t>
      </w:r>
      <w:r w:rsidRPr="00ED3642">
        <w:rPr>
          <w:rFonts w:ascii="Tahoma" w:hAnsi="Tahoma" w:cs="Tahoma"/>
          <w:sz w:val="22"/>
          <w:szCs w:val="22"/>
          <w:lang w:val="es-ES"/>
        </w:rPr>
        <w:t xml:space="preserve">recorrido por los 6 distritos del municipio de Mexicali para </w:t>
      </w:r>
      <w:r>
        <w:rPr>
          <w:rFonts w:ascii="Tahoma" w:hAnsi="Tahoma" w:cs="Tahoma"/>
          <w:sz w:val="22"/>
          <w:szCs w:val="22"/>
          <w:lang w:val="es-ES"/>
        </w:rPr>
        <w:t>verificar la instalación de los servicios de internet</w:t>
      </w:r>
      <w:r w:rsidR="00172DFE">
        <w:rPr>
          <w:rFonts w:ascii="Tahoma" w:hAnsi="Tahoma" w:cs="Tahoma"/>
          <w:sz w:val="22"/>
          <w:szCs w:val="22"/>
          <w:lang w:val="es-ES"/>
        </w:rPr>
        <w:t xml:space="preserve"> y telefonía y que estos ya </w:t>
      </w:r>
      <w:r w:rsidRPr="00ED3642">
        <w:rPr>
          <w:rFonts w:ascii="Tahoma" w:hAnsi="Tahoma" w:cs="Tahoma"/>
          <w:sz w:val="22"/>
          <w:szCs w:val="22"/>
          <w:lang w:val="es-ES"/>
        </w:rPr>
        <w:t xml:space="preserve">se </w:t>
      </w:r>
      <w:r w:rsidR="00172DFE" w:rsidRPr="00ED3642">
        <w:rPr>
          <w:rFonts w:ascii="Tahoma" w:hAnsi="Tahoma" w:cs="Tahoma"/>
          <w:sz w:val="22"/>
          <w:szCs w:val="22"/>
          <w:lang w:val="es-ES"/>
        </w:rPr>
        <w:t>encontra</w:t>
      </w:r>
      <w:r w:rsidR="00172DFE">
        <w:rPr>
          <w:rFonts w:ascii="Tahoma" w:hAnsi="Tahoma" w:cs="Tahoma"/>
          <w:sz w:val="22"/>
          <w:szCs w:val="22"/>
          <w:lang w:val="es-ES"/>
        </w:rPr>
        <w:t>r</w:t>
      </w:r>
      <w:r w:rsidRPr="00ED3642">
        <w:rPr>
          <w:rFonts w:ascii="Tahoma" w:hAnsi="Tahoma" w:cs="Tahoma"/>
          <w:sz w:val="22"/>
          <w:szCs w:val="22"/>
          <w:lang w:val="es-ES"/>
        </w:rPr>
        <w:t xml:space="preserve"> activo</w:t>
      </w:r>
      <w:r w:rsidR="00172DFE">
        <w:rPr>
          <w:rFonts w:ascii="Tahoma" w:hAnsi="Tahoma" w:cs="Tahoma"/>
          <w:sz w:val="22"/>
          <w:szCs w:val="22"/>
          <w:lang w:val="es-ES"/>
        </w:rPr>
        <w:t xml:space="preserve">s, dichos servicios </w:t>
      </w:r>
      <w:r w:rsidRPr="00ED3642">
        <w:rPr>
          <w:rFonts w:ascii="Tahoma" w:hAnsi="Tahoma" w:cs="Tahoma"/>
          <w:sz w:val="22"/>
          <w:szCs w:val="22"/>
          <w:lang w:val="es-ES"/>
        </w:rPr>
        <w:t xml:space="preserve">sería prestado por la compañía </w:t>
      </w:r>
      <w:proofErr w:type="spellStart"/>
      <w:r w:rsidRPr="00ED3642">
        <w:rPr>
          <w:rFonts w:ascii="Tahoma" w:hAnsi="Tahoma" w:cs="Tahoma"/>
          <w:sz w:val="22"/>
          <w:szCs w:val="22"/>
          <w:lang w:val="es-ES"/>
        </w:rPr>
        <w:t>Telnor</w:t>
      </w:r>
      <w:proofErr w:type="spellEnd"/>
      <w:r w:rsidRPr="00ED3642">
        <w:rPr>
          <w:rFonts w:ascii="Tahoma" w:hAnsi="Tahoma" w:cs="Tahoma"/>
          <w:sz w:val="22"/>
          <w:szCs w:val="22"/>
          <w:lang w:val="es-ES"/>
        </w:rPr>
        <w:t>, así como la verificación de la instalación de las</w:t>
      </w:r>
      <w:r>
        <w:rPr>
          <w:rFonts w:ascii="Tahoma" w:hAnsi="Tahoma" w:cs="Tahoma"/>
          <w:sz w:val="22"/>
          <w:szCs w:val="22"/>
          <w:lang w:val="es-ES"/>
        </w:rPr>
        <w:t xml:space="preserve"> impresoras de alto volumen de </w:t>
      </w:r>
      <w:proofErr w:type="spellStart"/>
      <w:r>
        <w:rPr>
          <w:rFonts w:ascii="Tahoma" w:hAnsi="Tahoma" w:cs="Tahoma"/>
          <w:sz w:val="22"/>
          <w:szCs w:val="22"/>
          <w:lang w:val="es-ES"/>
        </w:rPr>
        <w:t>ko</w:t>
      </w:r>
      <w:r w:rsidR="00172DFE">
        <w:rPr>
          <w:rFonts w:ascii="Tahoma" w:hAnsi="Tahoma" w:cs="Tahoma"/>
          <w:sz w:val="22"/>
          <w:szCs w:val="22"/>
          <w:lang w:val="es-ES"/>
        </w:rPr>
        <w:t>nica</w:t>
      </w:r>
      <w:proofErr w:type="spellEnd"/>
      <w:r w:rsidR="00172DFE">
        <w:rPr>
          <w:rFonts w:ascii="Tahoma" w:hAnsi="Tahoma" w:cs="Tahoma"/>
          <w:sz w:val="22"/>
          <w:szCs w:val="22"/>
          <w:lang w:val="es-ES"/>
        </w:rPr>
        <w:t xml:space="preserve">; toda vez verificado los servicios de internet y telefonía, se realizaron </w:t>
      </w:r>
      <w:r w:rsidRPr="00ED3642">
        <w:rPr>
          <w:rFonts w:ascii="Tahoma" w:hAnsi="Tahoma" w:cs="Tahoma"/>
          <w:sz w:val="22"/>
          <w:szCs w:val="22"/>
        </w:rPr>
        <w:t xml:space="preserve">trabajos de cableado para </w:t>
      </w:r>
      <w:r w:rsidR="00172DFE" w:rsidRPr="00ED3642">
        <w:rPr>
          <w:rFonts w:ascii="Tahoma" w:hAnsi="Tahoma" w:cs="Tahoma"/>
          <w:sz w:val="22"/>
          <w:szCs w:val="22"/>
        </w:rPr>
        <w:t>conexión</w:t>
      </w:r>
      <w:r w:rsidRPr="00ED3642">
        <w:rPr>
          <w:rFonts w:ascii="Tahoma" w:hAnsi="Tahoma" w:cs="Tahoma"/>
          <w:sz w:val="22"/>
          <w:szCs w:val="22"/>
        </w:rPr>
        <w:t xml:space="preserve"> de las computadoras a la red, </w:t>
      </w:r>
      <w:r w:rsidR="00172DFE" w:rsidRPr="00ED3642">
        <w:rPr>
          <w:rFonts w:ascii="Tahoma" w:hAnsi="Tahoma" w:cs="Tahoma"/>
          <w:sz w:val="22"/>
          <w:szCs w:val="22"/>
        </w:rPr>
        <w:t>así</w:t>
      </w:r>
      <w:r w:rsidRPr="00ED3642">
        <w:rPr>
          <w:rFonts w:ascii="Tahoma" w:hAnsi="Tahoma" w:cs="Tahoma"/>
          <w:sz w:val="22"/>
          <w:szCs w:val="22"/>
        </w:rPr>
        <w:t xml:space="preserve"> como la </w:t>
      </w:r>
      <w:r w:rsidR="00172DFE" w:rsidRPr="00ED3642">
        <w:rPr>
          <w:rFonts w:ascii="Tahoma" w:hAnsi="Tahoma" w:cs="Tahoma"/>
          <w:sz w:val="22"/>
          <w:szCs w:val="22"/>
        </w:rPr>
        <w:t>configuración</w:t>
      </w:r>
      <w:r w:rsidRPr="00ED3642">
        <w:rPr>
          <w:rFonts w:ascii="Tahoma" w:hAnsi="Tahoma" w:cs="Tahoma"/>
          <w:sz w:val="22"/>
          <w:szCs w:val="22"/>
        </w:rPr>
        <w:t xml:space="preserve">  de las impresoras y </w:t>
      </w:r>
      <w:r w:rsidR="00172DFE" w:rsidRPr="00ED3642">
        <w:rPr>
          <w:rFonts w:ascii="Tahoma" w:hAnsi="Tahoma" w:cs="Tahoma"/>
          <w:sz w:val="22"/>
          <w:szCs w:val="22"/>
        </w:rPr>
        <w:t>escáneres</w:t>
      </w:r>
      <w:r w:rsidRPr="00ED3642">
        <w:rPr>
          <w:rFonts w:ascii="Tahoma" w:hAnsi="Tahoma" w:cs="Tahoma"/>
          <w:sz w:val="22"/>
          <w:szCs w:val="22"/>
        </w:rPr>
        <w:t xml:space="preserve"> para su correcto uso.</w:t>
      </w:r>
    </w:p>
    <w:p w:rsidR="00154DB7" w:rsidRPr="00DB17A7" w:rsidRDefault="00154DB7" w:rsidP="00ED3642">
      <w:pPr>
        <w:jc w:val="both"/>
        <w:outlineLvl w:val="0"/>
        <w:rPr>
          <w:rFonts w:ascii="Tahoma" w:hAnsi="Tahoma" w:cs="Tahoma"/>
          <w:b/>
          <w:sz w:val="22"/>
          <w:szCs w:val="22"/>
        </w:rPr>
      </w:pPr>
    </w:p>
    <w:p w:rsidR="00154DB7" w:rsidRDefault="00DB17A7" w:rsidP="00DB17A7">
      <w:pPr>
        <w:jc w:val="both"/>
        <w:outlineLvl w:val="0"/>
        <w:rPr>
          <w:rFonts w:ascii="Tahoma" w:hAnsi="Tahoma" w:cs="Tahoma"/>
          <w:iCs/>
          <w:sz w:val="22"/>
          <w:szCs w:val="22"/>
        </w:rPr>
      </w:pPr>
      <w:r>
        <w:rPr>
          <w:rFonts w:ascii="Tahoma" w:hAnsi="Tahoma" w:cs="Tahoma"/>
          <w:iCs/>
          <w:sz w:val="22"/>
          <w:szCs w:val="22"/>
        </w:rPr>
        <w:lastRenderedPageBreak/>
        <w:t xml:space="preserve">De mismo modo se asistió a las sesiones de </w:t>
      </w:r>
      <w:r w:rsidR="00B45AD0">
        <w:rPr>
          <w:rFonts w:ascii="Tahoma" w:hAnsi="Tahoma" w:cs="Tahoma"/>
          <w:iCs/>
          <w:sz w:val="22"/>
          <w:szCs w:val="22"/>
        </w:rPr>
        <w:t>dictaminarían</w:t>
      </w:r>
      <w:r>
        <w:rPr>
          <w:rFonts w:ascii="Tahoma" w:hAnsi="Tahoma" w:cs="Tahoma"/>
          <w:iCs/>
          <w:sz w:val="22"/>
          <w:szCs w:val="22"/>
        </w:rPr>
        <w:t xml:space="preserve"> de las comisiones del consejo, a las sesiones ordinarias y extraordinarias, reuniones de trabajo con los representantes de partidos políticos, para proporcionar soporte en la </w:t>
      </w:r>
      <w:r w:rsidR="00B45AD0">
        <w:rPr>
          <w:rFonts w:ascii="Tahoma" w:hAnsi="Tahoma" w:cs="Tahoma"/>
          <w:iCs/>
          <w:sz w:val="22"/>
          <w:szCs w:val="22"/>
        </w:rPr>
        <w:t>instalación</w:t>
      </w:r>
      <w:r>
        <w:rPr>
          <w:rFonts w:ascii="Tahoma" w:hAnsi="Tahoma" w:cs="Tahoma"/>
          <w:iCs/>
          <w:sz w:val="22"/>
          <w:szCs w:val="22"/>
        </w:rPr>
        <w:t xml:space="preserve"> de equipo de </w:t>
      </w:r>
      <w:r w:rsidR="00B45AD0">
        <w:rPr>
          <w:rFonts w:ascii="Tahoma" w:hAnsi="Tahoma" w:cs="Tahoma"/>
          <w:iCs/>
          <w:sz w:val="22"/>
          <w:szCs w:val="22"/>
        </w:rPr>
        <w:t>cómputo</w:t>
      </w:r>
      <w:r>
        <w:rPr>
          <w:rFonts w:ascii="Tahoma" w:hAnsi="Tahoma" w:cs="Tahoma"/>
          <w:iCs/>
          <w:sz w:val="22"/>
          <w:szCs w:val="22"/>
        </w:rPr>
        <w:t xml:space="preserve"> laptop, encendido de proyectores, </w:t>
      </w:r>
      <w:r w:rsidR="00CE792B">
        <w:rPr>
          <w:rFonts w:ascii="Tahoma" w:hAnsi="Tahoma" w:cs="Tahoma"/>
          <w:iCs/>
          <w:sz w:val="22"/>
          <w:szCs w:val="22"/>
        </w:rPr>
        <w:t xml:space="preserve">equipo de televisión, </w:t>
      </w:r>
      <w:r>
        <w:rPr>
          <w:rFonts w:ascii="Tahoma" w:hAnsi="Tahoma" w:cs="Tahoma"/>
          <w:iCs/>
          <w:sz w:val="22"/>
          <w:szCs w:val="22"/>
        </w:rPr>
        <w:t xml:space="preserve">apoyo en la </w:t>
      </w:r>
      <w:r w:rsidR="00B45AD0">
        <w:rPr>
          <w:rFonts w:ascii="Tahoma" w:hAnsi="Tahoma" w:cs="Tahoma"/>
          <w:iCs/>
          <w:sz w:val="22"/>
          <w:szCs w:val="22"/>
        </w:rPr>
        <w:t>proyección</w:t>
      </w:r>
      <w:r>
        <w:rPr>
          <w:rFonts w:ascii="Tahoma" w:hAnsi="Tahoma" w:cs="Tahoma"/>
          <w:iCs/>
          <w:sz w:val="22"/>
          <w:szCs w:val="22"/>
        </w:rPr>
        <w:t xml:space="preserve"> de material </w:t>
      </w:r>
      <w:r w:rsidR="00B45AD0">
        <w:rPr>
          <w:rFonts w:ascii="Tahoma" w:hAnsi="Tahoma" w:cs="Tahoma"/>
          <w:iCs/>
          <w:sz w:val="22"/>
          <w:szCs w:val="22"/>
        </w:rPr>
        <w:t>a presentar, preparación y configuración de los eventos en la plataforma de YouTube para la trasmisión en vivo por internet de las sesiones marcadas por la ley y r</w:t>
      </w:r>
      <w:r w:rsidR="00CE792B">
        <w:rPr>
          <w:rFonts w:ascii="Tahoma" w:hAnsi="Tahoma" w:cs="Tahoma"/>
          <w:iCs/>
          <w:sz w:val="22"/>
          <w:szCs w:val="22"/>
        </w:rPr>
        <w:t>eglamento interno del instituto, las cuales se menciona a continuación:</w:t>
      </w:r>
    </w:p>
    <w:p w:rsidR="00CE792B" w:rsidRDefault="00CE792B" w:rsidP="00DB17A7">
      <w:pPr>
        <w:jc w:val="both"/>
        <w:outlineLvl w:val="0"/>
        <w:rPr>
          <w:rFonts w:ascii="Tahoma" w:hAnsi="Tahoma" w:cs="Tahoma"/>
          <w:iCs/>
          <w:sz w:val="22"/>
          <w:szCs w:val="22"/>
        </w:rPr>
      </w:pPr>
    </w:p>
    <w:p w:rsidR="00CE792B" w:rsidRDefault="00CE792B" w:rsidP="00DB17A7">
      <w:pPr>
        <w:jc w:val="both"/>
        <w:outlineLvl w:val="0"/>
        <w:rPr>
          <w:rFonts w:ascii="Tahoma" w:hAnsi="Tahoma" w:cs="Tahoma"/>
          <w:iCs/>
          <w:sz w:val="22"/>
          <w:szCs w:val="22"/>
        </w:rPr>
      </w:pPr>
    </w:p>
    <w:p w:rsidR="00380EC4" w:rsidRDefault="00380EC4" w:rsidP="00ED3642">
      <w:pPr>
        <w:jc w:val="both"/>
        <w:outlineLvl w:val="0"/>
        <w:rPr>
          <w:rFonts w:ascii="Tahoma" w:hAnsi="Tahoma" w:cs="Tahoma"/>
          <w:iCs/>
          <w:sz w:val="22"/>
          <w:szCs w:val="22"/>
        </w:rPr>
      </w:pPr>
    </w:p>
    <w:p w:rsidR="00380EC4" w:rsidRPr="00ED3642" w:rsidRDefault="00380EC4" w:rsidP="00B45AD0">
      <w:pPr>
        <w:jc w:val="center"/>
        <w:outlineLvl w:val="0"/>
        <w:rPr>
          <w:rFonts w:ascii="Tahoma" w:hAnsi="Tahoma" w:cs="Tahoma"/>
          <w:sz w:val="22"/>
          <w:szCs w:val="22"/>
        </w:rPr>
      </w:pPr>
      <w:r w:rsidRPr="00ED3642">
        <w:rPr>
          <w:rFonts w:ascii="Tahoma" w:hAnsi="Tahoma" w:cs="Tahoma"/>
          <w:iCs/>
          <w:noProof/>
          <w:sz w:val="22"/>
          <w:szCs w:val="22"/>
          <w:lang w:val="en-US" w:eastAsia="en-US"/>
        </w:rPr>
        <w:drawing>
          <wp:inline distT="0" distB="0" distL="0" distR="0">
            <wp:extent cx="2619375" cy="1638300"/>
            <wp:effectExtent l="19050" t="0" r="9525" b="0"/>
            <wp:docPr id="34809" name="Imagen 34809" descr="C:\Users\Usuario\Pictures\SDCRPPF0902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09" descr="C:\Users\Usuario\Pictures\SDCRPPF090216.JPG"/>
                    <pic:cNvPicPr preferRelativeResize="0">
                      <a:picLocks noChangeAspect="1" noChangeArrowheads="1"/>
                    </pic:cNvPicPr>
                  </pic:nvPicPr>
                  <pic:blipFill>
                    <a:blip r:embed="rId55" cstate="print"/>
                    <a:stretch>
                      <a:fillRect/>
                    </a:stretch>
                  </pic:blipFill>
                  <pic:spPr bwMode="auto">
                    <a:xfrm>
                      <a:off x="0" y="0"/>
                      <a:ext cx="2619375" cy="1638300"/>
                    </a:xfrm>
                    <a:prstGeom prst="rect">
                      <a:avLst/>
                    </a:prstGeom>
                    <a:noFill/>
                    <a:ln>
                      <a:noFill/>
                    </a:ln>
                  </pic:spPr>
                </pic:pic>
              </a:graphicData>
            </a:graphic>
          </wp:inline>
        </w:drawing>
      </w:r>
      <w:r w:rsidRPr="00ED3642">
        <w:rPr>
          <w:rFonts w:ascii="Tahoma" w:hAnsi="Tahoma" w:cs="Tahoma"/>
          <w:noProof/>
          <w:sz w:val="22"/>
          <w:szCs w:val="22"/>
          <w:lang w:val="en-US" w:eastAsia="en-US"/>
        </w:rPr>
        <w:drawing>
          <wp:inline distT="0" distB="0" distL="0" distR="0">
            <wp:extent cx="2518756" cy="1799705"/>
            <wp:effectExtent l="19050" t="0" r="0" b="0"/>
            <wp:docPr id="34815" name="Imagen 34815" descr="C:\Users\Usuario\Pictures\SCEA2202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15" descr="C:\Users\Usuario\Pictures\SCEA220216.JPG"/>
                    <pic:cNvPicPr preferRelativeResize="0">
                      <a:picLocks noChangeAspect="1" noChangeArrowheads="1"/>
                    </pic:cNvPicPr>
                  </pic:nvPicPr>
                  <pic:blipFill>
                    <a:blip r:embed="rId56" cstate="print"/>
                    <a:stretch>
                      <a:fillRect/>
                    </a:stretch>
                  </pic:blipFill>
                  <pic:spPr bwMode="auto">
                    <a:xfrm>
                      <a:off x="0" y="0"/>
                      <a:ext cx="2518756" cy="1799705"/>
                    </a:xfrm>
                    <a:prstGeom prst="rect">
                      <a:avLst/>
                    </a:prstGeom>
                    <a:noFill/>
                    <a:ln>
                      <a:noFill/>
                    </a:ln>
                  </pic:spPr>
                </pic:pic>
              </a:graphicData>
            </a:graphic>
          </wp:inline>
        </w:drawing>
      </w:r>
    </w:p>
    <w:p w:rsidR="00380EC4" w:rsidRPr="00ED3642" w:rsidRDefault="00380EC4" w:rsidP="00B45AD0">
      <w:pPr>
        <w:jc w:val="center"/>
        <w:outlineLvl w:val="0"/>
        <w:rPr>
          <w:rFonts w:ascii="Tahoma" w:hAnsi="Tahoma" w:cs="Tahoma"/>
          <w:iCs/>
          <w:sz w:val="22"/>
          <w:szCs w:val="22"/>
        </w:rPr>
      </w:pPr>
      <w:r w:rsidRPr="00ED3642">
        <w:rPr>
          <w:rFonts w:ascii="Tahoma" w:hAnsi="Tahoma" w:cs="Tahoma"/>
          <w:noProof/>
          <w:sz w:val="22"/>
          <w:szCs w:val="22"/>
          <w:lang w:val="en-US" w:eastAsia="en-US"/>
        </w:rPr>
        <w:drawing>
          <wp:inline distT="0" distB="0" distL="0" distR="0">
            <wp:extent cx="2456411" cy="1828800"/>
            <wp:effectExtent l="19050" t="0" r="1039" b="0"/>
            <wp:docPr id="34816" name="Imagen 34816" descr="C:\Users\Usuario\Pictures\SCCI2302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16" descr="C:\Users\Usuario\Pictures\SCCI230216.JPG"/>
                    <pic:cNvPicPr preferRelativeResize="0">
                      <a:picLocks noChangeAspect="1" noChangeArrowheads="1"/>
                    </pic:cNvPicPr>
                  </pic:nvPicPr>
                  <pic:blipFill>
                    <a:blip r:embed="rId57" cstate="print"/>
                    <a:stretch>
                      <a:fillRect/>
                    </a:stretch>
                  </pic:blipFill>
                  <pic:spPr bwMode="auto">
                    <a:xfrm>
                      <a:off x="0" y="0"/>
                      <a:ext cx="2456411" cy="1828800"/>
                    </a:xfrm>
                    <a:prstGeom prst="rect">
                      <a:avLst/>
                    </a:prstGeom>
                    <a:noFill/>
                    <a:ln>
                      <a:noFill/>
                    </a:ln>
                  </pic:spPr>
                </pic:pic>
              </a:graphicData>
            </a:graphic>
          </wp:inline>
        </w:drawing>
      </w:r>
      <w:r w:rsidRPr="00ED3642">
        <w:rPr>
          <w:rFonts w:ascii="Tahoma" w:hAnsi="Tahoma" w:cs="Tahoma"/>
          <w:iCs/>
          <w:noProof/>
          <w:sz w:val="22"/>
          <w:szCs w:val="22"/>
          <w:lang w:val="en-US" w:eastAsia="en-US"/>
        </w:rPr>
        <w:drawing>
          <wp:inline distT="0" distB="0" distL="0" distR="0">
            <wp:extent cx="2448098" cy="1816331"/>
            <wp:effectExtent l="19050" t="0" r="9352" b="0"/>
            <wp:docPr id="34820" name="Imagen 34820" descr="C:\Users\Usuario\Pictures\VISOCGE2502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20" descr="C:\Users\Usuario\Pictures\VISOCGE250216.JPG"/>
                    <pic:cNvPicPr preferRelativeResize="0">
                      <a:picLocks noChangeAspect="1" noChangeArrowheads="1"/>
                    </pic:cNvPicPr>
                  </pic:nvPicPr>
                  <pic:blipFill>
                    <a:blip r:embed="rId58" cstate="print"/>
                    <a:stretch>
                      <a:fillRect/>
                    </a:stretch>
                  </pic:blipFill>
                  <pic:spPr bwMode="auto">
                    <a:xfrm>
                      <a:off x="0" y="0"/>
                      <a:ext cx="2448098" cy="1816331"/>
                    </a:xfrm>
                    <a:prstGeom prst="rect">
                      <a:avLst/>
                    </a:prstGeom>
                    <a:noFill/>
                    <a:ln>
                      <a:noFill/>
                    </a:ln>
                  </pic:spPr>
                </pic:pic>
              </a:graphicData>
            </a:graphic>
          </wp:inline>
        </w:drawing>
      </w:r>
    </w:p>
    <w:p w:rsidR="00380EC4" w:rsidRPr="00ED3642" w:rsidRDefault="00380EC4" w:rsidP="00ED3642">
      <w:pPr>
        <w:jc w:val="both"/>
        <w:outlineLvl w:val="0"/>
        <w:rPr>
          <w:rFonts w:ascii="Tahoma" w:hAnsi="Tahoma" w:cs="Tahoma"/>
          <w:sz w:val="22"/>
          <w:szCs w:val="22"/>
        </w:rPr>
      </w:pPr>
    </w:p>
    <w:p w:rsidR="00B45AD0" w:rsidRDefault="00B45AD0" w:rsidP="00B45AD0">
      <w:pPr>
        <w:jc w:val="both"/>
        <w:outlineLvl w:val="0"/>
        <w:rPr>
          <w:rFonts w:ascii="Tahoma" w:hAnsi="Tahoma" w:cs="Tahoma"/>
          <w:sz w:val="22"/>
          <w:szCs w:val="22"/>
        </w:rPr>
      </w:pPr>
      <w:r w:rsidRPr="00ED3642">
        <w:rPr>
          <w:rFonts w:ascii="Tahoma" w:hAnsi="Tahoma" w:cs="Tahoma"/>
          <w:sz w:val="22"/>
          <w:szCs w:val="22"/>
        </w:rPr>
        <w:t xml:space="preserve">Se </w:t>
      </w:r>
      <w:r w:rsidR="00A71A44" w:rsidRPr="00ED3642">
        <w:rPr>
          <w:rFonts w:ascii="Tahoma" w:hAnsi="Tahoma" w:cs="Tahoma"/>
          <w:sz w:val="22"/>
          <w:szCs w:val="22"/>
        </w:rPr>
        <w:t>brindó</w:t>
      </w:r>
      <w:r w:rsidRPr="00ED3642">
        <w:rPr>
          <w:rFonts w:ascii="Tahoma" w:hAnsi="Tahoma" w:cs="Tahoma"/>
          <w:sz w:val="22"/>
          <w:szCs w:val="22"/>
        </w:rPr>
        <w:t xml:space="preserve"> apoyo para la </w:t>
      </w:r>
      <w:r w:rsidR="00A71A44" w:rsidRPr="00ED3642">
        <w:rPr>
          <w:rFonts w:ascii="Tahoma" w:hAnsi="Tahoma" w:cs="Tahoma"/>
          <w:sz w:val="22"/>
          <w:szCs w:val="22"/>
        </w:rPr>
        <w:t>proyección</w:t>
      </w:r>
      <w:r w:rsidRPr="00ED3642">
        <w:rPr>
          <w:rFonts w:ascii="Tahoma" w:hAnsi="Tahoma" w:cs="Tahoma"/>
          <w:sz w:val="22"/>
          <w:szCs w:val="22"/>
        </w:rPr>
        <w:t xml:space="preserve"> en </w:t>
      </w:r>
      <w:r w:rsidR="00A71A44" w:rsidRPr="00ED3642">
        <w:rPr>
          <w:rFonts w:ascii="Tahoma" w:hAnsi="Tahoma" w:cs="Tahoma"/>
          <w:sz w:val="22"/>
          <w:szCs w:val="22"/>
        </w:rPr>
        <w:t>PowerPoint</w:t>
      </w:r>
      <w:r w:rsidRPr="00ED3642">
        <w:rPr>
          <w:rFonts w:ascii="Tahoma" w:hAnsi="Tahoma" w:cs="Tahoma"/>
          <w:sz w:val="22"/>
          <w:szCs w:val="22"/>
        </w:rPr>
        <w:t xml:space="preserve"> y </w:t>
      </w:r>
      <w:r w:rsidR="00A71A44" w:rsidRPr="00ED3642">
        <w:rPr>
          <w:rFonts w:ascii="Tahoma" w:hAnsi="Tahoma" w:cs="Tahoma"/>
          <w:sz w:val="22"/>
          <w:szCs w:val="22"/>
        </w:rPr>
        <w:t>transmisión</w:t>
      </w:r>
      <w:r w:rsidRPr="00ED3642">
        <w:rPr>
          <w:rFonts w:ascii="Tahoma" w:hAnsi="Tahoma" w:cs="Tahoma"/>
          <w:sz w:val="22"/>
          <w:szCs w:val="22"/>
        </w:rPr>
        <w:t xml:space="preserve"> </w:t>
      </w:r>
      <w:r w:rsidR="00A71A44">
        <w:rPr>
          <w:rFonts w:ascii="Tahoma" w:hAnsi="Tahoma" w:cs="Tahoma"/>
          <w:sz w:val="22"/>
          <w:szCs w:val="22"/>
        </w:rPr>
        <w:t xml:space="preserve">en vivo </w:t>
      </w:r>
      <w:r w:rsidRPr="00ED3642">
        <w:rPr>
          <w:rFonts w:ascii="Tahoma" w:hAnsi="Tahoma" w:cs="Tahoma"/>
          <w:sz w:val="22"/>
          <w:szCs w:val="22"/>
        </w:rPr>
        <w:t>por internet de la firma del Convenio entre PGR, TJEBC y este Instituto</w:t>
      </w:r>
      <w:r w:rsidR="00A71A44">
        <w:rPr>
          <w:rFonts w:ascii="Tahoma" w:hAnsi="Tahoma" w:cs="Tahoma"/>
          <w:sz w:val="22"/>
          <w:szCs w:val="22"/>
        </w:rPr>
        <w:t>, paro lo cual fue necesario el traslado de equipo de video y cómputo para la realización de la codificación y de la imagen de video y su correcta subida a la plataforma de YouTube</w:t>
      </w:r>
      <w:r w:rsidRPr="00ED3642">
        <w:rPr>
          <w:rFonts w:ascii="Tahoma" w:hAnsi="Tahoma" w:cs="Tahoma"/>
          <w:sz w:val="22"/>
          <w:szCs w:val="22"/>
        </w:rPr>
        <w:t>.</w:t>
      </w:r>
    </w:p>
    <w:p w:rsidR="00A71A44" w:rsidRPr="00ED3642" w:rsidRDefault="00A71A44" w:rsidP="00B45AD0">
      <w:pPr>
        <w:jc w:val="both"/>
        <w:outlineLvl w:val="0"/>
        <w:rPr>
          <w:rFonts w:ascii="Tahoma" w:hAnsi="Tahoma" w:cs="Tahoma"/>
          <w:iCs/>
          <w:sz w:val="22"/>
          <w:szCs w:val="22"/>
        </w:rPr>
      </w:pPr>
    </w:p>
    <w:p w:rsidR="00B45AD0" w:rsidRPr="00ED3642" w:rsidRDefault="00B45AD0" w:rsidP="00A71A44">
      <w:pPr>
        <w:jc w:val="center"/>
        <w:outlineLvl w:val="0"/>
        <w:rPr>
          <w:rFonts w:ascii="Tahoma" w:hAnsi="Tahoma" w:cs="Tahoma"/>
          <w:iCs/>
          <w:sz w:val="22"/>
          <w:szCs w:val="22"/>
        </w:rPr>
      </w:pPr>
      <w:r w:rsidRPr="00ED3642">
        <w:rPr>
          <w:rFonts w:ascii="Tahoma" w:hAnsi="Tahoma" w:cs="Tahoma"/>
          <w:iCs/>
          <w:noProof/>
          <w:sz w:val="22"/>
          <w:szCs w:val="22"/>
          <w:lang w:val="en-US" w:eastAsia="en-US"/>
        </w:rPr>
        <w:drawing>
          <wp:inline distT="0" distB="0" distL="0" distR="0">
            <wp:extent cx="2414847" cy="1783080"/>
            <wp:effectExtent l="19050" t="0" r="4503" b="0"/>
            <wp:docPr id="34810" name="Imagen 34810" descr="C:\Users\Usuario\Pictures\CONCENIO PGR_TJEBC1002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10" descr="C:\Users\Usuario\Pictures\CONCENIO PGR_TJEBC100216.JPG"/>
                    <pic:cNvPicPr preferRelativeResize="0">
                      <a:picLocks noChangeAspect="1" noChangeArrowheads="1"/>
                    </pic:cNvPicPr>
                  </pic:nvPicPr>
                  <pic:blipFill>
                    <a:blip r:embed="rId59" cstate="print"/>
                    <a:stretch>
                      <a:fillRect/>
                    </a:stretch>
                  </pic:blipFill>
                  <pic:spPr bwMode="auto">
                    <a:xfrm>
                      <a:off x="0" y="0"/>
                      <a:ext cx="2414847" cy="1783080"/>
                    </a:xfrm>
                    <a:prstGeom prst="rect">
                      <a:avLst/>
                    </a:prstGeom>
                    <a:noFill/>
                    <a:ln>
                      <a:noFill/>
                    </a:ln>
                  </pic:spPr>
                </pic:pic>
              </a:graphicData>
            </a:graphic>
          </wp:inline>
        </w:drawing>
      </w:r>
    </w:p>
    <w:p w:rsidR="00ED3642" w:rsidRDefault="00ED3642" w:rsidP="00ED3642">
      <w:pPr>
        <w:jc w:val="both"/>
        <w:outlineLvl w:val="0"/>
        <w:rPr>
          <w:rFonts w:ascii="Tahoma" w:hAnsi="Tahoma" w:cs="Tahoma"/>
          <w:sz w:val="22"/>
          <w:szCs w:val="22"/>
        </w:rPr>
      </w:pPr>
    </w:p>
    <w:p w:rsidR="006C0A89" w:rsidRPr="005F3667" w:rsidRDefault="006C0A89" w:rsidP="006C0A89">
      <w:pPr>
        <w:jc w:val="center"/>
        <w:rPr>
          <w:rFonts w:ascii="Tahoma" w:hAnsi="Tahoma" w:cs="Tahoma"/>
          <w:b/>
          <w:u w:val="single"/>
        </w:rPr>
      </w:pPr>
      <w:r w:rsidRPr="005F3667">
        <w:rPr>
          <w:rFonts w:ascii="Tahoma" w:hAnsi="Tahoma" w:cs="Tahoma"/>
          <w:b/>
          <w:u w:val="single"/>
        </w:rPr>
        <w:t>ACTIVIDADES MES DE MARZO</w:t>
      </w:r>
      <w:r w:rsidR="00FA1853" w:rsidRPr="005F3667">
        <w:rPr>
          <w:rFonts w:ascii="Tahoma" w:hAnsi="Tahoma" w:cs="Tahoma"/>
          <w:b/>
          <w:u w:val="single"/>
        </w:rPr>
        <w:t xml:space="preserve"> 2016</w:t>
      </w:r>
    </w:p>
    <w:p w:rsidR="006C0A89" w:rsidRDefault="006C0A89" w:rsidP="006C0A89">
      <w:pPr>
        <w:jc w:val="center"/>
        <w:outlineLvl w:val="0"/>
        <w:rPr>
          <w:rFonts w:ascii="Tahoma" w:hAnsi="Tahoma" w:cs="Tahoma"/>
          <w:sz w:val="22"/>
        </w:rPr>
      </w:pPr>
    </w:p>
    <w:p w:rsidR="000326BF" w:rsidRDefault="000326BF" w:rsidP="003A556A">
      <w:pPr>
        <w:jc w:val="both"/>
        <w:outlineLvl w:val="0"/>
        <w:rPr>
          <w:rFonts w:ascii="Tahoma" w:hAnsi="Tahoma" w:cs="Tahoma"/>
          <w:sz w:val="22"/>
          <w:szCs w:val="22"/>
        </w:rPr>
      </w:pPr>
    </w:p>
    <w:p w:rsidR="003A556A" w:rsidRDefault="003A556A" w:rsidP="003A556A">
      <w:pPr>
        <w:jc w:val="both"/>
        <w:outlineLvl w:val="0"/>
        <w:rPr>
          <w:rFonts w:ascii="Tahoma" w:hAnsi="Tahoma" w:cs="Tahoma"/>
          <w:sz w:val="22"/>
          <w:szCs w:val="22"/>
        </w:rPr>
      </w:pPr>
      <w:r w:rsidRPr="00C3647D">
        <w:rPr>
          <w:rFonts w:ascii="Tahoma" w:hAnsi="Tahoma" w:cs="Tahoma"/>
          <w:sz w:val="22"/>
          <w:szCs w:val="22"/>
        </w:rPr>
        <w:t xml:space="preserve">Durante </w:t>
      </w:r>
      <w:r>
        <w:rPr>
          <w:rFonts w:ascii="Tahoma" w:hAnsi="Tahoma" w:cs="Tahoma"/>
          <w:sz w:val="22"/>
          <w:szCs w:val="22"/>
        </w:rPr>
        <w:t>este</w:t>
      </w:r>
      <w:r w:rsidRPr="00C3647D">
        <w:rPr>
          <w:rFonts w:ascii="Tahoma" w:hAnsi="Tahoma" w:cs="Tahoma"/>
          <w:sz w:val="22"/>
          <w:szCs w:val="22"/>
        </w:rPr>
        <w:t xml:space="preserve"> mes la Oficina de Sistemas, Estadística Electoral y Diseño Institucional, </w:t>
      </w:r>
      <w:r>
        <w:rPr>
          <w:rFonts w:ascii="Tahoma" w:hAnsi="Tahoma" w:cs="Tahoma"/>
          <w:sz w:val="22"/>
          <w:szCs w:val="22"/>
        </w:rPr>
        <w:t xml:space="preserve">llevo a cabo actividades relacionadas con el </w:t>
      </w:r>
      <w:r w:rsidRPr="00C3647D">
        <w:rPr>
          <w:rFonts w:ascii="Tahoma" w:hAnsi="Tahoma" w:cs="Tahoma"/>
          <w:sz w:val="22"/>
          <w:szCs w:val="22"/>
        </w:rPr>
        <w:t xml:space="preserve">desarrollo </w:t>
      </w:r>
      <w:r>
        <w:rPr>
          <w:rFonts w:ascii="Tahoma" w:hAnsi="Tahoma" w:cs="Tahoma"/>
          <w:sz w:val="22"/>
          <w:szCs w:val="22"/>
        </w:rPr>
        <w:t>d</w:t>
      </w:r>
      <w:r w:rsidRPr="00C3647D">
        <w:rPr>
          <w:rFonts w:ascii="Tahoma" w:hAnsi="Tahoma" w:cs="Tahoma"/>
          <w:sz w:val="22"/>
          <w:szCs w:val="22"/>
        </w:rPr>
        <w:t>e sistema</w:t>
      </w:r>
      <w:r w:rsidR="005D3DA9">
        <w:rPr>
          <w:rFonts w:ascii="Tahoma" w:hAnsi="Tahoma" w:cs="Tahoma"/>
          <w:sz w:val="22"/>
          <w:szCs w:val="22"/>
        </w:rPr>
        <w:t>s</w:t>
      </w:r>
      <w:r w:rsidRPr="00C3647D">
        <w:rPr>
          <w:rFonts w:ascii="Tahoma" w:hAnsi="Tahoma" w:cs="Tahoma"/>
          <w:sz w:val="22"/>
          <w:szCs w:val="22"/>
        </w:rPr>
        <w:t xml:space="preserve"> y </w:t>
      </w:r>
      <w:r>
        <w:rPr>
          <w:rFonts w:ascii="Tahoma" w:hAnsi="Tahoma" w:cs="Tahoma"/>
          <w:sz w:val="22"/>
          <w:szCs w:val="22"/>
        </w:rPr>
        <w:t>diseño, algunas de las cuales por su relevancia se describen a continuación.</w:t>
      </w:r>
    </w:p>
    <w:p w:rsidR="003A556A" w:rsidRPr="000F1B70" w:rsidRDefault="003A556A" w:rsidP="003A556A">
      <w:pPr>
        <w:jc w:val="both"/>
        <w:outlineLvl w:val="0"/>
        <w:rPr>
          <w:rFonts w:ascii="Tahoma" w:hAnsi="Tahoma" w:cs="Tahoma"/>
          <w:sz w:val="18"/>
          <w:szCs w:val="22"/>
        </w:rPr>
      </w:pPr>
      <w:r w:rsidRPr="000F1B70">
        <w:rPr>
          <w:rFonts w:ascii="Tahoma" w:hAnsi="Tahoma" w:cs="Tahoma"/>
          <w:sz w:val="18"/>
          <w:szCs w:val="22"/>
        </w:rPr>
        <w:t xml:space="preserve"> </w:t>
      </w:r>
    </w:p>
    <w:p w:rsidR="000326BF" w:rsidRDefault="000326BF" w:rsidP="003A556A">
      <w:pPr>
        <w:jc w:val="both"/>
        <w:outlineLvl w:val="0"/>
        <w:rPr>
          <w:rFonts w:ascii="Tahoma" w:hAnsi="Tahoma" w:cs="Tahoma"/>
          <w:sz w:val="22"/>
          <w:szCs w:val="22"/>
        </w:rPr>
      </w:pPr>
      <w:bookmarkStart w:id="1" w:name="OLE_LINK1"/>
    </w:p>
    <w:p w:rsidR="003A556A" w:rsidRPr="00537AD2" w:rsidRDefault="003A556A" w:rsidP="003A556A">
      <w:pPr>
        <w:jc w:val="both"/>
        <w:outlineLvl w:val="0"/>
        <w:rPr>
          <w:rFonts w:ascii="Tahoma" w:hAnsi="Tahoma" w:cs="Tahoma"/>
          <w:bCs/>
          <w:sz w:val="22"/>
          <w:szCs w:val="22"/>
        </w:rPr>
      </w:pPr>
      <w:r w:rsidRPr="00C3647D">
        <w:rPr>
          <w:rFonts w:ascii="Tahoma" w:hAnsi="Tahoma" w:cs="Tahoma"/>
          <w:sz w:val="22"/>
          <w:szCs w:val="22"/>
        </w:rPr>
        <w:t xml:space="preserve">Se llevó acabo la administración y actualización del portal institucional de internet, atendiendo en tiempo y forma los diversos requerimientos realizados por las diferentes áreas que conforman al instituto, </w:t>
      </w:r>
      <w:r>
        <w:rPr>
          <w:rFonts w:ascii="Tahoma" w:hAnsi="Tahoma" w:cs="Tahoma"/>
          <w:sz w:val="22"/>
          <w:szCs w:val="22"/>
        </w:rPr>
        <w:t xml:space="preserve">como son la publicación de las convocatorias, acuerdos, actas estereofónicas, dictámenes, puntos de acuerdo, anexos y ligas hacia los videos de las Sesiones Ordinarias y Extraordinarias del Consejo General y de los consejos distritales; así mismo las órdenes del día y las ligas a los videos de las sesiones de dictaminación de las diversas comisiones, </w:t>
      </w:r>
      <w:r w:rsidRPr="00537AD2">
        <w:rPr>
          <w:rFonts w:ascii="Tahoma" w:hAnsi="Tahoma" w:cs="Tahoma"/>
          <w:bCs/>
          <w:sz w:val="22"/>
          <w:szCs w:val="22"/>
        </w:rPr>
        <w:t xml:space="preserve">Publicación </w:t>
      </w:r>
      <w:r>
        <w:rPr>
          <w:rFonts w:ascii="Tahoma" w:hAnsi="Tahoma" w:cs="Tahoma"/>
          <w:bCs/>
          <w:sz w:val="22"/>
          <w:szCs w:val="22"/>
        </w:rPr>
        <w:t>de</w:t>
      </w:r>
      <w:r w:rsidRPr="00537AD2">
        <w:rPr>
          <w:rFonts w:ascii="Tahoma" w:hAnsi="Tahoma" w:cs="Tahoma"/>
          <w:bCs/>
          <w:sz w:val="22"/>
          <w:szCs w:val="22"/>
        </w:rPr>
        <w:t xml:space="preserve"> las nuevas licitaciones</w:t>
      </w:r>
      <w:r w:rsidR="0096040C">
        <w:rPr>
          <w:rFonts w:ascii="Tahoma" w:hAnsi="Tahoma" w:cs="Tahoma"/>
          <w:bCs/>
          <w:sz w:val="22"/>
          <w:szCs w:val="22"/>
        </w:rPr>
        <w:t xml:space="preserve"> como son las juntas de aclaración</w:t>
      </w:r>
      <w:r w:rsidRPr="00537AD2">
        <w:rPr>
          <w:rFonts w:ascii="Tahoma" w:hAnsi="Tahoma" w:cs="Tahoma"/>
          <w:bCs/>
          <w:sz w:val="22"/>
          <w:szCs w:val="22"/>
        </w:rPr>
        <w:t xml:space="preserve"> y subir los archivos de convocatorias y bases de licitaciones</w:t>
      </w:r>
      <w:r w:rsidR="00E93403">
        <w:rPr>
          <w:rFonts w:ascii="Tahoma" w:hAnsi="Tahoma" w:cs="Tahoma"/>
          <w:bCs/>
          <w:sz w:val="22"/>
          <w:szCs w:val="22"/>
        </w:rPr>
        <w:t>, firmas de convenios</w:t>
      </w:r>
      <w:r>
        <w:rPr>
          <w:rFonts w:ascii="Tahoma" w:hAnsi="Tahoma" w:cs="Tahoma"/>
          <w:bCs/>
          <w:sz w:val="22"/>
          <w:szCs w:val="22"/>
        </w:rPr>
        <w:t xml:space="preserve"> y demás requerimientos solicitados, así como de las </w:t>
      </w:r>
      <w:r w:rsidRPr="0024284F">
        <w:rPr>
          <w:rFonts w:ascii="Tahoma" w:hAnsi="Tahoma" w:cs="Tahoma"/>
          <w:bCs/>
          <w:sz w:val="22"/>
          <w:szCs w:val="22"/>
        </w:rPr>
        <w:t>síntesis y boletines</w:t>
      </w:r>
      <w:r>
        <w:rPr>
          <w:rFonts w:ascii="Tahoma" w:hAnsi="Tahoma" w:cs="Tahoma"/>
          <w:bCs/>
          <w:sz w:val="22"/>
          <w:szCs w:val="22"/>
        </w:rPr>
        <w:t xml:space="preserve"> enviados por la Coordinación de Comunicación Social</w:t>
      </w:r>
      <w:r w:rsidR="00E93403">
        <w:rPr>
          <w:rFonts w:ascii="Tahoma" w:hAnsi="Tahoma" w:cs="Tahoma"/>
          <w:bCs/>
          <w:sz w:val="22"/>
          <w:szCs w:val="22"/>
        </w:rPr>
        <w:t>.</w:t>
      </w:r>
      <w:bookmarkEnd w:id="1"/>
    </w:p>
    <w:p w:rsidR="003A556A" w:rsidRPr="000F1B70" w:rsidRDefault="003A556A" w:rsidP="003A556A">
      <w:pPr>
        <w:jc w:val="both"/>
        <w:outlineLvl w:val="0"/>
        <w:rPr>
          <w:rFonts w:ascii="Tahoma" w:hAnsi="Tahoma" w:cs="Tahoma"/>
          <w:sz w:val="18"/>
          <w:szCs w:val="22"/>
        </w:rPr>
      </w:pPr>
    </w:p>
    <w:p w:rsidR="000326BF" w:rsidRDefault="000326BF" w:rsidP="003A556A">
      <w:pPr>
        <w:jc w:val="both"/>
        <w:outlineLvl w:val="0"/>
        <w:rPr>
          <w:rFonts w:ascii="Tahoma" w:hAnsi="Tahoma" w:cs="Tahoma"/>
          <w:sz w:val="22"/>
          <w:szCs w:val="22"/>
        </w:rPr>
      </w:pPr>
    </w:p>
    <w:p w:rsidR="003A556A" w:rsidRDefault="003A556A" w:rsidP="003A556A">
      <w:pPr>
        <w:jc w:val="both"/>
        <w:outlineLvl w:val="0"/>
        <w:rPr>
          <w:rFonts w:ascii="Tahoma" w:hAnsi="Tahoma" w:cs="Tahoma"/>
          <w:sz w:val="22"/>
          <w:szCs w:val="22"/>
        </w:rPr>
      </w:pPr>
      <w:r>
        <w:rPr>
          <w:rFonts w:ascii="Tahoma" w:hAnsi="Tahoma" w:cs="Tahoma"/>
          <w:sz w:val="22"/>
          <w:szCs w:val="22"/>
        </w:rPr>
        <w:t xml:space="preserve">Así mismo la realización de las actualizaciones de la información que se encuentra en el apartado de Partidos Políticos, </w:t>
      </w:r>
      <w:r w:rsidR="00E93403">
        <w:rPr>
          <w:rFonts w:ascii="Tahoma" w:hAnsi="Tahoma" w:cs="Tahoma"/>
          <w:sz w:val="22"/>
          <w:szCs w:val="22"/>
        </w:rPr>
        <w:t xml:space="preserve">estas a </w:t>
      </w:r>
      <w:r>
        <w:rPr>
          <w:rFonts w:ascii="Tahoma" w:hAnsi="Tahoma" w:cs="Tahoma"/>
          <w:sz w:val="22"/>
          <w:szCs w:val="22"/>
        </w:rPr>
        <w:t>solicitudes de los Partidos Políticos.</w:t>
      </w:r>
    </w:p>
    <w:p w:rsidR="00A4083E" w:rsidRPr="003A556A" w:rsidRDefault="00E93403" w:rsidP="00B8630C">
      <w:pPr>
        <w:jc w:val="both"/>
        <w:outlineLvl w:val="0"/>
        <w:rPr>
          <w:rFonts w:ascii="Tahoma" w:hAnsi="Tahoma" w:cs="Tahoma"/>
          <w:sz w:val="22"/>
        </w:rPr>
      </w:pPr>
      <w:r w:rsidRPr="00A4083E">
        <w:rPr>
          <w:rFonts w:ascii="Tahoma" w:hAnsi="Tahoma" w:cs="Tahoma"/>
          <w:noProof/>
          <w:sz w:val="22"/>
          <w:lang w:val="en-US" w:eastAsia="en-US"/>
        </w:rPr>
        <w:drawing>
          <wp:anchor distT="0" distB="0" distL="114300" distR="114300" simplePos="0" relativeHeight="251745280" behindDoc="0" locked="0" layoutInCell="1" allowOverlap="1">
            <wp:simplePos x="0" y="0"/>
            <wp:positionH relativeFrom="margin">
              <wp:align>right</wp:align>
            </wp:positionH>
            <wp:positionV relativeFrom="paragraph">
              <wp:posOffset>124460</wp:posOffset>
            </wp:positionV>
            <wp:extent cx="2343150" cy="1802765"/>
            <wp:effectExtent l="133350" t="19050" r="76200" b="45085"/>
            <wp:wrapSquare wrapText="bothSides"/>
            <wp:docPr id="1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4583" t="47461" r="63462" b="22507"/>
                    <a:stretch/>
                  </pic:blipFill>
                  <pic:spPr bwMode="auto">
                    <a:xfrm>
                      <a:off x="0" y="0"/>
                      <a:ext cx="2343150" cy="18027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
    <w:p w:rsidR="000326BF" w:rsidRDefault="000326BF" w:rsidP="00061683">
      <w:pPr>
        <w:jc w:val="both"/>
        <w:outlineLvl w:val="0"/>
        <w:rPr>
          <w:rFonts w:ascii="Tahoma" w:hAnsi="Tahoma" w:cs="Tahoma"/>
          <w:sz w:val="22"/>
        </w:rPr>
      </w:pPr>
    </w:p>
    <w:p w:rsidR="00A4083E" w:rsidRDefault="00E93403" w:rsidP="00061683">
      <w:pPr>
        <w:jc w:val="both"/>
        <w:outlineLvl w:val="0"/>
        <w:rPr>
          <w:rFonts w:ascii="Tahoma" w:hAnsi="Tahoma" w:cs="Tahoma"/>
          <w:sz w:val="22"/>
        </w:rPr>
      </w:pPr>
      <w:r>
        <w:rPr>
          <w:rFonts w:ascii="Tahoma" w:hAnsi="Tahoma" w:cs="Tahoma"/>
          <w:sz w:val="22"/>
        </w:rPr>
        <w:t xml:space="preserve">Se apoyó a la Oficina de Participación Ciudadana y Educación </w:t>
      </w:r>
      <w:r w:rsidR="000326BF">
        <w:rPr>
          <w:rFonts w:ascii="Tahoma" w:hAnsi="Tahoma" w:cs="Tahoma"/>
          <w:sz w:val="22"/>
        </w:rPr>
        <w:t>Cívica</w:t>
      </w:r>
      <w:r>
        <w:rPr>
          <w:rFonts w:ascii="Tahoma" w:hAnsi="Tahoma" w:cs="Tahoma"/>
          <w:sz w:val="22"/>
        </w:rPr>
        <w:t xml:space="preserve">, publicando en el portal </w:t>
      </w:r>
      <w:r w:rsidR="00A4083E" w:rsidRPr="00A4083E">
        <w:rPr>
          <w:rFonts w:ascii="Tahoma" w:hAnsi="Tahoma" w:cs="Tahoma"/>
          <w:sz w:val="22"/>
        </w:rPr>
        <w:t>de internet de este Instituto, en el apartado de Participación Ciudadana y Educación Cívica</w:t>
      </w:r>
      <w:r w:rsidR="00061683">
        <w:rPr>
          <w:rFonts w:ascii="Tahoma" w:hAnsi="Tahoma" w:cs="Tahoma"/>
          <w:sz w:val="22"/>
        </w:rPr>
        <w:t xml:space="preserve"> </w:t>
      </w:r>
      <w:r>
        <w:rPr>
          <w:rFonts w:ascii="Tahoma" w:hAnsi="Tahoma" w:cs="Tahoma"/>
          <w:sz w:val="22"/>
        </w:rPr>
        <w:t xml:space="preserve">los documentos </w:t>
      </w:r>
      <w:r w:rsidR="00A4083E" w:rsidRPr="00A4083E">
        <w:rPr>
          <w:rFonts w:ascii="Tahoma" w:hAnsi="Tahoma" w:cs="Tahoma"/>
          <w:sz w:val="22"/>
        </w:rPr>
        <w:t>Manual del Observador electoral en formato PDF</w:t>
      </w:r>
      <w:r w:rsidR="00061683">
        <w:rPr>
          <w:rFonts w:ascii="Tahoma" w:hAnsi="Tahoma" w:cs="Tahoma"/>
          <w:sz w:val="22"/>
        </w:rPr>
        <w:t xml:space="preserve">, </w:t>
      </w:r>
      <w:r w:rsidR="00A4083E" w:rsidRPr="00A4083E">
        <w:rPr>
          <w:rFonts w:ascii="Tahoma" w:hAnsi="Tahoma" w:cs="Tahoma"/>
          <w:sz w:val="22"/>
        </w:rPr>
        <w:t>Herramientas didácticas para impartir el taller de capacitación a Observadores electorales en formato PDF</w:t>
      </w:r>
      <w:r w:rsidR="00061683">
        <w:rPr>
          <w:rFonts w:ascii="Tahoma" w:hAnsi="Tahoma" w:cs="Tahoma"/>
          <w:sz w:val="22"/>
        </w:rPr>
        <w:t xml:space="preserve"> y </w:t>
      </w:r>
      <w:r>
        <w:rPr>
          <w:rFonts w:ascii="Tahoma" w:hAnsi="Tahoma" w:cs="Tahoma"/>
          <w:sz w:val="22"/>
        </w:rPr>
        <w:t>p</w:t>
      </w:r>
      <w:r w:rsidR="00A4083E" w:rsidRPr="00A4083E">
        <w:rPr>
          <w:rFonts w:ascii="Tahoma" w:hAnsi="Tahoma" w:cs="Tahoma"/>
          <w:sz w:val="22"/>
        </w:rPr>
        <w:t>resentación para Observadores Electorales</w:t>
      </w:r>
      <w:r>
        <w:rPr>
          <w:rFonts w:ascii="Tahoma" w:hAnsi="Tahoma" w:cs="Tahoma"/>
          <w:sz w:val="22"/>
        </w:rPr>
        <w:t xml:space="preserve"> INE-IEEBC</w:t>
      </w:r>
      <w:r w:rsidR="00A4083E" w:rsidRPr="00A4083E">
        <w:rPr>
          <w:rFonts w:ascii="Tahoma" w:hAnsi="Tahoma" w:cs="Tahoma"/>
          <w:sz w:val="22"/>
        </w:rPr>
        <w:t>.</w:t>
      </w:r>
    </w:p>
    <w:p w:rsidR="00061683" w:rsidRPr="00A4083E" w:rsidRDefault="00061683" w:rsidP="00061683">
      <w:pPr>
        <w:jc w:val="both"/>
        <w:outlineLvl w:val="0"/>
        <w:rPr>
          <w:rFonts w:ascii="Tahoma" w:hAnsi="Tahoma" w:cs="Tahoma"/>
          <w:sz w:val="22"/>
        </w:rPr>
      </w:pPr>
    </w:p>
    <w:p w:rsidR="00A4083E" w:rsidRPr="00E93403" w:rsidRDefault="00A4083E" w:rsidP="00061683">
      <w:pPr>
        <w:jc w:val="center"/>
        <w:outlineLvl w:val="0"/>
        <w:rPr>
          <w:rFonts w:ascii="Tahoma" w:hAnsi="Tahoma" w:cs="Tahoma"/>
          <w:sz w:val="22"/>
        </w:rPr>
      </w:pPr>
    </w:p>
    <w:p w:rsidR="00A4083E" w:rsidRPr="00E93403" w:rsidRDefault="00A4083E" w:rsidP="00B8630C">
      <w:pPr>
        <w:jc w:val="both"/>
        <w:outlineLvl w:val="0"/>
        <w:rPr>
          <w:rFonts w:ascii="Tahoma" w:hAnsi="Tahoma" w:cs="Tahoma"/>
          <w:sz w:val="22"/>
        </w:rPr>
      </w:pPr>
    </w:p>
    <w:p w:rsidR="000326BF" w:rsidRDefault="000326BF">
      <w:pPr>
        <w:spacing w:after="200" w:line="276" w:lineRule="auto"/>
        <w:rPr>
          <w:rFonts w:ascii="Tahoma" w:hAnsi="Tahoma" w:cs="Tahoma"/>
          <w:sz w:val="22"/>
        </w:rPr>
      </w:pPr>
      <w:r>
        <w:rPr>
          <w:rFonts w:ascii="Tahoma" w:hAnsi="Tahoma" w:cs="Tahoma"/>
          <w:sz w:val="22"/>
        </w:rPr>
        <w:br w:type="page"/>
      </w:r>
    </w:p>
    <w:p w:rsidR="00007BEF" w:rsidRDefault="00E93403" w:rsidP="00B8630C">
      <w:pPr>
        <w:jc w:val="both"/>
        <w:outlineLvl w:val="0"/>
        <w:rPr>
          <w:rFonts w:ascii="Tahoma" w:hAnsi="Tahoma" w:cs="Tahoma"/>
          <w:sz w:val="22"/>
        </w:rPr>
      </w:pPr>
      <w:r>
        <w:rPr>
          <w:rFonts w:ascii="Tahoma" w:hAnsi="Tahoma" w:cs="Tahoma"/>
          <w:sz w:val="22"/>
        </w:rPr>
        <w:lastRenderedPageBreak/>
        <w:t>De igual forma se publica</w:t>
      </w:r>
      <w:r w:rsidR="00007BEF">
        <w:rPr>
          <w:rFonts w:ascii="Tahoma" w:hAnsi="Tahoma" w:cs="Tahoma"/>
          <w:sz w:val="22"/>
        </w:rPr>
        <w:t>ron en el portal del instituto iconos de los apartados de las actividades y convocatorias enlistadas a continuación</w:t>
      </w:r>
      <w:r w:rsidR="00A4083E" w:rsidRPr="00A4083E">
        <w:rPr>
          <w:rFonts w:ascii="Tahoma" w:hAnsi="Tahoma" w:cs="Tahoma"/>
          <w:sz w:val="22"/>
        </w:rPr>
        <w:t>:</w:t>
      </w:r>
    </w:p>
    <w:p w:rsidR="00007BEF" w:rsidRPr="00A4083E" w:rsidRDefault="00007BEF" w:rsidP="00B8630C">
      <w:pPr>
        <w:jc w:val="both"/>
        <w:outlineLvl w:val="0"/>
        <w:rPr>
          <w:rFonts w:ascii="Tahoma" w:hAnsi="Tahoma" w:cs="Tahoma"/>
          <w:sz w:val="22"/>
        </w:rPr>
      </w:pPr>
    </w:p>
    <w:p w:rsidR="00A4083E" w:rsidRPr="00007BEF" w:rsidRDefault="00A4083E" w:rsidP="00B8630C">
      <w:pPr>
        <w:numPr>
          <w:ilvl w:val="0"/>
          <w:numId w:val="14"/>
        </w:numPr>
        <w:jc w:val="both"/>
        <w:outlineLvl w:val="0"/>
        <w:rPr>
          <w:rFonts w:ascii="Tahoma" w:hAnsi="Tahoma" w:cs="Tahoma"/>
          <w:sz w:val="22"/>
        </w:rPr>
      </w:pPr>
      <w:r w:rsidRPr="00007BEF">
        <w:rPr>
          <w:rFonts w:ascii="Tahoma" w:hAnsi="Tahoma" w:cs="Tahoma"/>
          <w:sz w:val="22"/>
        </w:rPr>
        <w:t xml:space="preserve">Elecciones Escolares </w:t>
      </w:r>
    </w:p>
    <w:p w:rsidR="00A4083E" w:rsidRPr="00007BEF" w:rsidRDefault="00A4083E" w:rsidP="00B8630C">
      <w:pPr>
        <w:numPr>
          <w:ilvl w:val="0"/>
          <w:numId w:val="14"/>
        </w:numPr>
        <w:jc w:val="both"/>
        <w:outlineLvl w:val="0"/>
        <w:rPr>
          <w:rFonts w:ascii="Tahoma" w:hAnsi="Tahoma" w:cs="Tahoma"/>
          <w:sz w:val="22"/>
        </w:rPr>
      </w:pPr>
      <w:r w:rsidRPr="00007BEF">
        <w:rPr>
          <w:rFonts w:ascii="Tahoma" w:hAnsi="Tahoma" w:cs="Tahoma"/>
          <w:sz w:val="22"/>
        </w:rPr>
        <w:t>Concurso de Cuento</w:t>
      </w:r>
    </w:p>
    <w:p w:rsidR="00007BEF" w:rsidRDefault="00007BEF" w:rsidP="00007BEF">
      <w:pPr>
        <w:jc w:val="both"/>
        <w:outlineLvl w:val="0"/>
        <w:rPr>
          <w:rFonts w:ascii="Tahoma" w:hAnsi="Tahoma" w:cs="Tahoma"/>
          <w:sz w:val="22"/>
          <w:lang w:val="en-US"/>
        </w:rPr>
      </w:pPr>
    </w:p>
    <w:p w:rsidR="00007BEF" w:rsidRPr="00A4083E" w:rsidRDefault="00007BEF" w:rsidP="00007BEF">
      <w:pPr>
        <w:jc w:val="both"/>
        <w:outlineLvl w:val="0"/>
        <w:rPr>
          <w:rFonts w:ascii="Tahoma" w:hAnsi="Tahoma" w:cs="Tahoma"/>
          <w:sz w:val="22"/>
          <w:lang w:val="en-US"/>
        </w:rPr>
      </w:pPr>
    </w:p>
    <w:p w:rsidR="00A4083E" w:rsidRPr="00A4083E" w:rsidRDefault="00A4083E" w:rsidP="00007BEF">
      <w:pPr>
        <w:jc w:val="center"/>
        <w:outlineLvl w:val="0"/>
        <w:rPr>
          <w:rFonts w:ascii="Tahoma" w:hAnsi="Tahoma" w:cs="Tahoma"/>
          <w:sz w:val="22"/>
          <w:lang w:val="en-US"/>
        </w:rPr>
      </w:pPr>
      <w:r w:rsidRPr="00A4083E">
        <w:rPr>
          <w:rFonts w:ascii="Tahoma" w:hAnsi="Tahoma" w:cs="Tahoma"/>
          <w:noProof/>
          <w:sz w:val="22"/>
          <w:lang w:val="en-US" w:eastAsia="en-US"/>
        </w:rPr>
        <w:drawing>
          <wp:inline distT="0" distB="0" distL="0" distR="0">
            <wp:extent cx="5045710" cy="1142949"/>
            <wp:effectExtent l="19050" t="0" r="2540" b="0"/>
            <wp:docPr id="13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1" cstate="print"/>
                    <a:srcRect l="38341" t="59355" r="15653" b="22118"/>
                    <a:stretch/>
                  </pic:blipFill>
                  <pic:spPr bwMode="auto">
                    <a:xfrm>
                      <a:off x="0" y="0"/>
                      <a:ext cx="5048851" cy="1143660"/>
                    </a:xfrm>
                    <a:prstGeom prst="rect">
                      <a:avLst/>
                    </a:prstGeom>
                    <a:noFill/>
                    <a:ln>
                      <a:noFill/>
                    </a:ln>
                    <a:extLst>
                      <a:ext uri="{53640926-AAD7-44D8-BBD7-CCE9431645EC}">
                        <a14:shadowObscured xmlns:a14="http://schemas.microsoft.com/office/drawing/2010/main"/>
                      </a:ext>
                    </a:extLst>
                  </pic:spPr>
                </pic:pic>
              </a:graphicData>
            </a:graphic>
          </wp:inline>
        </w:drawing>
      </w:r>
    </w:p>
    <w:p w:rsidR="00A4083E" w:rsidRPr="00A4083E" w:rsidRDefault="00A4083E" w:rsidP="00B8630C">
      <w:pPr>
        <w:jc w:val="both"/>
        <w:outlineLvl w:val="0"/>
        <w:rPr>
          <w:rFonts w:ascii="Tahoma" w:hAnsi="Tahoma" w:cs="Tahoma"/>
          <w:sz w:val="22"/>
          <w:lang w:val="en-US"/>
        </w:rPr>
      </w:pPr>
    </w:p>
    <w:p w:rsidR="00A4083E" w:rsidRPr="00A4083E" w:rsidRDefault="00A4083E" w:rsidP="00B8630C">
      <w:pPr>
        <w:jc w:val="both"/>
        <w:outlineLvl w:val="0"/>
        <w:rPr>
          <w:rFonts w:ascii="Tahoma" w:hAnsi="Tahoma" w:cs="Tahoma"/>
          <w:sz w:val="22"/>
          <w:lang w:val="en-US"/>
        </w:rPr>
      </w:pPr>
    </w:p>
    <w:p w:rsidR="00A4083E" w:rsidRDefault="0096040C" w:rsidP="00007BEF">
      <w:pPr>
        <w:jc w:val="center"/>
        <w:outlineLvl w:val="0"/>
        <w:rPr>
          <w:rFonts w:ascii="Tahoma" w:hAnsi="Tahoma" w:cs="Tahoma"/>
          <w:sz w:val="22"/>
          <w:lang w:val="en-US"/>
        </w:rPr>
      </w:pPr>
      <w:r w:rsidRPr="00A4083E">
        <w:rPr>
          <w:rFonts w:ascii="Tahoma" w:hAnsi="Tahoma" w:cs="Tahoma"/>
          <w:noProof/>
          <w:sz w:val="22"/>
          <w:lang w:val="en-US" w:eastAsia="en-US"/>
        </w:rPr>
        <w:drawing>
          <wp:inline distT="0" distB="0" distL="0" distR="0">
            <wp:extent cx="4267199" cy="2171700"/>
            <wp:effectExtent l="133350" t="38100" r="57151" b="76200"/>
            <wp:docPr id="13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5408" t="23535" r="14141" b="12732"/>
                    <a:stretch/>
                  </pic:blipFill>
                  <pic:spPr bwMode="auto">
                    <a:xfrm>
                      <a:off x="0" y="0"/>
                      <a:ext cx="4270665" cy="21734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0326BF" w:rsidRPr="00A4083E" w:rsidRDefault="000326BF" w:rsidP="00007BEF">
      <w:pPr>
        <w:jc w:val="center"/>
        <w:outlineLvl w:val="0"/>
        <w:rPr>
          <w:rFonts w:ascii="Tahoma" w:hAnsi="Tahoma" w:cs="Tahoma"/>
          <w:sz w:val="22"/>
          <w:lang w:val="en-US"/>
        </w:rPr>
      </w:pPr>
    </w:p>
    <w:p w:rsidR="00A4083E" w:rsidRPr="00A4083E" w:rsidRDefault="00A4083E" w:rsidP="00007BEF">
      <w:pPr>
        <w:jc w:val="center"/>
        <w:outlineLvl w:val="0"/>
        <w:rPr>
          <w:rFonts w:ascii="Tahoma" w:hAnsi="Tahoma" w:cs="Tahoma"/>
          <w:sz w:val="22"/>
          <w:lang w:val="en-US"/>
        </w:rPr>
      </w:pPr>
      <w:r w:rsidRPr="00A4083E">
        <w:rPr>
          <w:rFonts w:ascii="Tahoma" w:hAnsi="Tahoma" w:cs="Tahoma"/>
          <w:noProof/>
          <w:sz w:val="22"/>
          <w:lang w:val="en-US" w:eastAsia="en-US"/>
        </w:rPr>
        <w:drawing>
          <wp:inline distT="0" distB="0" distL="0" distR="0">
            <wp:extent cx="4741331" cy="2667000"/>
            <wp:effectExtent l="0" t="0" r="0" b="0"/>
            <wp:docPr id="13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3" cstate="print"/>
                    <a:stretch/>
                  </pic:blipFill>
                  <pic:spPr bwMode="auto">
                    <a:xfrm>
                      <a:off x="0" y="0"/>
                      <a:ext cx="4751674" cy="2672818"/>
                    </a:xfrm>
                    <a:prstGeom prst="rect">
                      <a:avLst/>
                    </a:prstGeom>
                    <a:noFill/>
                    <a:ln>
                      <a:noFill/>
                    </a:ln>
                    <a:extLst>
                      <a:ext uri="{53640926-AAD7-44D8-BBD7-CCE9431645EC}">
                        <a14:shadowObscured xmlns:a14="http://schemas.microsoft.com/office/drawing/2010/main"/>
                      </a:ext>
                    </a:extLst>
                  </pic:spPr>
                </pic:pic>
              </a:graphicData>
            </a:graphic>
          </wp:inline>
        </w:drawing>
      </w:r>
    </w:p>
    <w:p w:rsidR="000326BF" w:rsidRDefault="000326BF" w:rsidP="00B8630C">
      <w:pPr>
        <w:jc w:val="both"/>
        <w:outlineLvl w:val="0"/>
        <w:rPr>
          <w:rFonts w:ascii="Tahoma" w:hAnsi="Tahoma" w:cs="Tahoma"/>
          <w:sz w:val="22"/>
        </w:rPr>
      </w:pPr>
    </w:p>
    <w:p w:rsidR="000326BF" w:rsidRDefault="000326BF" w:rsidP="00B8630C">
      <w:pPr>
        <w:jc w:val="both"/>
        <w:outlineLvl w:val="0"/>
        <w:rPr>
          <w:rFonts w:ascii="Tahoma" w:hAnsi="Tahoma" w:cs="Tahoma"/>
          <w:sz w:val="22"/>
        </w:rPr>
      </w:pPr>
    </w:p>
    <w:p w:rsidR="00A4083E" w:rsidRDefault="00A4083E" w:rsidP="00B8630C">
      <w:pPr>
        <w:jc w:val="both"/>
        <w:outlineLvl w:val="0"/>
        <w:rPr>
          <w:rFonts w:ascii="Tahoma" w:hAnsi="Tahoma" w:cs="Tahoma"/>
          <w:sz w:val="22"/>
        </w:rPr>
      </w:pPr>
      <w:r w:rsidRPr="00A4083E">
        <w:rPr>
          <w:rFonts w:ascii="Tahoma" w:hAnsi="Tahoma" w:cs="Tahoma"/>
          <w:sz w:val="22"/>
        </w:rPr>
        <w:lastRenderedPageBreak/>
        <w:t>Publicación en página web un apartado en Sala de prensa</w:t>
      </w:r>
    </w:p>
    <w:p w:rsidR="00007BEF" w:rsidRPr="00A4083E" w:rsidRDefault="00007BEF" w:rsidP="00B8630C">
      <w:pPr>
        <w:jc w:val="both"/>
        <w:outlineLvl w:val="0"/>
        <w:rPr>
          <w:rFonts w:ascii="Tahoma" w:hAnsi="Tahoma" w:cs="Tahoma"/>
          <w:sz w:val="22"/>
        </w:rPr>
      </w:pPr>
    </w:p>
    <w:p w:rsidR="00A4083E" w:rsidRPr="00A4083E" w:rsidRDefault="00A4083E" w:rsidP="00007BEF">
      <w:pPr>
        <w:jc w:val="center"/>
        <w:outlineLvl w:val="0"/>
        <w:rPr>
          <w:rFonts w:ascii="Tahoma" w:hAnsi="Tahoma" w:cs="Tahoma"/>
          <w:sz w:val="22"/>
          <w:lang w:val="en-US"/>
        </w:rPr>
      </w:pPr>
      <w:r w:rsidRPr="00A4083E">
        <w:rPr>
          <w:rFonts w:ascii="Tahoma" w:hAnsi="Tahoma" w:cs="Tahoma"/>
          <w:noProof/>
          <w:sz w:val="22"/>
          <w:lang w:val="en-US" w:eastAsia="en-US"/>
        </w:rPr>
        <w:drawing>
          <wp:inline distT="0" distB="0" distL="0" distR="0">
            <wp:extent cx="3562350" cy="1819275"/>
            <wp:effectExtent l="19050" t="0" r="0" b="0"/>
            <wp:docPr id="13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stretch/>
                  </pic:blipFill>
                  <pic:spPr bwMode="auto">
                    <a:xfrm>
                      <a:off x="0" y="0"/>
                      <a:ext cx="3562350" cy="1819275"/>
                    </a:xfrm>
                    <a:prstGeom prst="rect">
                      <a:avLst/>
                    </a:prstGeom>
                    <a:noFill/>
                    <a:ln>
                      <a:noFill/>
                    </a:ln>
                    <a:extLst>
                      <a:ext uri="{53640926-AAD7-44D8-BBD7-CCE9431645EC}">
                        <a14:shadowObscured xmlns:a14="http://schemas.microsoft.com/office/drawing/2010/main"/>
                      </a:ext>
                    </a:extLst>
                  </pic:spPr>
                </pic:pic>
              </a:graphicData>
            </a:graphic>
          </wp:inline>
        </w:drawing>
      </w:r>
    </w:p>
    <w:p w:rsidR="00734409" w:rsidRDefault="00734409" w:rsidP="00735E72">
      <w:pPr>
        <w:jc w:val="both"/>
        <w:outlineLvl w:val="0"/>
        <w:rPr>
          <w:rFonts w:ascii="Tahoma" w:hAnsi="Tahoma" w:cs="Tahoma"/>
          <w:sz w:val="22"/>
          <w:szCs w:val="22"/>
        </w:rPr>
      </w:pPr>
      <w:r>
        <w:rPr>
          <w:rFonts w:ascii="Tahoma" w:hAnsi="Tahoma" w:cs="Tahoma"/>
          <w:sz w:val="22"/>
          <w:szCs w:val="22"/>
        </w:rPr>
        <w:t xml:space="preserve">En la Reunión de Coordinación con los Organismos Públicos Locales Electorales y INE, acontecida </w:t>
      </w:r>
      <w:r w:rsidRPr="00A4083E">
        <w:rPr>
          <w:rFonts w:ascii="Tahoma" w:hAnsi="Tahoma" w:cs="Tahoma"/>
          <w:sz w:val="22"/>
        </w:rPr>
        <w:t>a principios del mes de marzo</w:t>
      </w:r>
      <w:r>
        <w:rPr>
          <w:rFonts w:ascii="Tahoma" w:hAnsi="Tahoma" w:cs="Tahoma"/>
          <w:sz w:val="22"/>
        </w:rPr>
        <w:t xml:space="preserve">, fue proporcionado a los </w:t>
      </w:r>
      <w:proofErr w:type="spellStart"/>
      <w:r>
        <w:rPr>
          <w:rFonts w:ascii="Tahoma" w:hAnsi="Tahoma" w:cs="Tahoma"/>
          <w:sz w:val="22"/>
        </w:rPr>
        <w:t>OPLs</w:t>
      </w:r>
      <w:proofErr w:type="spellEnd"/>
      <w:r w:rsidRPr="00A4083E">
        <w:rPr>
          <w:rFonts w:ascii="Tahoma" w:hAnsi="Tahoma" w:cs="Tahoma"/>
          <w:sz w:val="22"/>
        </w:rPr>
        <w:t xml:space="preserve"> </w:t>
      </w:r>
      <w:r>
        <w:rPr>
          <w:rFonts w:ascii="Tahoma" w:hAnsi="Tahoma" w:cs="Tahoma"/>
          <w:sz w:val="22"/>
        </w:rPr>
        <w:t xml:space="preserve">un disco compacto </w:t>
      </w:r>
      <w:r w:rsidRPr="00A4083E">
        <w:rPr>
          <w:rFonts w:ascii="Tahoma" w:hAnsi="Tahoma" w:cs="Tahoma"/>
          <w:sz w:val="22"/>
        </w:rPr>
        <w:t xml:space="preserve">con </w:t>
      </w:r>
      <w:r>
        <w:rPr>
          <w:rFonts w:ascii="Tahoma" w:hAnsi="Tahoma" w:cs="Tahoma"/>
          <w:sz w:val="22"/>
        </w:rPr>
        <w:t xml:space="preserve">información y </w:t>
      </w:r>
      <w:r w:rsidRPr="00A4083E">
        <w:rPr>
          <w:rFonts w:ascii="Tahoma" w:hAnsi="Tahoma" w:cs="Tahoma"/>
          <w:sz w:val="22"/>
        </w:rPr>
        <w:t xml:space="preserve">documentación del </w:t>
      </w:r>
      <w:r>
        <w:rPr>
          <w:rFonts w:ascii="Tahoma" w:hAnsi="Tahoma" w:cs="Tahoma"/>
          <w:sz w:val="22"/>
          <w:szCs w:val="22"/>
        </w:rPr>
        <w:t xml:space="preserve">Sistema de </w:t>
      </w:r>
      <w:r w:rsidRPr="00C3647D">
        <w:rPr>
          <w:rFonts w:ascii="Tahoma" w:hAnsi="Tahoma" w:cs="Tahoma"/>
          <w:sz w:val="22"/>
          <w:szCs w:val="22"/>
        </w:rPr>
        <w:t>I</w:t>
      </w:r>
      <w:r>
        <w:rPr>
          <w:rFonts w:ascii="Tahoma" w:hAnsi="Tahoma" w:cs="Tahoma"/>
          <w:sz w:val="22"/>
          <w:szCs w:val="22"/>
        </w:rPr>
        <w:t>nformación de la Jornada Electoral (SIJE</w:t>
      </w:r>
      <w:r w:rsidRPr="00C3647D">
        <w:rPr>
          <w:rFonts w:ascii="Tahoma" w:hAnsi="Tahoma" w:cs="Tahoma"/>
          <w:sz w:val="22"/>
          <w:szCs w:val="22"/>
        </w:rPr>
        <w:t>201</w:t>
      </w:r>
      <w:r>
        <w:rPr>
          <w:rFonts w:ascii="Tahoma" w:hAnsi="Tahoma" w:cs="Tahoma"/>
          <w:sz w:val="22"/>
          <w:szCs w:val="22"/>
        </w:rPr>
        <w:t>5)</w:t>
      </w:r>
      <w:r w:rsidR="005D3DA9">
        <w:rPr>
          <w:rFonts w:ascii="Tahoma" w:hAnsi="Tahoma" w:cs="Tahoma"/>
          <w:sz w:val="22"/>
          <w:szCs w:val="22"/>
        </w:rPr>
        <w:t xml:space="preserve"> utilizado por el INE</w:t>
      </w:r>
      <w:r>
        <w:rPr>
          <w:rFonts w:ascii="Tahoma" w:hAnsi="Tahoma" w:cs="Tahoma"/>
          <w:sz w:val="22"/>
          <w:szCs w:val="22"/>
        </w:rPr>
        <w:t xml:space="preserve">, derivado de esa reunión y de los puntos vistos en las reuniones relacionadas al SIJE </w:t>
      </w:r>
      <w:r w:rsidR="005D3DA9">
        <w:rPr>
          <w:rFonts w:ascii="Tahoma" w:hAnsi="Tahoma" w:cs="Tahoma"/>
          <w:sz w:val="22"/>
          <w:szCs w:val="22"/>
        </w:rPr>
        <w:t>con</w:t>
      </w:r>
      <w:r>
        <w:rPr>
          <w:rFonts w:ascii="Tahoma" w:hAnsi="Tahoma" w:cs="Tahoma"/>
          <w:sz w:val="22"/>
          <w:szCs w:val="22"/>
        </w:rPr>
        <w:t xml:space="preserve"> el personal directivo de la UNICOM, se </w:t>
      </w:r>
      <w:r w:rsidR="005D3DA9">
        <w:rPr>
          <w:rFonts w:ascii="Tahoma" w:hAnsi="Tahoma" w:cs="Tahoma"/>
          <w:sz w:val="22"/>
          <w:szCs w:val="22"/>
        </w:rPr>
        <w:t>observó</w:t>
      </w:r>
      <w:r>
        <w:rPr>
          <w:rFonts w:ascii="Tahoma" w:hAnsi="Tahoma" w:cs="Tahoma"/>
          <w:sz w:val="22"/>
          <w:szCs w:val="22"/>
        </w:rPr>
        <w:t xml:space="preserve"> la necesidad de mo</w:t>
      </w:r>
      <w:r w:rsidR="005D3DA9">
        <w:rPr>
          <w:rFonts w:ascii="Tahoma" w:hAnsi="Tahoma" w:cs="Tahoma"/>
          <w:sz w:val="22"/>
          <w:szCs w:val="22"/>
        </w:rPr>
        <w:t>d</w:t>
      </w:r>
      <w:r>
        <w:rPr>
          <w:rFonts w:ascii="Tahoma" w:hAnsi="Tahoma" w:cs="Tahoma"/>
          <w:sz w:val="22"/>
          <w:szCs w:val="22"/>
        </w:rPr>
        <w:t>i</w:t>
      </w:r>
      <w:r w:rsidR="005D3DA9">
        <w:rPr>
          <w:rFonts w:ascii="Tahoma" w:hAnsi="Tahoma" w:cs="Tahoma"/>
          <w:sz w:val="22"/>
          <w:szCs w:val="22"/>
        </w:rPr>
        <w:t>fi</w:t>
      </w:r>
      <w:r>
        <w:rPr>
          <w:rFonts w:ascii="Tahoma" w:hAnsi="Tahoma" w:cs="Tahoma"/>
          <w:sz w:val="22"/>
          <w:szCs w:val="22"/>
        </w:rPr>
        <w:t xml:space="preserve">car el </w:t>
      </w:r>
      <w:r w:rsidR="005D3DA9">
        <w:rPr>
          <w:rFonts w:ascii="Tahoma" w:hAnsi="Tahoma" w:cs="Tahoma"/>
          <w:sz w:val="22"/>
          <w:szCs w:val="22"/>
        </w:rPr>
        <w:t>planteamiento</w:t>
      </w:r>
      <w:r>
        <w:rPr>
          <w:rFonts w:ascii="Tahoma" w:hAnsi="Tahoma" w:cs="Tahoma"/>
          <w:sz w:val="22"/>
          <w:szCs w:val="22"/>
        </w:rPr>
        <w:t xml:space="preserve"> </w:t>
      </w:r>
      <w:r w:rsidR="005D3DA9">
        <w:rPr>
          <w:rFonts w:ascii="Tahoma" w:hAnsi="Tahoma" w:cs="Tahoma"/>
          <w:sz w:val="22"/>
          <w:szCs w:val="22"/>
        </w:rPr>
        <w:t>original del desarrollo de la herramienta y de la logística</w:t>
      </w:r>
      <w:r>
        <w:rPr>
          <w:rFonts w:ascii="Tahoma" w:hAnsi="Tahoma" w:cs="Tahoma"/>
          <w:sz w:val="22"/>
          <w:szCs w:val="22"/>
        </w:rPr>
        <w:t xml:space="preserve"> de</w:t>
      </w:r>
      <w:r w:rsidR="005D3DA9">
        <w:rPr>
          <w:rFonts w:ascii="Tahoma" w:hAnsi="Tahoma" w:cs="Tahoma"/>
          <w:sz w:val="22"/>
          <w:szCs w:val="22"/>
        </w:rPr>
        <w:t>l</w:t>
      </w:r>
      <w:r>
        <w:rPr>
          <w:rFonts w:ascii="Tahoma" w:hAnsi="Tahoma" w:cs="Tahoma"/>
          <w:sz w:val="22"/>
          <w:szCs w:val="22"/>
        </w:rPr>
        <w:t xml:space="preserve"> SIJE para las elecciones locale</w:t>
      </w:r>
      <w:r w:rsidR="005D3DA9">
        <w:rPr>
          <w:rFonts w:ascii="Tahoma" w:hAnsi="Tahoma" w:cs="Tahoma"/>
          <w:sz w:val="22"/>
          <w:szCs w:val="22"/>
        </w:rPr>
        <w:t>s de Baja California, el cual pasaría de un sistema distribuido en formato web a un sistema más centralizado, proyectándose la instalación de cinco salas SIJE de captura (una en cada municipio)</w:t>
      </w:r>
      <w:r>
        <w:rPr>
          <w:rFonts w:ascii="Tahoma" w:hAnsi="Tahoma" w:cs="Tahoma"/>
          <w:sz w:val="22"/>
        </w:rPr>
        <w:t xml:space="preserve"> </w:t>
      </w:r>
      <w:r w:rsidR="005D3DA9">
        <w:rPr>
          <w:rFonts w:ascii="Tahoma" w:hAnsi="Tahoma" w:cs="Tahoma"/>
          <w:sz w:val="22"/>
        </w:rPr>
        <w:t xml:space="preserve">en vez de las 17 planteadas original mente; de la información facilitada en el disco compacto se </w:t>
      </w:r>
      <w:r w:rsidRPr="00A4083E">
        <w:rPr>
          <w:rFonts w:ascii="Tahoma" w:hAnsi="Tahoma" w:cs="Tahoma"/>
          <w:sz w:val="22"/>
        </w:rPr>
        <w:t xml:space="preserve">tomaron las bases para realizar los cambios necesarios para </w:t>
      </w:r>
      <w:r w:rsidR="005D3DA9">
        <w:rPr>
          <w:rFonts w:ascii="Tahoma" w:hAnsi="Tahoma" w:cs="Tahoma"/>
          <w:sz w:val="22"/>
        </w:rPr>
        <w:t>el desarrollo</w:t>
      </w:r>
      <w:r w:rsidRPr="00A4083E">
        <w:rPr>
          <w:rFonts w:ascii="Tahoma" w:hAnsi="Tahoma" w:cs="Tahoma"/>
          <w:sz w:val="22"/>
        </w:rPr>
        <w:t xml:space="preserve"> del sistema.</w:t>
      </w:r>
      <w:r>
        <w:rPr>
          <w:rFonts w:ascii="Tahoma" w:hAnsi="Tahoma" w:cs="Tahoma"/>
          <w:sz w:val="22"/>
          <w:szCs w:val="22"/>
        </w:rPr>
        <w:t xml:space="preserve"> </w:t>
      </w:r>
    </w:p>
    <w:p w:rsidR="005D3DA9" w:rsidRDefault="005D3DA9" w:rsidP="00B8630C">
      <w:pPr>
        <w:jc w:val="both"/>
        <w:outlineLvl w:val="0"/>
        <w:rPr>
          <w:rFonts w:ascii="Tahoma" w:hAnsi="Tahoma" w:cs="Tahoma"/>
          <w:sz w:val="22"/>
        </w:rPr>
      </w:pPr>
    </w:p>
    <w:p w:rsidR="00A4083E" w:rsidRDefault="00A4083E" w:rsidP="00B8630C">
      <w:pPr>
        <w:jc w:val="both"/>
        <w:outlineLvl w:val="0"/>
        <w:rPr>
          <w:rFonts w:ascii="Tahoma" w:hAnsi="Tahoma" w:cs="Tahoma"/>
          <w:sz w:val="22"/>
        </w:rPr>
      </w:pPr>
      <w:r w:rsidRPr="00A4083E">
        <w:rPr>
          <w:rFonts w:ascii="Tahoma" w:hAnsi="Tahoma" w:cs="Tahoma"/>
          <w:sz w:val="22"/>
        </w:rPr>
        <w:t xml:space="preserve">Se </w:t>
      </w:r>
      <w:r w:rsidR="005D3DA9">
        <w:rPr>
          <w:rFonts w:ascii="Tahoma" w:hAnsi="Tahoma" w:cs="Tahoma"/>
          <w:sz w:val="22"/>
        </w:rPr>
        <w:t>llevaron a cabo cambios en</w:t>
      </w:r>
      <w:r w:rsidRPr="00A4083E">
        <w:rPr>
          <w:rFonts w:ascii="Tahoma" w:hAnsi="Tahoma" w:cs="Tahoma"/>
          <w:sz w:val="22"/>
        </w:rPr>
        <w:t xml:space="preserve"> el formato de incidencias para los CAES</w:t>
      </w:r>
      <w:r w:rsidR="005D3DA9">
        <w:rPr>
          <w:rFonts w:ascii="Tahoma" w:hAnsi="Tahoma" w:cs="Tahoma"/>
          <w:sz w:val="22"/>
        </w:rPr>
        <w:t xml:space="preserve">, </w:t>
      </w:r>
      <w:r w:rsidR="000140D1">
        <w:rPr>
          <w:rFonts w:ascii="Tahoma" w:hAnsi="Tahoma" w:cs="Tahoma"/>
          <w:sz w:val="22"/>
        </w:rPr>
        <w:t xml:space="preserve">en el diseño de las páginas de captura </w:t>
      </w:r>
      <w:r w:rsidR="005D3DA9">
        <w:rPr>
          <w:rFonts w:ascii="Tahoma" w:hAnsi="Tahoma" w:cs="Tahoma"/>
          <w:sz w:val="22"/>
        </w:rPr>
        <w:t>ajustando el formato a las recomendaciones establecidas.</w:t>
      </w:r>
    </w:p>
    <w:p w:rsidR="005D3DA9" w:rsidRPr="00A4083E" w:rsidRDefault="005D3DA9" w:rsidP="00B8630C">
      <w:pPr>
        <w:jc w:val="both"/>
        <w:outlineLvl w:val="0"/>
        <w:rPr>
          <w:rFonts w:ascii="Tahoma" w:hAnsi="Tahoma" w:cs="Tahoma"/>
          <w:sz w:val="22"/>
        </w:rPr>
      </w:pPr>
    </w:p>
    <w:p w:rsidR="000326BF" w:rsidRDefault="00A4083E" w:rsidP="005D3DA9">
      <w:pPr>
        <w:jc w:val="center"/>
        <w:outlineLvl w:val="0"/>
        <w:rPr>
          <w:rFonts w:ascii="Tahoma" w:hAnsi="Tahoma" w:cs="Tahoma"/>
          <w:sz w:val="22"/>
          <w:lang w:val="en-US"/>
        </w:rPr>
      </w:pPr>
      <w:r w:rsidRPr="00A4083E">
        <w:rPr>
          <w:rFonts w:ascii="Tahoma" w:hAnsi="Tahoma" w:cs="Tahoma"/>
          <w:noProof/>
          <w:sz w:val="22"/>
          <w:lang w:val="en-US" w:eastAsia="en-US"/>
        </w:rPr>
        <w:drawing>
          <wp:inline distT="0" distB="0" distL="0" distR="0">
            <wp:extent cx="2838450" cy="2790825"/>
            <wp:effectExtent l="0" t="0" r="0" b="0"/>
            <wp:docPr id="139"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5" cstate="print"/>
                    <a:stretch>
                      <a:fillRect/>
                    </a:stretch>
                  </pic:blipFill>
                  <pic:spPr>
                    <a:xfrm>
                      <a:off x="0" y="0"/>
                      <a:ext cx="2838450" cy="2790825"/>
                    </a:xfrm>
                    <a:prstGeom prst="rect">
                      <a:avLst/>
                    </a:prstGeom>
                    <a:noFill/>
                    <a:ln>
                      <a:noFill/>
                    </a:ln>
                  </pic:spPr>
                </pic:pic>
              </a:graphicData>
            </a:graphic>
          </wp:inline>
        </w:drawing>
      </w:r>
    </w:p>
    <w:p w:rsidR="000326BF" w:rsidRDefault="000326BF" w:rsidP="005D3DA9">
      <w:pPr>
        <w:jc w:val="center"/>
        <w:outlineLvl w:val="0"/>
        <w:rPr>
          <w:rFonts w:ascii="Tahoma" w:hAnsi="Tahoma" w:cs="Tahoma"/>
          <w:sz w:val="22"/>
          <w:lang w:val="en-US"/>
        </w:rPr>
      </w:pPr>
    </w:p>
    <w:p w:rsidR="000326BF" w:rsidRDefault="000326BF" w:rsidP="005D3DA9">
      <w:pPr>
        <w:jc w:val="center"/>
        <w:outlineLvl w:val="0"/>
        <w:rPr>
          <w:rFonts w:ascii="Tahoma" w:hAnsi="Tahoma" w:cs="Tahoma"/>
          <w:sz w:val="22"/>
          <w:lang w:val="en-US"/>
        </w:rPr>
      </w:pPr>
    </w:p>
    <w:p w:rsidR="000326BF" w:rsidRDefault="000326BF" w:rsidP="005D3DA9">
      <w:pPr>
        <w:jc w:val="center"/>
        <w:outlineLvl w:val="0"/>
        <w:rPr>
          <w:rFonts w:ascii="Tahoma" w:hAnsi="Tahoma" w:cs="Tahoma"/>
          <w:sz w:val="22"/>
          <w:lang w:val="en-US"/>
        </w:rPr>
      </w:pPr>
    </w:p>
    <w:p w:rsidR="00A4083E" w:rsidRPr="00A4083E" w:rsidRDefault="005D3DA9" w:rsidP="005D3DA9">
      <w:pPr>
        <w:jc w:val="center"/>
        <w:outlineLvl w:val="0"/>
        <w:rPr>
          <w:rFonts w:ascii="Tahoma" w:hAnsi="Tahoma" w:cs="Tahoma"/>
          <w:sz w:val="22"/>
          <w:lang w:val="en-US"/>
        </w:rPr>
      </w:pPr>
      <w:r w:rsidRPr="00A4083E">
        <w:rPr>
          <w:rFonts w:ascii="Tahoma" w:hAnsi="Tahoma" w:cs="Tahoma"/>
          <w:noProof/>
          <w:sz w:val="22"/>
          <w:lang w:val="en-US" w:eastAsia="en-US"/>
        </w:rPr>
        <w:lastRenderedPageBreak/>
        <w:drawing>
          <wp:inline distT="0" distB="0" distL="0" distR="0">
            <wp:extent cx="2484000" cy="1800000"/>
            <wp:effectExtent l="133350" t="19050" r="68700" b="47850"/>
            <wp:docPr id="140"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6" cstate="print"/>
                    <a:stretch>
                      <a:fillRect/>
                    </a:stretch>
                  </pic:blipFill>
                  <pic:spPr>
                    <a:xfrm>
                      <a:off x="0" y="0"/>
                      <a:ext cx="2484000" cy="18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A4083E" w:rsidRPr="000140D1" w:rsidRDefault="00A4083E" w:rsidP="00B8630C">
      <w:pPr>
        <w:jc w:val="both"/>
        <w:outlineLvl w:val="0"/>
        <w:rPr>
          <w:rFonts w:ascii="Tahoma" w:hAnsi="Tahoma" w:cs="Tahoma"/>
          <w:sz w:val="22"/>
        </w:rPr>
      </w:pPr>
    </w:p>
    <w:p w:rsidR="000140D1" w:rsidRDefault="00A4083E" w:rsidP="00B8630C">
      <w:pPr>
        <w:jc w:val="both"/>
        <w:outlineLvl w:val="0"/>
        <w:rPr>
          <w:rFonts w:ascii="Tahoma" w:hAnsi="Tahoma" w:cs="Tahoma"/>
          <w:sz w:val="22"/>
        </w:rPr>
      </w:pPr>
      <w:r w:rsidRPr="00A4083E">
        <w:rPr>
          <w:rFonts w:ascii="Tahoma" w:hAnsi="Tahoma" w:cs="Tahoma"/>
          <w:sz w:val="22"/>
        </w:rPr>
        <w:t>Se modific</w:t>
      </w:r>
      <w:r w:rsidRPr="00A4083E">
        <w:rPr>
          <w:rFonts w:ascii="Tahoma" w:hAnsi="Tahoma" w:cs="Tahoma" w:hint="eastAsia"/>
          <w:sz w:val="22"/>
        </w:rPr>
        <w:t xml:space="preserve">ó </w:t>
      </w:r>
      <w:r w:rsidRPr="00A4083E">
        <w:rPr>
          <w:rFonts w:ascii="Tahoma" w:hAnsi="Tahoma" w:cs="Tahoma"/>
          <w:sz w:val="22"/>
        </w:rPr>
        <w:t xml:space="preserve">la pantalla de la segunda visita para </w:t>
      </w:r>
      <w:r w:rsidR="000140D1">
        <w:rPr>
          <w:rFonts w:ascii="Tahoma" w:hAnsi="Tahoma" w:cs="Tahoma"/>
          <w:sz w:val="22"/>
        </w:rPr>
        <w:t>optimizar los tiempos de captura y facilitar al capturista la compresión de la misma</w:t>
      </w:r>
      <w:r w:rsidRPr="00A4083E">
        <w:rPr>
          <w:rFonts w:ascii="Tahoma" w:hAnsi="Tahoma" w:cs="Tahoma"/>
          <w:sz w:val="22"/>
        </w:rPr>
        <w:t xml:space="preserve"> como</w:t>
      </w:r>
      <w:r w:rsidR="000140D1">
        <w:rPr>
          <w:rFonts w:ascii="Tahoma" w:hAnsi="Tahoma" w:cs="Tahoma"/>
          <w:sz w:val="22"/>
        </w:rPr>
        <w:t xml:space="preserve"> lo muestra la siguiente figura.</w:t>
      </w:r>
    </w:p>
    <w:p w:rsidR="000140D1" w:rsidRPr="000140D1" w:rsidRDefault="000140D1" w:rsidP="00B8630C">
      <w:pPr>
        <w:jc w:val="both"/>
        <w:outlineLvl w:val="0"/>
        <w:rPr>
          <w:rFonts w:ascii="Tahoma" w:hAnsi="Tahoma" w:cs="Tahoma"/>
          <w:sz w:val="16"/>
        </w:rPr>
      </w:pPr>
    </w:p>
    <w:p w:rsidR="00A4083E" w:rsidRDefault="00A4083E" w:rsidP="000140D1">
      <w:pPr>
        <w:jc w:val="center"/>
        <w:outlineLvl w:val="0"/>
        <w:rPr>
          <w:rFonts w:ascii="Tahoma" w:hAnsi="Tahoma" w:cs="Tahoma"/>
          <w:sz w:val="22"/>
        </w:rPr>
      </w:pPr>
      <w:r w:rsidRPr="00A4083E">
        <w:rPr>
          <w:rFonts w:ascii="Tahoma" w:hAnsi="Tahoma" w:cs="Tahoma"/>
          <w:noProof/>
          <w:sz w:val="22"/>
          <w:lang w:val="en-US" w:eastAsia="en-US"/>
        </w:rPr>
        <w:drawing>
          <wp:inline distT="0" distB="0" distL="0" distR="0">
            <wp:extent cx="3390900" cy="2295525"/>
            <wp:effectExtent l="0" t="0" r="0" b="0"/>
            <wp:docPr id="141" name="Imagen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7" cstate="print"/>
                    <a:stretch>
                      <a:fillRect/>
                    </a:stretch>
                  </pic:blipFill>
                  <pic:spPr>
                    <a:xfrm>
                      <a:off x="0" y="0"/>
                      <a:ext cx="3391192" cy="2295723"/>
                    </a:xfrm>
                    <a:prstGeom prst="rect">
                      <a:avLst/>
                    </a:prstGeom>
                    <a:ln>
                      <a:noFill/>
                    </a:ln>
                    <a:effectLst>
                      <a:softEdge rad="112500"/>
                    </a:effectLst>
                  </pic:spPr>
                </pic:pic>
              </a:graphicData>
            </a:graphic>
          </wp:inline>
        </w:drawing>
      </w:r>
    </w:p>
    <w:p w:rsidR="000140D1" w:rsidRPr="00A4083E" w:rsidRDefault="000140D1" w:rsidP="00B8630C">
      <w:pPr>
        <w:jc w:val="both"/>
        <w:outlineLvl w:val="0"/>
        <w:rPr>
          <w:rFonts w:ascii="Tahoma" w:hAnsi="Tahoma" w:cs="Tahoma"/>
          <w:sz w:val="22"/>
        </w:rPr>
      </w:pPr>
    </w:p>
    <w:p w:rsidR="00A4083E" w:rsidRDefault="00A4083E" w:rsidP="00B8630C">
      <w:pPr>
        <w:jc w:val="both"/>
        <w:outlineLvl w:val="0"/>
        <w:rPr>
          <w:rFonts w:ascii="Tahoma" w:hAnsi="Tahoma" w:cs="Tahoma"/>
          <w:sz w:val="22"/>
        </w:rPr>
      </w:pPr>
      <w:r w:rsidRPr="00A4083E">
        <w:rPr>
          <w:rFonts w:ascii="Tahoma" w:hAnsi="Tahoma" w:cs="Tahoma"/>
          <w:sz w:val="22"/>
        </w:rPr>
        <w:t xml:space="preserve">También se </w:t>
      </w:r>
      <w:r w:rsidR="000140D1">
        <w:rPr>
          <w:rFonts w:ascii="Tahoma" w:hAnsi="Tahoma" w:cs="Tahoma"/>
          <w:sz w:val="22"/>
        </w:rPr>
        <w:t xml:space="preserve">ajustó la </w:t>
      </w:r>
      <w:r w:rsidRPr="00A4083E">
        <w:rPr>
          <w:rFonts w:ascii="Tahoma" w:hAnsi="Tahoma" w:cs="Tahoma"/>
          <w:sz w:val="22"/>
        </w:rPr>
        <w:t>pantalla de captura de incidencias</w:t>
      </w:r>
      <w:r w:rsidR="000140D1">
        <w:rPr>
          <w:rFonts w:ascii="Tahoma" w:hAnsi="Tahoma" w:cs="Tahoma"/>
          <w:sz w:val="22"/>
        </w:rPr>
        <w:t>, buscando la optimización de los tiempos de captura y facilitando más la compresión de la misma por parte del capturista.</w:t>
      </w:r>
    </w:p>
    <w:p w:rsidR="000140D1" w:rsidRPr="00A4083E" w:rsidRDefault="000140D1" w:rsidP="00B8630C">
      <w:pPr>
        <w:jc w:val="both"/>
        <w:outlineLvl w:val="0"/>
        <w:rPr>
          <w:rFonts w:ascii="Tahoma" w:hAnsi="Tahoma" w:cs="Tahoma"/>
          <w:sz w:val="22"/>
        </w:rPr>
      </w:pPr>
    </w:p>
    <w:p w:rsidR="00A4083E" w:rsidRPr="00A4083E" w:rsidRDefault="00A4083E" w:rsidP="000140D1">
      <w:pPr>
        <w:jc w:val="center"/>
        <w:outlineLvl w:val="0"/>
        <w:rPr>
          <w:rFonts w:ascii="Tahoma" w:hAnsi="Tahoma" w:cs="Tahoma"/>
          <w:sz w:val="22"/>
          <w:lang w:val="en-US"/>
        </w:rPr>
      </w:pPr>
      <w:r w:rsidRPr="00A4083E">
        <w:rPr>
          <w:rFonts w:ascii="Tahoma" w:hAnsi="Tahoma" w:cs="Tahoma"/>
          <w:noProof/>
          <w:sz w:val="22"/>
          <w:lang w:val="en-US" w:eastAsia="en-US"/>
        </w:rPr>
        <w:drawing>
          <wp:inline distT="0" distB="0" distL="0" distR="0">
            <wp:extent cx="3810000" cy="2209800"/>
            <wp:effectExtent l="0" t="0" r="0" b="0"/>
            <wp:docPr id="142" name="Imagen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8" cstate="print"/>
                    <a:stretch>
                      <a:fillRect/>
                    </a:stretch>
                  </pic:blipFill>
                  <pic:spPr>
                    <a:xfrm>
                      <a:off x="0" y="0"/>
                      <a:ext cx="3810186" cy="2209908"/>
                    </a:xfrm>
                    <a:prstGeom prst="rect">
                      <a:avLst/>
                    </a:prstGeom>
                    <a:ln>
                      <a:noFill/>
                    </a:ln>
                    <a:effectLst>
                      <a:softEdge rad="112500"/>
                    </a:effectLst>
                  </pic:spPr>
                </pic:pic>
              </a:graphicData>
            </a:graphic>
          </wp:inline>
        </w:drawing>
      </w:r>
    </w:p>
    <w:p w:rsidR="000326BF" w:rsidRDefault="000326BF" w:rsidP="00B8630C">
      <w:pPr>
        <w:jc w:val="both"/>
        <w:outlineLvl w:val="0"/>
        <w:rPr>
          <w:rFonts w:ascii="Tahoma" w:hAnsi="Tahoma" w:cs="Tahoma"/>
          <w:sz w:val="22"/>
        </w:rPr>
      </w:pPr>
    </w:p>
    <w:p w:rsidR="000326BF" w:rsidRDefault="000326BF" w:rsidP="00B8630C">
      <w:pPr>
        <w:jc w:val="both"/>
        <w:outlineLvl w:val="0"/>
        <w:rPr>
          <w:rFonts w:ascii="Tahoma" w:hAnsi="Tahoma" w:cs="Tahoma"/>
          <w:sz w:val="22"/>
        </w:rPr>
      </w:pPr>
    </w:p>
    <w:p w:rsidR="00A4083E" w:rsidRDefault="00A4083E" w:rsidP="00B8630C">
      <w:pPr>
        <w:jc w:val="both"/>
        <w:outlineLvl w:val="0"/>
        <w:rPr>
          <w:rFonts w:ascii="Tahoma" w:hAnsi="Tahoma" w:cs="Tahoma"/>
          <w:sz w:val="22"/>
        </w:rPr>
      </w:pPr>
      <w:r w:rsidRPr="00A4083E">
        <w:rPr>
          <w:rFonts w:ascii="Tahoma" w:hAnsi="Tahoma" w:cs="Tahoma"/>
          <w:sz w:val="22"/>
        </w:rPr>
        <w:lastRenderedPageBreak/>
        <w:t xml:space="preserve">Se agregó las consultas y </w:t>
      </w:r>
      <w:r w:rsidR="00202C4C" w:rsidRPr="00A4083E">
        <w:rPr>
          <w:rFonts w:ascii="Tahoma" w:hAnsi="Tahoma" w:cs="Tahoma"/>
          <w:sz w:val="22"/>
        </w:rPr>
        <w:t>modificación</w:t>
      </w:r>
      <w:r w:rsidRPr="00A4083E">
        <w:rPr>
          <w:rFonts w:ascii="Tahoma" w:hAnsi="Tahoma" w:cs="Tahoma"/>
          <w:sz w:val="22"/>
        </w:rPr>
        <w:t xml:space="preserve"> de la instalación, integración e incidentes de l</w:t>
      </w:r>
      <w:r w:rsidR="000140D1">
        <w:rPr>
          <w:rFonts w:ascii="Tahoma" w:hAnsi="Tahoma" w:cs="Tahoma"/>
          <w:sz w:val="22"/>
        </w:rPr>
        <w:t xml:space="preserve">as mesas directivas de casillas, </w:t>
      </w:r>
      <w:r w:rsidR="00202C4C">
        <w:rPr>
          <w:rFonts w:ascii="Tahoma" w:hAnsi="Tahoma" w:cs="Tahoma"/>
          <w:sz w:val="22"/>
        </w:rPr>
        <w:t>s</w:t>
      </w:r>
      <w:r w:rsidRPr="00A4083E">
        <w:rPr>
          <w:rFonts w:ascii="Tahoma" w:hAnsi="Tahoma" w:cs="Tahoma"/>
          <w:sz w:val="22"/>
        </w:rPr>
        <w:t>e elaboraron los reporte</w:t>
      </w:r>
      <w:r w:rsidR="00202C4C">
        <w:rPr>
          <w:rFonts w:ascii="Tahoma" w:hAnsi="Tahoma" w:cs="Tahoma"/>
          <w:sz w:val="22"/>
        </w:rPr>
        <w:t xml:space="preserve">s en formato </w:t>
      </w:r>
      <w:proofErr w:type="spellStart"/>
      <w:r w:rsidR="00202C4C">
        <w:rPr>
          <w:rFonts w:ascii="Tahoma" w:hAnsi="Tahoma" w:cs="Tahoma"/>
          <w:sz w:val="22"/>
        </w:rPr>
        <w:t>pdf</w:t>
      </w:r>
      <w:proofErr w:type="spellEnd"/>
      <w:r w:rsidR="00202C4C">
        <w:rPr>
          <w:rFonts w:ascii="Tahoma" w:hAnsi="Tahoma" w:cs="Tahoma"/>
          <w:sz w:val="22"/>
        </w:rPr>
        <w:t xml:space="preserve"> y Excel.</w:t>
      </w:r>
    </w:p>
    <w:p w:rsidR="00202C4C" w:rsidRPr="00A4083E" w:rsidRDefault="00202C4C" w:rsidP="00B8630C">
      <w:pPr>
        <w:jc w:val="both"/>
        <w:outlineLvl w:val="0"/>
        <w:rPr>
          <w:rFonts w:ascii="Tahoma" w:hAnsi="Tahoma" w:cs="Tahoma"/>
          <w:sz w:val="22"/>
        </w:rPr>
      </w:pPr>
    </w:p>
    <w:p w:rsidR="00A4083E" w:rsidRPr="00A4083E" w:rsidRDefault="00A4083E" w:rsidP="00202C4C">
      <w:pPr>
        <w:jc w:val="center"/>
        <w:outlineLvl w:val="0"/>
        <w:rPr>
          <w:rFonts w:ascii="Tahoma" w:hAnsi="Tahoma" w:cs="Tahoma"/>
          <w:sz w:val="22"/>
          <w:lang w:val="en-US"/>
        </w:rPr>
      </w:pPr>
      <w:r w:rsidRPr="00A4083E">
        <w:rPr>
          <w:rFonts w:ascii="Tahoma" w:hAnsi="Tahoma" w:cs="Tahoma"/>
          <w:noProof/>
          <w:sz w:val="22"/>
          <w:lang w:val="en-US" w:eastAsia="en-US"/>
        </w:rPr>
        <w:drawing>
          <wp:inline distT="0" distB="0" distL="0" distR="0">
            <wp:extent cx="4048125" cy="2228850"/>
            <wp:effectExtent l="19050" t="0" r="9525" b="0"/>
            <wp:docPr id="143" name="Imagen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9" cstate="print"/>
                    <a:stretch>
                      <a:fillRect/>
                    </a:stretch>
                  </pic:blipFill>
                  <pic:spPr>
                    <a:xfrm>
                      <a:off x="0" y="0"/>
                      <a:ext cx="4048327" cy="2228961"/>
                    </a:xfrm>
                    <a:prstGeom prst="rect">
                      <a:avLst/>
                    </a:prstGeom>
                    <a:ln>
                      <a:noFill/>
                    </a:ln>
                    <a:effectLst>
                      <a:softEdge rad="112500"/>
                    </a:effectLst>
                  </pic:spPr>
                </pic:pic>
              </a:graphicData>
            </a:graphic>
          </wp:inline>
        </w:drawing>
      </w:r>
    </w:p>
    <w:p w:rsidR="000D35C9" w:rsidRDefault="000D35C9" w:rsidP="00B8630C">
      <w:pPr>
        <w:jc w:val="both"/>
        <w:outlineLvl w:val="0"/>
        <w:rPr>
          <w:rFonts w:ascii="Tahoma" w:hAnsi="Tahoma" w:cs="Tahoma"/>
          <w:sz w:val="22"/>
        </w:rPr>
      </w:pPr>
    </w:p>
    <w:p w:rsidR="00A4083E" w:rsidRPr="00A4083E" w:rsidRDefault="00202C4C" w:rsidP="00B8630C">
      <w:pPr>
        <w:jc w:val="both"/>
        <w:outlineLvl w:val="0"/>
        <w:rPr>
          <w:rFonts w:ascii="Tahoma" w:hAnsi="Tahoma" w:cs="Tahoma"/>
          <w:sz w:val="22"/>
        </w:rPr>
      </w:pPr>
      <w:r>
        <w:rPr>
          <w:rFonts w:ascii="Tahoma" w:hAnsi="Tahoma" w:cs="Tahoma"/>
          <w:sz w:val="22"/>
        </w:rPr>
        <w:t>También fue necesario un ajuste a los privilegios de los usuarios del sistema</w:t>
      </w:r>
      <w:r w:rsidR="00A4083E" w:rsidRPr="00A4083E">
        <w:rPr>
          <w:rFonts w:ascii="Tahoma" w:hAnsi="Tahoma" w:cs="Tahoma"/>
          <w:sz w:val="22"/>
        </w:rPr>
        <w:t>:</w:t>
      </w:r>
    </w:p>
    <w:p w:rsidR="00A4083E" w:rsidRPr="00202C4C" w:rsidRDefault="00A4083E" w:rsidP="00202C4C">
      <w:pPr>
        <w:pStyle w:val="Prrafodelista"/>
        <w:numPr>
          <w:ilvl w:val="0"/>
          <w:numId w:val="37"/>
        </w:numPr>
        <w:jc w:val="both"/>
        <w:outlineLvl w:val="0"/>
        <w:rPr>
          <w:rFonts w:ascii="Tahoma" w:hAnsi="Tahoma" w:cs="Tahoma"/>
        </w:rPr>
      </w:pPr>
      <w:r w:rsidRPr="00202C4C">
        <w:rPr>
          <w:rFonts w:ascii="Tahoma" w:hAnsi="Tahoma" w:cs="Tahoma"/>
        </w:rPr>
        <w:t>Capturista Municipal. Exclusivamente para la captura de los 3 formatos (1era. Visita, 2 visita e Incidentes)</w:t>
      </w:r>
    </w:p>
    <w:p w:rsidR="00A4083E" w:rsidRPr="00202C4C" w:rsidRDefault="00A4083E" w:rsidP="00202C4C">
      <w:pPr>
        <w:pStyle w:val="Prrafodelista"/>
        <w:numPr>
          <w:ilvl w:val="0"/>
          <w:numId w:val="37"/>
        </w:numPr>
        <w:jc w:val="both"/>
        <w:outlineLvl w:val="0"/>
        <w:rPr>
          <w:rFonts w:ascii="Tahoma" w:hAnsi="Tahoma" w:cs="Tahoma"/>
        </w:rPr>
      </w:pPr>
      <w:r w:rsidRPr="00202C4C">
        <w:rPr>
          <w:rFonts w:ascii="Tahoma" w:hAnsi="Tahoma" w:cs="Tahoma"/>
        </w:rPr>
        <w:t>Supervisor Distrital. Exclusivamente para la impresión de reportes distritales</w:t>
      </w:r>
    </w:p>
    <w:p w:rsidR="00A4083E" w:rsidRPr="00202C4C" w:rsidRDefault="00A4083E" w:rsidP="00202C4C">
      <w:pPr>
        <w:pStyle w:val="Prrafodelista"/>
        <w:numPr>
          <w:ilvl w:val="0"/>
          <w:numId w:val="37"/>
        </w:numPr>
        <w:jc w:val="both"/>
        <w:outlineLvl w:val="0"/>
        <w:rPr>
          <w:rFonts w:ascii="Tahoma" w:hAnsi="Tahoma" w:cs="Tahoma"/>
        </w:rPr>
      </w:pPr>
      <w:r w:rsidRPr="00202C4C">
        <w:rPr>
          <w:rFonts w:ascii="Tahoma" w:hAnsi="Tahoma" w:cs="Tahoma"/>
        </w:rPr>
        <w:t>Supervisor Municipal. Este usuario tendrá acceso a las capturas y reportes a nivel municipal.</w:t>
      </w:r>
    </w:p>
    <w:p w:rsidR="00A4083E" w:rsidRPr="00202C4C" w:rsidRDefault="00A4083E" w:rsidP="00202C4C">
      <w:pPr>
        <w:pStyle w:val="Prrafodelista"/>
        <w:numPr>
          <w:ilvl w:val="0"/>
          <w:numId w:val="37"/>
        </w:numPr>
        <w:jc w:val="both"/>
        <w:outlineLvl w:val="0"/>
        <w:rPr>
          <w:rFonts w:ascii="Tahoma" w:hAnsi="Tahoma" w:cs="Tahoma"/>
        </w:rPr>
      </w:pPr>
      <w:r w:rsidRPr="00202C4C">
        <w:rPr>
          <w:rFonts w:ascii="Tahoma" w:hAnsi="Tahoma" w:cs="Tahoma"/>
        </w:rPr>
        <w:t>Consejo General Electoral. Podrán ver en pantalla el avance de la instalación de las casillas.</w:t>
      </w:r>
    </w:p>
    <w:p w:rsidR="00A4083E" w:rsidRPr="00202C4C" w:rsidRDefault="00A4083E" w:rsidP="00202C4C">
      <w:pPr>
        <w:pStyle w:val="Prrafodelista"/>
        <w:numPr>
          <w:ilvl w:val="0"/>
          <w:numId w:val="37"/>
        </w:numPr>
        <w:jc w:val="both"/>
        <w:outlineLvl w:val="0"/>
        <w:rPr>
          <w:rFonts w:ascii="Tahoma" w:hAnsi="Tahoma" w:cs="Tahoma"/>
        </w:rPr>
      </w:pPr>
      <w:r w:rsidRPr="00202C4C">
        <w:rPr>
          <w:rFonts w:ascii="Tahoma" w:hAnsi="Tahoma" w:cs="Tahoma"/>
        </w:rPr>
        <w:t>Usuarios INE. Exclusivamente para la impresión de reportes estatales.</w:t>
      </w:r>
    </w:p>
    <w:p w:rsidR="00202C4C" w:rsidRPr="00202C4C" w:rsidRDefault="00202C4C" w:rsidP="00202C4C">
      <w:pPr>
        <w:jc w:val="both"/>
        <w:outlineLvl w:val="0"/>
        <w:rPr>
          <w:rFonts w:ascii="Tahoma" w:hAnsi="Tahoma" w:cs="Tahoma"/>
          <w:sz w:val="22"/>
        </w:rPr>
      </w:pPr>
    </w:p>
    <w:p w:rsidR="00A4083E" w:rsidRDefault="00202C4C" w:rsidP="00202C4C">
      <w:pPr>
        <w:jc w:val="both"/>
        <w:outlineLvl w:val="0"/>
        <w:rPr>
          <w:rFonts w:ascii="Tahoma" w:hAnsi="Tahoma" w:cs="Tahoma"/>
          <w:bCs/>
          <w:sz w:val="22"/>
        </w:rPr>
      </w:pPr>
      <w:r>
        <w:rPr>
          <w:rFonts w:ascii="Tahoma" w:hAnsi="Tahoma" w:cs="Tahoma"/>
          <w:bCs/>
          <w:sz w:val="22"/>
        </w:rPr>
        <w:t xml:space="preserve">Se realizaron mejoras al sistema de </w:t>
      </w:r>
      <w:r w:rsidR="00A4083E" w:rsidRPr="00202C4C">
        <w:rPr>
          <w:rFonts w:ascii="Tahoma" w:hAnsi="Tahoma" w:cs="Tahoma"/>
          <w:bCs/>
          <w:sz w:val="22"/>
        </w:rPr>
        <w:t>Captura de Candidatos Independientes</w:t>
      </w:r>
      <w:r>
        <w:rPr>
          <w:rFonts w:ascii="Tahoma" w:hAnsi="Tahoma" w:cs="Tahoma"/>
          <w:bCs/>
          <w:sz w:val="22"/>
        </w:rPr>
        <w:t xml:space="preserve">, conforme se presentaban los requerimientos por el personal en proceso de captura atendiendo a la búsqueda de optimizar la captura, de igual forma se desarrollaron módulos de reporteo para el monitoreo de los avances y calidad de la captura. </w:t>
      </w:r>
    </w:p>
    <w:p w:rsidR="000128CC" w:rsidRDefault="000128CC" w:rsidP="00202C4C">
      <w:pPr>
        <w:jc w:val="both"/>
        <w:outlineLvl w:val="0"/>
        <w:rPr>
          <w:rFonts w:ascii="Tahoma" w:hAnsi="Tahoma" w:cs="Tahoma"/>
          <w:bCs/>
          <w:sz w:val="22"/>
        </w:rPr>
        <w:sectPr w:rsidR="000128CC" w:rsidSect="00720F3B">
          <w:type w:val="continuous"/>
          <w:pgSz w:w="12240" w:h="15840" w:code="1"/>
          <w:pgMar w:top="1417" w:right="1701" w:bottom="1417" w:left="1701" w:header="340" w:footer="708" w:gutter="0"/>
          <w:cols w:space="708"/>
          <w:docGrid w:linePitch="360"/>
        </w:sectPr>
      </w:pPr>
    </w:p>
    <w:p w:rsidR="000128CC" w:rsidRPr="00202C4C" w:rsidRDefault="000128CC" w:rsidP="00202C4C">
      <w:pPr>
        <w:jc w:val="both"/>
        <w:outlineLvl w:val="0"/>
        <w:rPr>
          <w:rFonts w:ascii="Tahoma" w:hAnsi="Tahoma" w:cs="Tahoma"/>
          <w:bCs/>
          <w:sz w:val="22"/>
        </w:rPr>
      </w:pPr>
    </w:p>
    <w:p w:rsidR="000128CC" w:rsidRDefault="00A4083E" w:rsidP="00200F17">
      <w:pPr>
        <w:jc w:val="both"/>
        <w:outlineLvl w:val="0"/>
        <w:rPr>
          <w:rFonts w:ascii="Tahoma" w:hAnsi="Tahoma" w:cs="Tahoma"/>
          <w:bCs/>
          <w:sz w:val="22"/>
        </w:rPr>
      </w:pPr>
      <w:r w:rsidRPr="00202C4C">
        <w:rPr>
          <w:rFonts w:ascii="Tahoma" w:hAnsi="Tahoma" w:cs="Tahoma"/>
          <w:bCs/>
          <w:sz w:val="22"/>
        </w:rPr>
        <w:t>Pantalla Anterior</w:t>
      </w:r>
    </w:p>
    <w:p w:rsidR="00A4083E" w:rsidRPr="00202C4C" w:rsidRDefault="000128CC" w:rsidP="00200F17">
      <w:pPr>
        <w:jc w:val="center"/>
        <w:outlineLvl w:val="0"/>
        <w:rPr>
          <w:rFonts w:ascii="Tahoma" w:hAnsi="Tahoma" w:cs="Tahoma"/>
          <w:bCs/>
          <w:sz w:val="22"/>
        </w:rPr>
      </w:pPr>
      <w:r w:rsidRPr="00202C4C">
        <w:rPr>
          <w:rFonts w:ascii="Tahoma" w:hAnsi="Tahoma" w:cs="Tahoma"/>
          <w:bCs/>
          <w:noProof/>
          <w:sz w:val="22"/>
          <w:lang w:val="en-US" w:eastAsia="en-US"/>
        </w:rPr>
        <w:drawing>
          <wp:inline distT="0" distB="0" distL="0" distR="0">
            <wp:extent cx="2520000" cy="1800000"/>
            <wp:effectExtent l="19050" t="0" r="0" b="0"/>
            <wp:docPr id="109" name="Imagen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40" cstate="print"/>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A4083E" w:rsidRPr="00202C4C" w:rsidRDefault="00A4083E" w:rsidP="00B8630C">
      <w:pPr>
        <w:jc w:val="both"/>
        <w:outlineLvl w:val="0"/>
        <w:rPr>
          <w:rFonts w:ascii="Tahoma" w:hAnsi="Tahoma" w:cs="Tahoma"/>
          <w:bCs/>
          <w:sz w:val="22"/>
          <w:lang w:val="en-US"/>
        </w:rPr>
      </w:pPr>
    </w:p>
    <w:p w:rsidR="000128CC" w:rsidRDefault="000128CC" w:rsidP="00200F17">
      <w:pPr>
        <w:jc w:val="both"/>
        <w:outlineLvl w:val="0"/>
        <w:rPr>
          <w:rFonts w:ascii="Tahoma" w:hAnsi="Tahoma" w:cs="Tahoma"/>
          <w:bCs/>
          <w:sz w:val="22"/>
        </w:rPr>
      </w:pPr>
    </w:p>
    <w:p w:rsidR="000128CC" w:rsidRDefault="00A4083E" w:rsidP="00200F17">
      <w:pPr>
        <w:jc w:val="both"/>
        <w:outlineLvl w:val="0"/>
        <w:rPr>
          <w:rFonts w:ascii="Tahoma" w:hAnsi="Tahoma" w:cs="Tahoma"/>
          <w:bCs/>
          <w:sz w:val="22"/>
        </w:rPr>
      </w:pPr>
      <w:r w:rsidRPr="00202C4C">
        <w:rPr>
          <w:rFonts w:ascii="Tahoma" w:hAnsi="Tahoma" w:cs="Tahoma"/>
          <w:bCs/>
          <w:sz w:val="22"/>
        </w:rPr>
        <w:t>Pantalla Nueva</w:t>
      </w:r>
    </w:p>
    <w:p w:rsidR="00A4083E" w:rsidRPr="00202C4C" w:rsidRDefault="000128CC" w:rsidP="00200F17">
      <w:pPr>
        <w:jc w:val="center"/>
        <w:outlineLvl w:val="0"/>
        <w:rPr>
          <w:rFonts w:ascii="Tahoma" w:hAnsi="Tahoma" w:cs="Tahoma"/>
          <w:bCs/>
          <w:sz w:val="22"/>
        </w:rPr>
      </w:pPr>
      <w:r w:rsidRPr="00202C4C">
        <w:rPr>
          <w:rFonts w:ascii="Tahoma" w:hAnsi="Tahoma" w:cs="Tahoma"/>
          <w:bCs/>
          <w:noProof/>
          <w:sz w:val="22"/>
          <w:lang w:val="en-US" w:eastAsia="en-US"/>
        </w:rPr>
        <w:drawing>
          <wp:inline distT="0" distB="0" distL="0" distR="0">
            <wp:extent cx="2520000" cy="1800000"/>
            <wp:effectExtent l="19050" t="0" r="0" b="0"/>
            <wp:docPr id="234"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70" cstate="print"/>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A4083E" w:rsidRPr="00202C4C" w:rsidRDefault="00A4083E" w:rsidP="00B8630C">
      <w:pPr>
        <w:jc w:val="both"/>
        <w:outlineLvl w:val="0"/>
        <w:rPr>
          <w:rFonts w:ascii="Tahoma" w:hAnsi="Tahoma" w:cs="Tahoma"/>
          <w:bCs/>
          <w:sz w:val="22"/>
        </w:rPr>
      </w:pPr>
    </w:p>
    <w:p w:rsidR="000128CC" w:rsidRDefault="000128CC" w:rsidP="00B8630C">
      <w:pPr>
        <w:jc w:val="both"/>
        <w:outlineLvl w:val="0"/>
        <w:rPr>
          <w:rFonts w:ascii="Tahoma" w:hAnsi="Tahoma" w:cs="Tahoma"/>
          <w:bCs/>
          <w:sz w:val="22"/>
        </w:rPr>
        <w:sectPr w:rsidR="000128CC" w:rsidSect="000128CC">
          <w:type w:val="continuous"/>
          <w:pgSz w:w="12240" w:h="15840" w:code="1"/>
          <w:pgMar w:top="1417" w:right="1701" w:bottom="1417" w:left="1701" w:header="340" w:footer="708" w:gutter="0"/>
          <w:cols w:num="2" w:space="708"/>
          <w:docGrid w:linePitch="360"/>
        </w:sectPr>
      </w:pPr>
    </w:p>
    <w:p w:rsidR="00A4083E" w:rsidRPr="00202C4C" w:rsidRDefault="00A4083E" w:rsidP="00B8630C">
      <w:pPr>
        <w:jc w:val="both"/>
        <w:outlineLvl w:val="0"/>
        <w:rPr>
          <w:rFonts w:ascii="Tahoma" w:hAnsi="Tahoma" w:cs="Tahoma"/>
          <w:bCs/>
          <w:sz w:val="22"/>
        </w:rPr>
      </w:pPr>
      <w:r w:rsidRPr="00202C4C">
        <w:rPr>
          <w:rFonts w:ascii="Tahoma" w:hAnsi="Tahoma" w:cs="Tahoma"/>
          <w:bCs/>
          <w:sz w:val="22"/>
        </w:rPr>
        <w:lastRenderedPageBreak/>
        <w:t xml:space="preserve">Sistema de Candidatos Independientes Modulo de Reportes de Avance por </w:t>
      </w:r>
      <w:r w:rsidR="000128CC">
        <w:rPr>
          <w:rFonts w:ascii="Tahoma" w:hAnsi="Tahoma" w:cs="Tahoma"/>
          <w:bCs/>
          <w:sz w:val="22"/>
        </w:rPr>
        <w:t>d</w:t>
      </w:r>
      <w:r w:rsidR="000128CC" w:rsidRPr="00202C4C">
        <w:rPr>
          <w:rFonts w:ascii="Tahoma" w:hAnsi="Tahoma" w:cs="Tahoma"/>
          <w:bCs/>
          <w:sz w:val="22"/>
        </w:rPr>
        <w:t>ía</w:t>
      </w:r>
      <w:r w:rsidRPr="00202C4C">
        <w:rPr>
          <w:rFonts w:ascii="Tahoma" w:hAnsi="Tahoma" w:cs="Tahoma"/>
          <w:bCs/>
          <w:sz w:val="22"/>
        </w:rPr>
        <w:t>.</w:t>
      </w:r>
    </w:p>
    <w:p w:rsidR="00A4083E" w:rsidRPr="00202C4C" w:rsidRDefault="00A4083E" w:rsidP="00B8630C">
      <w:pPr>
        <w:jc w:val="both"/>
        <w:outlineLvl w:val="0"/>
        <w:rPr>
          <w:rFonts w:ascii="Tahoma" w:hAnsi="Tahoma" w:cs="Tahoma"/>
          <w:bCs/>
          <w:sz w:val="22"/>
        </w:rPr>
      </w:pPr>
      <w:r w:rsidRPr="00202C4C">
        <w:rPr>
          <w:rFonts w:ascii="Tahoma" w:hAnsi="Tahoma" w:cs="Tahoma"/>
          <w:bCs/>
          <w:noProof/>
          <w:sz w:val="22"/>
          <w:lang w:val="en-US" w:eastAsia="en-US"/>
        </w:rPr>
        <w:drawing>
          <wp:inline distT="0" distB="0" distL="0" distR="0">
            <wp:extent cx="2520000" cy="1800000"/>
            <wp:effectExtent l="19050" t="0" r="0" b="0"/>
            <wp:docPr id="110"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71" cstate="print"/>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A4083E" w:rsidRPr="00202C4C" w:rsidRDefault="00A4083E" w:rsidP="00B8630C">
      <w:pPr>
        <w:jc w:val="both"/>
        <w:outlineLvl w:val="0"/>
        <w:rPr>
          <w:rFonts w:ascii="Tahoma" w:hAnsi="Tahoma" w:cs="Tahoma"/>
          <w:bCs/>
          <w:sz w:val="22"/>
        </w:rPr>
      </w:pPr>
      <w:r w:rsidRPr="00202C4C">
        <w:rPr>
          <w:rFonts w:ascii="Tahoma" w:hAnsi="Tahoma" w:cs="Tahoma"/>
          <w:bCs/>
          <w:sz w:val="22"/>
        </w:rPr>
        <w:t>Informe del Reporte en Excel</w:t>
      </w:r>
    </w:p>
    <w:p w:rsidR="00065BB5" w:rsidRDefault="00065BB5" w:rsidP="00B8630C">
      <w:pPr>
        <w:jc w:val="both"/>
        <w:outlineLvl w:val="0"/>
        <w:rPr>
          <w:rFonts w:ascii="Tahoma" w:hAnsi="Tahoma" w:cs="Tahoma"/>
          <w:bCs/>
          <w:sz w:val="22"/>
        </w:rPr>
      </w:pPr>
    </w:p>
    <w:p w:rsidR="00A4083E" w:rsidRPr="00202C4C" w:rsidRDefault="00A4083E" w:rsidP="00B8630C">
      <w:pPr>
        <w:jc w:val="both"/>
        <w:outlineLvl w:val="0"/>
        <w:rPr>
          <w:rFonts w:ascii="Tahoma" w:hAnsi="Tahoma" w:cs="Tahoma"/>
          <w:bCs/>
          <w:sz w:val="22"/>
        </w:rPr>
      </w:pPr>
      <w:r w:rsidRPr="00202C4C">
        <w:rPr>
          <w:rFonts w:ascii="Tahoma" w:hAnsi="Tahoma" w:cs="Tahoma"/>
          <w:bCs/>
          <w:noProof/>
          <w:sz w:val="22"/>
          <w:lang w:val="en-US" w:eastAsia="en-US"/>
        </w:rPr>
        <w:drawing>
          <wp:inline distT="0" distB="0" distL="0" distR="0">
            <wp:extent cx="2520000" cy="1800000"/>
            <wp:effectExtent l="19050" t="0" r="0" b="0"/>
            <wp:docPr id="111"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72" cstate="print"/>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0128CC" w:rsidRDefault="000128CC" w:rsidP="00B8630C">
      <w:pPr>
        <w:jc w:val="both"/>
        <w:outlineLvl w:val="0"/>
        <w:rPr>
          <w:rFonts w:ascii="Tahoma" w:hAnsi="Tahoma" w:cs="Tahoma"/>
          <w:bCs/>
          <w:sz w:val="22"/>
        </w:rPr>
        <w:sectPr w:rsidR="000128CC" w:rsidSect="000128CC">
          <w:type w:val="continuous"/>
          <w:pgSz w:w="12240" w:h="15840" w:code="1"/>
          <w:pgMar w:top="1417" w:right="1701" w:bottom="1417" w:left="1701" w:header="340" w:footer="708" w:gutter="0"/>
          <w:cols w:num="2" w:space="708"/>
          <w:docGrid w:linePitch="360"/>
        </w:sectPr>
      </w:pPr>
    </w:p>
    <w:p w:rsidR="00A4083E" w:rsidRPr="00202C4C" w:rsidRDefault="00A4083E" w:rsidP="00B8630C">
      <w:pPr>
        <w:jc w:val="both"/>
        <w:outlineLvl w:val="0"/>
        <w:rPr>
          <w:rFonts w:ascii="Tahoma" w:hAnsi="Tahoma" w:cs="Tahoma"/>
          <w:bCs/>
          <w:sz w:val="22"/>
        </w:rPr>
      </w:pPr>
    </w:p>
    <w:p w:rsidR="00A4083E" w:rsidRPr="00202C4C" w:rsidRDefault="00A4083E" w:rsidP="00B8630C">
      <w:pPr>
        <w:jc w:val="both"/>
        <w:outlineLvl w:val="0"/>
        <w:rPr>
          <w:rFonts w:ascii="Tahoma" w:hAnsi="Tahoma" w:cs="Tahoma"/>
          <w:bCs/>
          <w:sz w:val="22"/>
        </w:rPr>
      </w:pPr>
    </w:p>
    <w:p w:rsidR="000128CC" w:rsidRDefault="000128CC" w:rsidP="00B8630C">
      <w:pPr>
        <w:jc w:val="both"/>
        <w:outlineLvl w:val="0"/>
        <w:rPr>
          <w:rFonts w:ascii="Tahoma" w:hAnsi="Tahoma" w:cs="Tahoma"/>
          <w:bCs/>
          <w:sz w:val="22"/>
        </w:rPr>
        <w:sectPr w:rsidR="000128CC" w:rsidSect="00720F3B">
          <w:type w:val="continuous"/>
          <w:pgSz w:w="12240" w:h="15840" w:code="1"/>
          <w:pgMar w:top="1417" w:right="1701" w:bottom="1417" w:left="1701" w:header="340" w:footer="708" w:gutter="0"/>
          <w:cols w:space="708"/>
          <w:docGrid w:linePitch="360"/>
        </w:sectPr>
      </w:pPr>
    </w:p>
    <w:p w:rsidR="00A4083E" w:rsidRPr="00202C4C" w:rsidRDefault="00A4083E" w:rsidP="00B8630C">
      <w:pPr>
        <w:jc w:val="both"/>
        <w:outlineLvl w:val="0"/>
        <w:rPr>
          <w:rFonts w:ascii="Tahoma" w:hAnsi="Tahoma" w:cs="Tahoma"/>
          <w:bCs/>
          <w:sz w:val="22"/>
        </w:rPr>
      </w:pPr>
      <w:r w:rsidRPr="00202C4C">
        <w:rPr>
          <w:rFonts w:ascii="Tahoma" w:hAnsi="Tahoma" w:cs="Tahoma"/>
          <w:bCs/>
          <w:sz w:val="22"/>
        </w:rPr>
        <w:t xml:space="preserve">Sistema de Candidatos Independientes Modulo de </w:t>
      </w:r>
      <w:proofErr w:type="spellStart"/>
      <w:r w:rsidRPr="00202C4C">
        <w:rPr>
          <w:rFonts w:ascii="Tahoma" w:hAnsi="Tahoma" w:cs="Tahoma"/>
          <w:bCs/>
          <w:sz w:val="22"/>
        </w:rPr>
        <w:t>Revision</w:t>
      </w:r>
      <w:proofErr w:type="spellEnd"/>
      <w:r w:rsidRPr="00202C4C">
        <w:rPr>
          <w:rFonts w:ascii="Tahoma" w:hAnsi="Tahoma" w:cs="Tahoma"/>
          <w:bCs/>
          <w:sz w:val="22"/>
        </w:rPr>
        <w:t xml:space="preserve"> de Calidad de la Captura.</w:t>
      </w:r>
    </w:p>
    <w:p w:rsidR="00A4083E" w:rsidRPr="00202C4C" w:rsidRDefault="00A4083E" w:rsidP="00B8630C">
      <w:pPr>
        <w:jc w:val="both"/>
        <w:outlineLvl w:val="0"/>
        <w:rPr>
          <w:rFonts w:ascii="Tahoma" w:hAnsi="Tahoma" w:cs="Tahoma"/>
          <w:bCs/>
          <w:sz w:val="22"/>
        </w:rPr>
      </w:pPr>
      <w:r w:rsidRPr="00202C4C">
        <w:rPr>
          <w:rFonts w:ascii="Tahoma" w:hAnsi="Tahoma" w:cs="Tahoma"/>
          <w:bCs/>
          <w:noProof/>
          <w:sz w:val="22"/>
          <w:lang w:val="en-US" w:eastAsia="en-US"/>
        </w:rPr>
        <w:drawing>
          <wp:inline distT="0" distB="0" distL="0" distR="0">
            <wp:extent cx="2520000" cy="1800000"/>
            <wp:effectExtent l="19050" t="0" r="0" b="0"/>
            <wp:docPr id="113"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73" cstate="print"/>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A4083E" w:rsidRDefault="000128CC" w:rsidP="00B8630C">
      <w:pPr>
        <w:jc w:val="both"/>
        <w:outlineLvl w:val="0"/>
        <w:rPr>
          <w:rFonts w:ascii="Tahoma" w:hAnsi="Tahoma" w:cs="Tahoma"/>
          <w:bCs/>
          <w:sz w:val="22"/>
        </w:rPr>
      </w:pPr>
      <w:r w:rsidRPr="00202C4C">
        <w:rPr>
          <w:rFonts w:ascii="Tahoma" w:hAnsi="Tahoma" w:cs="Tahoma"/>
          <w:bCs/>
          <w:sz w:val="22"/>
        </w:rPr>
        <w:t>Actualización</w:t>
      </w:r>
      <w:r w:rsidR="00A4083E" w:rsidRPr="00202C4C">
        <w:rPr>
          <w:rFonts w:ascii="Tahoma" w:hAnsi="Tahoma" w:cs="Tahoma"/>
          <w:bCs/>
          <w:sz w:val="22"/>
        </w:rPr>
        <w:t xml:space="preserve"> de la Base de Datos de Candidatos Independientes</w:t>
      </w:r>
    </w:p>
    <w:p w:rsidR="00065BB5" w:rsidRPr="00202C4C" w:rsidRDefault="00065BB5" w:rsidP="00B8630C">
      <w:pPr>
        <w:jc w:val="both"/>
        <w:outlineLvl w:val="0"/>
        <w:rPr>
          <w:rFonts w:ascii="Tahoma" w:hAnsi="Tahoma" w:cs="Tahoma"/>
          <w:bCs/>
          <w:sz w:val="22"/>
        </w:rPr>
      </w:pPr>
    </w:p>
    <w:p w:rsidR="00A4083E" w:rsidRPr="00202C4C" w:rsidRDefault="00A4083E" w:rsidP="00B8630C">
      <w:pPr>
        <w:jc w:val="both"/>
        <w:outlineLvl w:val="0"/>
        <w:rPr>
          <w:rFonts w:ascii="Tahoma" w:hAnsi="Tahoma" w:cs="Tahoma"/>
          <w:bCs/>
          <w:sz w:val="22"/>
        </w:rPr>
      </w:pPr>
      <w:r w:rsidRPr="00202C4C">
        <w:rPr>
          <w:rFonts w:ascii="Tahoma" w:hAnsi="Tahoma" w:cs="Tahoma"/>
          <w:bCs/>
          <w:noProof/>
          <w:sz w:val="22"/>
          <w:lang w:val="en-US" w:eastAsia="en-US"/>
        </w:rPr>
        <w:drawing>
          <wp:inline distT="0" distB="0" distL="0" distR="0">
            <wp:extent cx="2520000" cy="1800000"/>
            <wp:effectExtent l="19050" t="0" r="0" b="0"/>
            <wp:docPr id="119"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74" cstate="print"/>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0128CC" w:rsidRDefault="000128CC" w:rsidP="00B8630C">
      <w:pPr>
        <w:jc w:val="both"/>
        <w:outlineLvl w:val="0"/>
        <w:rPr>
          <w:rFonts w:ascii="Tahoma" w:hAnsi="Tahoma" w:cs="Tahoma"/>
          <w:sz w:val="22"/>
        </w:rPr>
        <w:sectPr w:rsidR="000128CC" w:rsidSect="000128CC">
          <w:type w:val="continuous"/>
          <w:pgSz w:w="12240" w:h="15840" w:code="1"/>
          <w:pgMar w:top="1417" w:right="1701" w:bottom="1417" w:left="1701" w:header="340" w:footer="708" w:gutter="0"/>
          <w:cols w:num="2" w:space="708"/>
          <w:docGrid w:linePitch="360"/>
        </w:sectPr>
      </w:pPr>
    </w:p>
    <w:p w:rsidR="00A4083E" w:rsidRPr="00202C4C" w:rsidRDefault="00A4083E" w:rsidP="00B8630C">
      <w:pPr>
        <w:jc w:val="both"/>
        <w:outlineLvl w:val="0"/>
        <w:rPr>
          <w:rFonts w:ascii="Tahoma" w:hAnsi="Tahoma" w:cs="Tahoma"/>
          <w:sz w:val="22"/>
        </w:rPr>
      </w:pPr>
    </w:p>
    <w:p w:rsidR="00A4083E" w:rsidRPr="00202C4C" w:rsidRDefault="00A4083E" w:rsidP="00B8630C">
      <w:pPr>
        <w:jc w:val="both"/>
        <w:outlineLvl w:val="0"/>
        <w:rPr>
          <w:rFonts w:ascii="Tahoma" w:hAnsi="Tahoma" w:cs="Tahoma"/>
          <w:sz w:val="22"/>
        </w:rPr>
      </w:pPr>
    </w:p>
    <w:p w:rsidR="00147E2E" w:rsidRDefault="00E279FC" w:rsidP="008544D0">
      <w:pPr>
        <w:jc w:val="both"/>
        <w:outlineLvl w:val="0"/>
        <w:rPr>
          <w:rFonts w:ascii="Tahoma" w:hAnsi="Tahoma" w:cs="Tahoma"/>
          <w:sz w:val="22"/>
        </w:rPr>
      </w:pPr>
      <w:r>
        <w:rPr>
          <w:rFonts w:ascii="Tahoma" w:hAnsi="Tahoma" w:cs="Tahoma"/>
          <w:noProof/>
        </w:rPr>
        <w:object w:dxaOrig="1440" w:dyaOrig="1440">
          <v:shape id="_x0000_s1027" type="#_x0000_t75" style="position:absolute;left:0;text-align:left;margin-left:244.2pt;margin-top:.35pt;width:196.5pt;height:158.35pt;z-index:251749376" o:preferrelative="f">
            <v:imagedata r:id="rId75" o:title=""/>
            <o:lock v:ext="edit" aspectratio="f"/>
            <w10:wrap type="square"/>
          </v:shape>
          <o:OLEObject Type="Embed" ProgID="PBrush" ShapeID="_x0000_s1027" DrawAspect="Content" ObjectID="_1538211588" r:id="rId76"/>
        </w:object>
      </w:r>
      <w:r w:rsidR="008544D0">
        <w:rPr>
          <w:rFonts w:ascii="Tahoma" w:hAnsi="Tahoma" w:cs="Tahoma"/>
          <w:sz w:val="22"/>
        </w:rPr>
        <w:t xml:space="preserve">Como apoyo a la Oficina de Control Interno y derivado </w:t>
      </w:r>
      <w:r w:rsidR="008544D0" w:rsidRPr="00A4083E">
        <w:rPr>
          <w:rFonts w:ascii="Tahoma" w:hAnsi="Tahoma" w:cs="Tahoma"/>
          <w:sz w:val="22"/>
        </w:rPr>
        <w:t>de</w:t>
      </w:r>
      <w:r w:rsidR="008544D0">
        <w:rPr>
          <w:rFonts w:ascii="Tahoma" w:hAnsi="Tahoma" w:cs="Tahoma"/>
          <w:sz w:val="22"/>
        </w:rPr>
        <w:t xml:space="preserve">l convenio de </w:t>
      </w:r>
      <w:r w:rsidR="008544D0" w:rsidRPr="00A4083E">
        <w:rPr>
          <w:rFonts w:ascii="Tahoma" w:hAnsi="Tahoma" w:cs="Tahoma"/>
          <w:sz w:val="22"/>
        </w:rPr>
        <w:t xml:space="preserve">colaboración </w:t>
      </w:r>
      <w:r w:rsidR="008544D0">
        <w:rPr>
          <w:rFonts w:ascii="Tahoma" w:hAnsi="Tahoma" w:cs="Tahoma"/>
          <w:sz w:val="22"/>
        </w:rPr>
        <w:t xml:space="preserve">con Contraloría del Estado por medio del cual se realizó la </w:t>
      </w:r>
      <w:r w:rsidR="008544D0" w:rsidRPr="00A4083E">
        <w:rPr>
          <w:rFonts w:ascii="Tahoma" w:hAnsi="Tahoma" w:cs="Tahoma"/>
          <w:sz w:val="22"/>
        </w:rPr>
        <w:t xml:space="preserve">donación de </w:t>
      </w:r>
      <w:r w:rsidR="008544D0">
        <w:rPr>
          <w:rFonts w:ascii="Tahoma" w:hAnsi="Tahoma" w:cs="Tahoma"/>
          <w:sz w:val="22"/>
        </w:rPr>
        <w:t xml:space="preserve">los </w:t>
      </w:r>
      <w:r w:rsidR="008544D0" w:rsidRPr="00A4083E">
        <w:rPr>
          <w:rFonts w:ascii="Tahoma" w:hAnsi="Tahoma" w:cs="Tahoma"/>
          <w:sz w:val="22"/>
        </w:rPr>
        <w:t>códigos fuentes por parte de Contraloría del Estado</w:t>
      </w:r>
      <w:r w:rsidR="008544D0">
        <w:rPr>
          <w:rFonts w:ascii="Tahoma" w:hAnsi="Tahoma" w:cs="Tahoma"/>
          <w:sz w:val="22"/>
        </w:rPr>
        <w:t xml:space="preserve"> del sistema </w:t>
      </w:r>
      <w:proofErr w:type="spellStart"/>
      <w:r w:rsidR="008544D0">
        <w:rPr>
          <w:rFonts w:ascii="Tahoma" w:hAnsi="Tahoma" w:cs="Tahoma"/>
          <w:sz w:val="22"/>
        </w:rPr>
        <w:t>Declaranet</w:t>
      </w:r>
      <w:proofErr w:type="spellEnd"/>
      <w:r w:rsidR="008544D0" w:rsidRPr="00A4083E">
        <w:rPr>
          <w:rFonts w:ascii="Tahoma" w:hAnsi="Tahoma" w:cs="Tahoma"/>
          <w:sz w:val="22"/>
        </w:rPr>
        <w:t>.</w:t>
      </w:r>
      <w:r w:rsidR="008544D0">
        <w:rPr>
          <w:rFonts w:ascii="Tahoma" w:hAnsi="Tahoma" w:cs="Tahoma"/>
          <w:sz w:val="22"/>
        </w:rPr>
        <w:t xml:space="preserve"> La Oficina de Sistemas, Estadística Electoral y Diseño Institucional llevo a cabo ajustes al sistema </w:t>
      </w:r>
      <w:proofErr w:type="spellStart"/>
      <w:r w:rsidR="008544D0">
        <w:rPr>
          <w:rFonts w:ascii="Tahoma" w:hAnsi="Tahoma" w:cs="Tahoma"/>
          <w:sz w:val="22"/>
        </w:rPr>
        <w:t>Declaranet</w:t>
      </w:r>
      <w:proofErr w:type="spellEnd"/>
      <w:r w:rsidR="008544D0">
        <w:rPr>
          <w:rFonts w:ascii="Tahoma" w:hAnsi="Tahoma" w:cs="Tahoma"/>
          <w:sz w:val="22"/>
        </w:rPr>
        <w:t xml:space="preserve"> en sus módulos de instalación, </w:t>
      </w:r>
      <w:r w:rsidR="008544D0" w:rsidRPr="00A4083E">
        <w:rPr>
          <w:rFonts w:ascii="Tahoma" w:hAnsi="Tahoma" w:cs="Tahoma"/>
          <w:sz w:val="22"/>
        </w:rPr>
        <w:t>Carga, Captura y de Administración de declaraciones.  Estos códigos fueron hechos en el lenguaje Delphi 6 y Delphi 7</w:t>
      </w:r>
      <w:r w:rsidR="008544D0">
        <w:rPr>
          <w:rFonts w:ascii="Tahoma" w:hAnsi="Tahoma" w:cs="Tahoma"/>
          <w:sz w:val="22"/>
        </w:rPr>
        <w:t>.</w:t>
      </w:r>
      <w:r w:rsidR="008544D0" w:rsidRPr="00A4083E">
        <w:rPr>
          <w:rFonts w:ascii="Tahoma" w:hAnsi="Tahoma" w:cs="Tahoma"/>
          <w:sz w:val="22"/>
        </w:rPr>
        <w:t xml:space="preserve"> </w:t>
      </w:r>
    </w:p>
    <w:p w:rsidR="008544D0" w:rsidRDefault="008544D0" w:rsidP="008544D0">
      <w:pPr>
        <w:jc w:val="both"/>
        <w:outlineLvl w:val="0"/>
        <w:rPr>
          <w:rFonts w:ascii="Tahoma" w:hAnsi="Tahoma" w:cs="Tahoma"/>
          <w:sz w:val="22"/>
        </w:rPr>
      </w:pPr>
      <w:r>
        <w:rPr>
          <w:rFonts w:ascii="Tahoma" w:hAnsi="Tahoma" w:cs="Tahoma"/>
          <w:sz w:val="22"/>
        </w:rPr>
        <w:t xml:space="preserve"> </w:t>
      </w:r>
    </w:p>
    <w:p w:rsidR="008544D0" w:rsidRDefault="008544D0" w:rsidP="00B8630C">
      <w:pPr>
        <w:jc w:val="both"/>
        <w:outlineLvl w:val="0"/>
        <w:rPr>
          <w:rFonts w:ascii="Tahoma" w:hAnsi="Tahoma" w:cs="Tahoma"/>
          <w:sz w:val="22"/>
        </w:rPr>
      </w:pPr>
    </w:p>
    <w:p w:rsidR="00147E2E" w:rsidRDefault="00147E2E" w:rsidP="00B8630C">
      <w:pPr>
        <w:jc w:val="both"/>
        <w:outlineLvl w:val="0"/>
        <w:rPr>
          <w:rFonts w:ascii="Tahoma" w:hAnsi="Tahoma" w:cs="Tahoma"/>
          <w:sz w:val="22"/>
        </w:rPr>
      </w:pPr>
    </w:p>
    <w:p w:rsidR="00A4083E" w:rsidRDefault="000153E4" w:rsidP="00B8630C">
      <w:pPr>
        <w:jc w:val="both"/>
        <w:outlineLvl w:val="0"/>
        <w:rPr>
          <w:rFonts w:ascii="Tahoma" w:hAnsi="Tahoma" w:cs="Tahoma"/>
          <w:sz w:val="22"/>
        </w:rPr>
      </w:pPr>
      <w:r>
        <w:rPr>
          <w:rFonts w:ascii="Tahoma" w:hAnsi="Tahoma" w:cs="Tahoma"/>
          <w:sz w:val="22"/>
        </w:rPr>
        <w:t xml:space="preserve">Se trabajó en la modificación de los códigos </w:t>
      </w:r>
      <w:r w:rsidR="00A4083E" w:rsidRPr="00A4083E">
        <w:rPr>
          <w:rFonts w:ascii="Tahoma" w:hAnsi="Tahoma" w:cs="Tahoma"/>
          <w:sz w:val="22"/>
        </w:rPr>
        <w:t xml:space="preserve">fuentes del sistema de </w:t>
      </w:r>
      <w:r w:rsidRPr="00A4083E">
        <w:rPr>
          <w:rFonts w:ascii="Tahoma" w:hAnsi="Tahoma" w:cs="Tahoma"/>
          <w:sz w:val="22"/>
        </w:rPr>
        <w:t>instalación</w:t>
      </w:r>
      <w:r w:rsidR="00A4083E" w:rsidRPr="00A4083E">
        <w:rPr>
          <w:rFonts w:ascii="Tahoma" w:hAnsi="Tahoma" w:cs="Tahoma"/>
          <w:sz w:val="22"/>
        </w:rPr>
        <w:t xml:space="preserve"> para</w:t>
      </w:r>
      <w:r>
        <w:rPr>
          <w:rFonts w:ascii="Tahoma" w:hAnsi="Tahoma" w:cs="Tahoma"/>
          <w:sz w:val="22"/>
        </w:rPr>
        <w:t xml:space="preserve">, para hacer compatible el sistema con los sistemas operativos </w:t>
      </w:r>
      <w:r w:rsidRPr="00A4083E">
        <w:rPr>
          <w:rFonts w:ascii="Tahoma" w:hAnsi="Tahoma" w:cs="Tahoma"/>
          <w:sz w:val="22"/>
        </w:rPr>
        <w:t>Windows</w:t>
      </w:r>
      <w:r w:rsidR="00A4083E" w:rsidRPr="00A4083E">
        <w:rPr>
          <w:rFonts w:ascii="Tahoma" w:hAnsi="Tahoma" w:cs="Tahoma"/>
          <w:sz w:val="22"/>
        </w:rPr>
        <w:t xml:space="preserve"> 7 y </w:t>
      </w:r>
      <w:r w:rsidRPr="00A4083E">
        <w:rPr>
          <w:rFonts w:ascii="Tahoma" w:hAnsi="Tahoma" w:cs="Tahoma"/>
          <w:sz w:val="22"/>
        </w:rPr>
        <w:t>Windows</w:t>
      </w:r>
      <w:r w:rsidR="00A4083E" w:rsidRPr="00A4083E">
        <w:rPr>
          <w:rFonts w:ascii="Tahoma" w:hAnsi="Tahoma" w:cs="Tahoma"/>
          <w:sz w:val="22"/>
        </w:rPr>
        <w:t xml:space="preserve"> 8.</w:t>
      </w:r>
    </w:p>
    <w:p w:rsidR="00147E2E" w:rsidRPr="00A4083E" w:rsidRDefault="00147E2E" w:rsidP="00B8630C">
      <w:pPr>
        <w:jc w:val="both"/>
        <w:outlineLvl w:val="0"/>
        <w:rPr>
          <w:rFonts w:ascii="Tahoma" w:hAnsi="Tahoma" w:cs="Tahoma"/>
          <w:sz w:val="22"/>
        </w:rPr>
      </w:pPr>
    </w:p>
    <w:p w:rsidR="00A4083E" w:rsidRPr="00A4083E" w:rsidRDefault="00A4083E" w:rsidP="000153E4">
      <w:pPr>
        <w:jc w:val="center"/>
        <w:outlineLvl w:val="0"/>
        <w:rPr>
          <w:rFonts w:ascii="Tahoma" w:hAnsi="Tahoma" w:cs="Tahoma"/>
          <w:sz w:val="22"/>
        </w:rPr>
      </w:pPr>
      <w:r w:rsidRPr="00A4083E">
        <w:rPr>
          <w:rFonts w:ascii="Tahoma" w:hAnsi="Tahoma" w:cs="Tahoma"/>
          <w:noProof/>
          <w:sz w:val="22"/>
          <w:lang w:val="en-US" w:eastAsia="en-US"/>
        </w:rPr>
        <w:lastRenderedPageBreak/>
        <w:drawing>
          <wp:inline distT="0" distB="0" distL="0" distR="0">
            <wp:extent cx="2520000" cy="1800000"/>
            <wp:effectExtent l="57150" t="19050" r="13650" b="0"/>
            <wp:docPr id="236"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77" cstate="print"/>
                    <a:srcRect/>
                    <a:stretch>
                      <a:fillRect/>
                    </a:stretch>
                  </pic:blipFill>
                  <pic:spPr bwMode="auto">
                    <a:xfrm>
                      <a:off x="0" y="0"/>
                      <a:ext cx="2520000" cy="1800000"/>
                    </a:xfrm>
                    <a:prstGeom prst="rect">
                      <a:avLst/>
                    </a:prstGeom>
                    <a:ln>
                      <a:noFill/>
                    </a:ln>
                    <a:effectLst>
                      <a:softEdge rad="112500"/>
                    </a:effectLst>
                    <a:scene3d>
                      <a:camera prst="orthographicFront"/>
                      <a:lightRig rig="threePt" dir="t"/>
                    </a:scene3d>
                    <a:sp3d>
                      <a:bevelT w="165100" prst="coolSlant"/>
                    </a:sp3d>
                  </pic:spPr>
                </pic:pic>
              </a:graphicData>
            </a:graphic>
          </wp:inline>
        </w:drawing>
      </w:r>
      <w:r w:rsidR="000153E4">
        <w:rPr>
          <w:rFonts w:ascii="Tahoma" w:hAnsi="Tahoma" w:cs="Tahoma"/>
          <w:sz w:val="22"/>
        </w:rPr>
        <w:t xml:space="preserve">   </w:t>
      </w:r>
      <w:r w:rsidRPr="00A4083E">
        <w:rPr>
          <w:rFonts w:ascii="Tahoma" w:hAnsi="Tahoma" w:cs="Tahoma"/>
          <w:noProof/>
          <w:sz w:val="22"/>
          <w:lang w:val="en-US" w:eastAsia="en-US"/>
        </w:rPr>
        <w:drawing>
          <wp:inline distT="0" distB="0" distL="0" distR="0">
            <wp:extent cx="2520000" cy="1800000"/>
            <wp:effectExtent l="57150" t="19050" r="13650" b="0"/>
            <wp:docPr id="237"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78" cstate="print"/>
                    <a:srcRect/>
                    <a:stretch>
                      <a:fillRect/>
                    </a:stretch>
                  </pic:blipFill>
                  <pic:spPr bwMode="auto">
                    <a:xfrm>
                      <a:off x="0" y="0"/>
                      <a:ext cx="2520000" cy="1800000"/>
                    </a:xfrm>
                    <a:prstGeom prst="rect">
                      <a:avLst/>
                    </a:prstGeom>
                    <a:ln>
                      <a:noFill/>
                    </a:ln>
                    <a:effectLst>
                      <a:softEdge rad="112500"/>
                    </a:effectLst>
                    <a:scene3d>
                      <a:camera prst="orthographicFront"/>
                      <a:lightRig rig="threePt" dir="t"/>
                    </a:scene3d>
                    <a:sp3d>
                      <a:bevelT w="165100" prst="coolSlant"/>
                    </a:sp3d>
                  </pic:spPr>
                </pic:pic>
              </a:graphicData>
            </a:graphic>
          </wp:inline>
        </w:drawing>
      </w:r>
    </w:p>
    <w:p w:rsidR="00A4083E" w:rsidRPr="00A4083E" w:rsidRDefault="00A4083E" w:rsidP="00B8630C">
      <w:pPr>
        <w:jc w:val="both"/>
        <w:outlineLvl w:val="0"/>
        <w:rPr>
          <w:rFonts w:ascii="Tahoma" w:hAnsi="Tahoma" w:cs="Tahoma"/>
          <w:sz w:val="22"/>
        </w:rPr>
      </w:pPr>
    </w:p>
    <w:p w:rsidR="00065BB5" w:rsidRDefault="00065BB5" w:rsidP="008F6E4B">
      <w:pPr>
        <w:jc w:val="both"/>
        <w:outlineLvl w:val="0"/>
        <w:rPr>
          <w:rFonts w:ascii="Tahoma" w:hAnsi="Tahoma" w:cs="Tahoma"/>
          <w:sz w:val="22"/>
          <w:szCs w:val="22"/>
        </w:rPr>
      </w:pPr>
      <w:r w:rsidRPr="00072C55">
        <w:rPr>
          <w:rFonts w:ascii="Tahoma" w:hAnsi="Tahoma" w:cs="Tahoma"/>
          <w:noProof/>
          <w:sz w:val="22"/>
          <w:lang w:val="en-US" w:eastAsia="en-US"/>
        </w:rPr>
        <w:drawing>
          <wp:anchor distT="0" distB="0" distL="114300" distR="114300" simplePos="0" relativeHeight="251750400" behindDoc="0" locked="0" layoutInCell="1" allowOverlap="1">
            <wp:simplePos x="0" y="0"/>
            <wp:positionH relativeFrom="column">
              <wp:posOffset>24765</wp:posOffset>
            </wp:positionH>
            <wp:positionV relativeFrom="paragraph">
              <wp:posOffset>118745</wp:posOffset>
            </wp:positionV>
            <wp:extent cx="3465195" cy="2905125"/>
            <wp:effectExtent l="19050" t="0" r="1905" b="0"/>
            <wp:wrapSquare wrapText="bothSides"/>
            <wp:docPr id="282" name="1 Imagen" descr="MAR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ZO.jpg"/>
                    <pic:cNvPicPr/>
                  </pic:nvPicPr>
                  <pic:blipFill rotWithShape="1">
                    <a:blip r:embed="rId79" cstate="print">
                      <a:extLst>
                        <a:ext uri="{28A0092B-C50C-407E-A947-70E740481C1C}">
                          <a14:useLocalDpi xmlns:a14="http://schemas.microsoft.com/office/drawing/2010/main" val="0"/>
                        </a:ext>
                      </a:extLst>
                    </a:blip>
                    <a:srcRect l="3936" t="3096" r="4615" b="3722"/>
                    <a:stretch/>
                  </pic:blipFill>
                  <pic:spPr bwMode="auto">
                    <a:xfrm>
                      <a:off x="0" y="0"/>
                      <a:ext cx="3465195" cy="290512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rsidR="008F6E4B" w:rsidRDefault="008F6E4B" w:rsidP="008F6E4B">
      <w:pPr>
        <w:jc w:val="both"/>
        <w:outlineLvl w:val="0"/>
        <w:rPr>
          <w:rFonts w:ascii="Tahoma" w:hAnsi="Tahoma" w:cs="Tahoma"/>
          <w:sz w:val="22"/>
          <w:szCs w:val="22"/>
        </w:rPr>
      </w:pPr>
      <w:bookmarkStart w:id="2" w:name="OLE_LINK2"/>
      <w:bookmarkStart w:id="3" w:name="OLE_LINK3"/>
      <w:bookmarkStart w:id="4" w:name="OLE_LINK4"/>
      <w:r>
        <w:rPr>
          <w:rFonts w:ascii="Tahoma" w:hAnsi="Tahoma" w:cs="Tahoma"/>
          <w:sz w:val="22"/>
          <w:szCs w:val="22"/>
        </w:rPr>
        <w:t>En materia de diseño se continuo con las modificaciones a la documentación y material electoral, atendiendo a las recomendaciones realizadas por la DOEO del INE, se realizaron modificaciones y diseño de material didáctico, cartilla, manual de funcionario de casilla y casilla especial; en reunión con el INE en la Ciudad de México sobre el material didáctico el 19 de marzo, y atendiendo las recomendaciones surgidas, se efectuaron las últimas modificaciones a los diseños y se entregó disco compacto material didáctico aprobado.</w:t>
      </w:r>
    </w:p>
    <w:bookmarkEnd w:id="2"/>
    <w:bookmarkEnd w:id="3"/>
    <w:bookmarkEnd w:id="4"/>
    <w:p w:rsidR="00072C55" w:rsidRDefault="009800BB" w:rsidP="000153E4">
      <w:pPr>
        <w:jc w:val="both"/>
        <w:outlineLvl w:val="0"/>
        <w:rPr>
          <w:rFonts w:ascii="Tahoma" w:hAnsi="Tahoma" w:cs="Tahoma"/>
          <w:sz w:val="22"/>
        </w:rPr>
      </w:pPr>
      <w:r>
        <w:rPr>
          <w:rFonts w:ascii="Tahoma" w:hAnsi="Tahoma" w:cs="Tahoma"/>
          <w:sz w:val="22"/>
        </w:rPr>
        <w:t>E</w:t>
      </w:r>
      <w:r w:rsidR="008F6E4B" w:rsidRPr="00072C55">
        <w:rPr>
          <w:rFonts w:ascii="Tahoma" w:hAnsi="Tahoma" w:cs="Tahoma"/>
          <w:sz w:val="22"/>
        </w:rPr>
        <w:t>laboració</w:t>
      </w:r>
      <w:r>
        <w:rPr>
          <w:rFonts w:ascii="Tahoma" w:hAnsi="Tahoma" w:cs="Tahoma"/>
          <w:sz w:val="22"/>
        </w:rPr>
        <w:t>n de presentación de Power</w:t>
      </w:r>
      <w:r w:rsidRPr="00072C55">
        <w:rPr>
          <w:rFonts w:ascii="Tahoma" w:hAnsi="Tahoma" w:cs="Tahoma"/>
          <w:sz w:val="22"/>
        </w:rPr>
        <w:t>Point</w:t>
      </w:r>
      <w:r w:rsidR="008F6E4B" w:rsidRPr="00072C55">
        <w:rPr>
          <w:rFonts w:ascii="Tahoma" w:hAnsi="Tahoma" w:cs="Tahoma"/>
          <w:sz w:val="22"/>
        </w:rPr>
        <w:t xml:space="preserve"> con toda la documentación y material electoral</w:t>
      </w:r>
      <w:r>
        <w:rPr>
          <w:rFonts w:ascii="Tahoma" w:hAnsi="Tahoma" w:cs="Tahoma"/>
          <w:sz w:val="22"/>
        </w:rPr>
        <w:t xml:space="preserve">, para su presentación ante la comisión de Procesos Electorales y los representantes de Partidos </w:t>
      </w:r>
      <w:r w:rsidR="0012391F">
        <w:rPr>
          <w:rFonts w:ascii="Tahoma" w:hAnsi="Tahoma" w:cs="Tahoma"/>
          <w:sz w:val="22"/>
        </w:rPr>
        <w:t>Políticos</w:t>
      </w:r>
      <w:r>
        <w:rPr>
          <w:rFonts w:ascii="Tahoma" w:hAnsi="Tahoma" w:cs="Tahoma"/>
          <w:sz w:val="22"/>
        </w:rPr>
        <w:t>.</w:t>
      </w:r>
    </w:p>
    <w:p w:rsidR="009800BB" w:rsidRDefault="009800BB" w:rsidP="000153E4">
      <w:pPr>
        <w:jc w:val="both"/>
        <w:outlineLvl w:val="0"/>
        <w:rPr>
          <w:rFonts w:ascii="Tahoma" w:hAnsi="Tahoma" w:cs="Tahoma"/>
          <w:sz w:val="22"/>
        </w:rPr>
      </w:pPr>
    </w:p>
    <w:p w:rsidR="00072C55" w:rsidRPr="00072C55" w:rsidRDefault="00072C55" w:rsidP="009800BB">
      <w:pPr>
        <w:jc w:val="center"/>
        <w:outlineLvl w:val="0"/>
        <w:rPr>
          <w:rFonts w:ascii="Tahoma" w:hAnsi="Tahoma" w:cs="Tahoma"/>
          <w:sz w:val="22"/>
        </w:rPr>
      </w:pPr>
      <w:r w:rsidRPr="00072C55">
        <w:rPr>
          <w:rFonts w:ascii="Tahoma" w:hAnsi="Tahoma" w:cs="Tahoma"/>
          <w:noProof/>
          <w:sz w:val="22"/>
          <w:lang w:val="en-US" w:eastAsia="en-US"/>
        </w:rPr>
        <w:drawing>
          <wp:inline distT="0" distB="0" distL="0" distR="0">
            <wp:extent cx="3319121" cy="2162175"/>
            <wp:effectExtent l="19050" t="0" r="0" b="0"/>
            <wp:docPr id="283" name="0 Imagen" descr="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jpg"/>
                    <pic:cNvPicPr/>
                  </pic:nvPicPr>
                  <pic:blipFill rotWithShape="1">
                    <a:blip r:embed="rId80" cstate="print">
                      <a:extLst>
                        <a:ext uri="{28A0092B-C50C-407E-A947-70E740481C1C}">
                          <a14:useLocalDpi xmlns:a14="http://schemas.microsoft.com/office/drawing/2010/main" val="0"/>
                        </a:ext>
                      </a:extLst>
                    </a:blip>
                    <a:srcRect t="8688" b="5376"/>
                    <a:stretch/>
                  </pic:blipFill>
                  <pic:spPr bwMode="auto">
                    <a:xfrm>
                      <a:off x="0" y="0"/>
                      <a:ext cx="3323337" cy="216492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A4083E" w:rsidRPr="00A4083E" w:rsidRDefault="00A4083E" w:rsidP="00B8630C">
      <w:pPr>
        <w:jc w:val="both"/>
        <w:outlineLvl w:val="0"/>
        <w:rPr>
          <w:rFonts w:ascii="Tahoma" w:hAnsi="Tahoma" w:cs="Tahoma"/>
          <w:sz w:val="22"/>
        </w:rPr>
      </w:pPr>
    </w:p>
    <w:p w:rsidR="00380EC4" w:rsidRPr="00380EC4" w:rsidRDefault="00380EC4" w:rsidP="00B8630C">
      <w:pPr>
        <w:jc w:val="both"/>
        <w:outlineLvl w:val="0"/>
        <w:rPr>
          <w:rFonts w:ascii="Tahoma" w:hAnsi="Tahoma" w:cs="Tahoma"/>
          <w:sz w:val="22"/>
        </w:rPr>
      </w:pPr>
      <w:bookmarkStart w:id="5" w:name="OLE_LINK7"/>
      <w:bookmarkStart w:id="6" w:name="OLE_LINK8"/>
      <w:r w:rsidRPr="00380EC4">
        <w:rPr>
          <w:rFonts w:ascii="Tahoma" w:hAnsi="Tahoma" w:cs="Tahoma"/>
          <w:sz w:val="22"/>
        </w:rPr>
        <w:lastRenderedPageBreak/>
        <w:t xml:space="preserve">Se </w:t>
      </w:r>
      <w:r w:rsidR="009800BB" w:rsidRPr="00380EC4">
        <w:rPr>
          <w:rFonts w:ascii="Tahoma" w:hAnsi="Tahoma" w:cs="Tahoma"/>
          <w:sz w:val="22"/>
        </w:rPr>
        <w:t>brindó</w:t>
      </w:r>
      <w:r w:rsidRPr="00380EC4">
        <w:rPr>
          <w:rFonts w:ascii="Tahoma" w:hAnsi="Tahoma" w:cs="Tahoma"/>
          <w:sz w:val="22"/>
        </w:rPr>
        <w:t xml:space="preserve"> apoyo a las diferentes </w:t>
      </w:r>
      <w:r w:rsidR="009800BB" w:rsidRPr="00380EC4">
        <w:rPr>
          <w:rFonts w:ascii="Tahoma" w:hAnsi="Tahoma" w:cs="Tahoma"/>
          <w:sz w:val="22"/>
        </w:rPr>
        <w:t>áreas</w:t>
      </w:r>
      <w:r w:rsidR="009800BB">
        <w:rPr>
          <w:rFonts w:ascii="Tahoma" w:hAnsi="Tahoma" w:cs="Tahoma"/>
          <w:sz w:val="22"/>
        </w:rPr>
        <w:t xml:space="preserve"> del Instituto en la</w:t>
      </w:r>
      <w:r w:rsidRPr="00380EC4">
        <w:rPr>
          <w:rFonts w:ascii="Tahoma" w:hAnsi="Tahoma" w:cs="Tahoma"/>
          <w:sz w:val="22"/>
        </w:rPr>
        <w:t xml:space="preserve">s diferentes </w:t>
      </w:r>
      <w:r w:rsidR="009800BB">
        <w:rPr>
          <w:rFonts w:ascii="Tahoma" w:hAnsi="Tahoma" w:cs="Tahoma"/>
          <w:sz w:val="22"/>
        </w:rPr>
        <w:t>necesidades tecnológicas q</w:t>
      </w:r>
      <w:r w:rsidRPr="00380EC4">
        <w:rPr>
          <w:rFonts w:ascii="Tahoma" w:hAnsi="Tahoma" w:cs="Tahoma"/>
          <w:sz w:val="22"/>
        </w:rPr>
        <w:t xml:space="preserve">ue se presentaron en materia de </w:t>
      </w:r>
      <w:r w:rsidR="009800BB">
        <w:rPr>
          <w:rFonts w:ascii="Tahoma" w:hAnsi="Tahoma" w:cs="Tahoma"/>
          <w:sz w:val="22"/>
        </w:rPr>
        <w:t>tecnologías de información</w:t>
      </w:r>
      <w:r w:rsidRPr="00380EC4">
        <w:rPr>
          <w:rFonts w:ascii="Tahoma" w:hAnsi="Tahoma" w:cs="Tahoma"/>
          <w:sz w:val="22"/>
        </w:rPr>
        <w:t xml:space="preserve"> tanto en </w:t>
      </w:r>
      <w:r w:rsidR="009800BB" w:rsidRPr="00380EC4">
        <w:rPr>
          <w:rFonts w:ascii="Tahoma" w:hAnsi="Tahoma" w:cs="Tahoma"/>
          <w:sz w:val="22"/>
        </w:rPr>
        <w:t>hardware (</w:t>
      </w:r>
      <w:r w:rsidRPr="00380EC4">
        <w:rPr>
          <w:rFonts w:ascii="Tahoma" w:hAnsi="Tahoma" w:cs="Tahoma"/>
          <w:sz w:val="22"/>
        </w:rPr>
        <w:t xml:space="preserve">componentes </w:t>
      </w:r>
      <w:r w:rsidR="009800BB" w:rsidRPr="00380EC4">
        <w:rPr>
          <w:rFonts w:ascii="Tahoma" w:hAnsi="Tahoma" w:cs="Tahoma"/>
          <w:sz w:val="22"/>
        </w:rPr>
        <w:t>físicos</w:t>
      </w:r>
      <w:r w:rsidRPr="00380EC4">
        <w:rPr>
          <w:rFonts w:ascii="Tahoma" w:hAnsi="Tahoma" w:cs="Tahoma"/>
          <w:sz w:val="22"/>
        </w:rPr>
        <w:t xml:space="preserve">) como en </w:t>
      </w:r>
      <w:r w:rsidR="009800BB" w:rsidRPr="00380EC4">
        <w:rPr>
          <w:rFonts w:ascii="Tahoma" w:hAnsi="Tahoma" w:cs="Tahoma"/>
          <w:sz w:val="22"/>
        </w:rPr>
        <w:t>software (</w:t>
      </w:r>
      <w:r w:rsidRPr="00380EC4">
        <w:rPr>
          <w:rFonts w:ascii="Tahoma" w:hAnsi="Tahoma" w:cs="Tahoma"/>
          <w:sz w:val="22"/>
        </w:rPr>
        <w:t xml:space="preserve">sistemas o programas instalados), </w:t>
      </w:r>
      <w:r w:rsidR="009800BB" w:rsidRPr="00380EC4">
        <w:rPr>
          <w:rFonts w:ascii="Tahoma" w:hAnsi="Tahoma" w:cs="Tahoma"/>
          <w:sz w:val="22"/>
        </w:rPr>
        <w:t>así</w:t>
      </w:r>
      <w:r w:rsidRPr="00380EC4">
        <w:rPr>
          <w:rFonts w:ascii="Tahoma" w:hAnsi="Tahoma" w:cs="Tahoma"/>
          <w:sz w:val="22"/>
        </w:rPr>
        <w:t xml:space="preserve"> como </w:t>
      </w:r>
      <w:r w:rsidR="009800BB" w:rsidRPr="00380EC4">
        <w:rPr>
          <w:rFonts w:ascii="Tahoma" w:hAnsi="Tahoma" w:cs="Tahoma"/>
          <w:sz w:val="22"/>
        </w:rPr>
        <w:t>también</w:t>
      </w:r>
      <w:r w:rsidR="005A7B5F">
        <w:rPr>
          <w:rFonts w:ascii="Tahoma" w:hAnsi="Tahoma" w:cs="Tahoma"/>
          <w:sz w:val="22"/>
        </w:rPr>
        <w:t xml:space="preserve"> en telecomunicaciones, administración de servidor de correos</w:t>
      </w:r>
      <w:r w:rsidR="005A7B5F" w:rsidRPr="00380EC4">
        <w:rPr>
          <w:rFonts w:ascii="Tahoma" w:hAnsi="Tahoma" w:cs="Tahoma"/>
          <w:sz w:val="22"/>
        </w:rPr>
        <w:t xml:space="preserve"> genera</w:t>
      </w:r>
      <w:r w:rsidR="005A7B5F">
        <w:rPr>
          <w:rFonts w:ascii="Tahoma" w:hAnsi="Tahoma" w:cs="Tahoma"/>
          <w:sz w:val="22"/>
        </w:rPr>
        <w:t>ndo</w:t>
      </w:r>
      <w:r w:rsidR="005A7B5F" w:rsidRPr="00380EC4">
        <w:rPr>
          <w:rFonts w:ascii="Tahoma" w:hAnsi="Tahoma" w:cs="Tahoma"/>
          <w:sz w:val="22"/>
        </w:rPr>
        <w:t xml:space="preserve"> </w:t>
      </w:r>
      <w:r w:rsidR="005A7B5F">
        <w:rPr>
          <w:rFonts w:ascii="Tahoma" w:hAnsi="Tahoma" w:cs="Tahoma"/>
          <w:sz w:val="22"/>
        </w:rPr>
        <w:t xml:space="preserve">las cuentas de correo </w:t>
      </w:r>
      <w:r w:rsidR="005A7B5F" w:rsidRPr="00380EC4">
        <w:rPr>
          <w:rFonts w:ascii="Tahoma" w:hAnsi="Tahoma" w:cs="Tahoma"/>
          <w:sz w:val="22"/>
        </w:rPr>
        <w:t xml:space="preserve">electrónicos </w:t>
      </w:r>
      <w:r w:rsidR="005A7B5F">
        <w:rPr>
          <w:rFonts w:ascii="Tahoma" w:hAnsi="Tahoma" w:cs="Tahoma"/>
          <w:sz w:val="22"/>
        </w:rPr>
        <w:t>solicitadas por la</w:t>
      </w:r>
      <w:r w:rsidR="005A7B5F" w:rsidRPr="00380EC4">
        <w:rPr>
          <w:rFonts w:ascii="Tahoma" w:hAnsi="Tahoma" w:cs="Tahoma"/>
          <w:sz w:val="22"/>
        </w:rPr>
        <w:t xml:space="preserve"> </w:t>
      </w:r>
      <w:r w:rsidR="005A7B5F">
        <w:rPr>
          <w:rFonts w:ascii="Tahoma" w:hAnsi="Tahoma" w:cs="Tahoma"/>
          <w:sz w:val="22"/>
        </w:rPr>
        <w:t>Coordinación</w:t>
      </w:r>
      <w:r w:rsidR="005A7B5F" w:rsidRPr="00380EC4">
        <w:rPr>
          <w:rFonts w:ascii="Tahoma" w:hAnsi="Tahoma" w:cs="Tahoma"/>
          <w:sz w:val="22"/>
        </w:rPr>
        <w:t xml:space="preserve"> de comunicación social.</w:t>
      </w:r>
      <w:bookmarkEnd w:id="5"/>
      <w:bookmarkEnd w:id="6"/>
    </w:p>
    <w:p w:rsidR="00380EC4" w:rsidRPr="00380EC4" w:rsidRDefault="00380EC4" w:rsidP="00B8630C">
      <w:pPr>
        <w:jc w:val="both"/>
        <w:outlineLvl w:val="0"/>
        <w:rPr>
          <w:rFonts w:ascii="Tahoma" w:hAnsi="Tahoma" w:cs="Tahoma"/>
          <w:sz w:val="22"/>
        </w:rPr>
      </w:pPr>
    </w:p>
    <w:p w:rsidR="00380EC4" w:rsidRPr="00380EC4" w:rsidRDefault="00380EC4" w:rsidP="009800BB">
      <w:pPr>
        <w:jc w:val="both"/>
        <w:outlineLvl w:val="0"/>
        <w:rPr>
          <w:rFonts w:ascii="Tahoma" w:hAnsi="Tahoma" w:cs="Tahoma"/>
          <w:sz w:val="22"/>
        </w:rPr>
      </w:pPr>
      <w:r w:rsidRPr="00380EC4">
        <w:rPr>
          <w:rFonts w:ascii="Tahoma" w:hAnsi="Tahoma" w:cs="Tahoma"/>
          <w:sz w:val="22"/>
        </w:rPr>
        <w:t xml:space="preserve">Se </w:t>
      </w:r>
      <w:r w:rsidR="006721AF" w:rsidRPr="00380EC4">
        <w:rPr>
          <w:rFonts w:ascii="Tahoma" w:hAnsi="Tahoma" w:cs="Tahoma"/>
          <w:sz w:val="22"/>
        </w:rPr>
        <w:t>continuó</w:t>
      </w:r>
      <w:r w:rsidRPr="00380EC4">
        <w:rPr>
          <w:rFonts w:ascii="Tahoma" w:hAnsi="Tahoma" w:cs="Tahoma"/>
          <w:sz w:val="22"/>
        </w:rPr>
        <w:t xml:space="preserve"> brindando el apoyo para el cambio e </w:t>
      </w:r>
      <w:r w:rsidR="006721AF" w:rsidRPr="00380EC4">
        <w:rPr>
          <w:rFonts w:ascii="Tahoma" w:hAnsi="Tahoma" w:cs="Tahoma"/>
          <w:sz w:val="22"/>
        </w:rPr>
        <w:t>instalación</w:t>
      </w:r>
      <w:r w:rsidRPr="00380EC4">
        <w:rPr>
          <w:rFonts w:ascii="Tahoma" w:hAnsi="Tahoma" w:cs="Tahoma"/>
          <w:sz w:val="22"/>
        </w:rPr>
        <w:t xml:space="preserve"> de los equipos de </w:t>
      </w:r>
      <w:r w:rsidR="006721AF" w:rsidRPr="00380EC4">
        <w:rPr>
          <w:rFonts w:ascii="Tahoma" w:hAnsi="Tahoma" w:cs="Tahoma"/>
          <w:sz w:val="22"/>
        </w:rPr>
        <w:t>cómputo</w:t>
      </w:r>
      <w:r w:rsidRPr="00380EC4">
        <w:rPr>
          <w:rFonts w:ascii="Tahoma" w:hAnsi="Tahoma" w:cs="Tahoma"/>
          <w:sz w:val="22"/>
        </w:rPr>
        <w:t xml:space="preserve"> </w:t>
      </w:r>
      <w:r w:rsidR="006721AF" w:rsidRPr="00380EC4">
        <w:rPr>
          <w:rFonts w:ascii="Tahoma" w:hAnsi="Tahoma" w:cs="Tahoma"/>
          <w:sz w:val="22"/>
        </w:rPr>
        <w:t>del personal</w:t>
      </w:r>
      <w:r w:rsidRPr="00380EC4">
        <w:rPr>
          <w:rFonts w:ascii="Tahoma" w:hAnsi="Tahoma" w:cs="Tahoma"/>
          <w:sz w:val="22"/>
        </w:rPr>
        <w:t xml:space="preserve"> del instituto debido a los cambios en la </w:t>
      </w:r>
      <w:r w:rsidR="006721AF" w:rsidRPr="00380EC4">
        <w:rPr>
          <w:rFonts w:ascii="Tahoma" w:hAnsi="Tahoma" w:cs="Tahoma"/>
          <w:sz w:val="22"/>
        </w:rPr>
        <w:t>distribución</w:t>
      </w:r>
      <w:r w:rsidRPr="00380EC4">
        <w:rPr>
          <w:rFonts w:ascii="Tahoma" w:hAnsi="Tahoma" w:cs="Tahoma"/>
          <w:sz w:val="22"/>
        </w:rPr>
        <w:t xml:space="preserve"> de las </w:t>
      </w:r>
      <w:r w:rsidR="006721AF" w:rsidRPr="00380EC4">
        <w:rPr>
          <w:rFonts w:ascii="Tahoma" w:hAnsi="Tahoma" w:cs="Tahoma"/>
          <w:sz w:val="22"/>
        </w:rPr>
        <w:t>oficinas</w:t>
      </w:r>
      <w:r w:rsidRPr="00380EC4">
        <w:rPr>
          <w:rFonts w:ascii="Tahoma" w:hAnsi="Tahoma" w:cs="Tahoma"/>
          <w:sz w:val="22"/>
        </w:rPr>
        <w:t xml:space="preserve">, </w:t>
      </w:r>
      <w:r w:rsidR="006721AF" w:rsidRPr="00380EC4">
        <w:rPr>
          <w:rFonts w:ascii="Tahoma" w:hAnsi="Tahoma" w:cs="Tahoma"/>
          <w:sz w:val="22"/>
        </w:rPr>
        <w:t>así</w:t>
      </w:r>
      <w:r w:rsidRPr="00380EC4">
        <w:rPr>
          <w:rFonts w:ascii="Tahoma" w:hAnsi="Tahoma" w:cs="Tahoma"/>
          <w:sz w:val="22"/>
        </w:rPr>
        <w:t xml:space="preserve"> </w:t>
      </w:r>
      <w:r w:rsidR="006721AF" w:rsidRPr="00380EC4">
        <w:rPr>
          <w:rFonts w:ascii="Tahoma" w:hAnsi="Tahoma" w:cs="Tahoma"/>
          <w:sz w:val="22"/>
        </w:rPr>
        <w:t>también</w:t>
      </w:r>
      <w:r w:rsidRPr="00380EC4">
        <w:rPr>
          <w:rFonts w:ascii="Tahoma" w:hAnsi="Tahoma" w:cs="Tahoma"/>
          <w:sz w:val="22"/>
        </w:rPr>
        <w:t xml:space="preserve"> se realizaron trabajos de </w:t>
      </w:r>
      <w:r w:rsidR="006721AF" w:rsidRPr="00380EC4">
        <w:rPr>
          <w:rFonts w:ascii="Tahoma" w:hAnsi="Tahoma" w:cs="Tahoma"/>
          <w:sz w:val="22"/>
        </w:rPr>
        <w:t>configuración</w:t>
      </w:r>
      <w:r w:rsidRPr="00380EC4">
        <w:rPr>
          <w:rFonts w:ascii="Tahoma" w:hAnsi="Tahoma" w:cs="Tahoma"/>
          <w:sz w:val="22"/>
        </w:rPr>
        <w:t xml:space="preserve"> de las impresoras y </w:t>
      </w:r>
      <w:r w:rsidR="006721AF" w:rsidRPr="00380EC4">
        <w:rPr>
          <w:rFonts w:ascii="Tahoma" w:hAnsi="Tahoma" w:cs="Tahoma"/>
          <w:sz w:val="22"/>
        </w:rPr>
        <w:t>escáneres</w:t>
      </w:r>
      <w:r w:rsidRPr="00380EC4">
        <w:rPr>
          <w:rFonts w:ascii="Tahoma" w:hAnsi="Tahoma" w:cs="Tahoma"/>
          <w:sz w:val="22"/>
        </w:rPr>
        <w:t xml:space="preserve"> a </w:t>
      </w:r>
      <w:r w:rsidR="006721AF" w:rsidRPr="00380EC4">
        <w:rPr>
          <w:rFonts w:ascii="Tahoma" w:hAnsi="Tahoma" w:cs="Tahoma"/>
          <w:sz w:val="22"/>
        </w:rPr>
        <w:t>las nuevas ubicaciones,</w:t>
      </w:r>
      <w:r w:rsidRPr="00380EC4">
        <w:rPr>
          <w:rFonts w:ascii="Tahoma" w:hAnsi="Tahoma" w:cs="Tahoma"/>
          <w:sz w:val="22"/>
        </w:rPr>
        <w:t xml:space="preserve"> </w:t>
      </w:r>
      <w:r w:rsidR="006721AF" w:rsidRPr="00380EC4">
        <w:rPr>
          <w:rFonts w:ascii="Tahoma" w:hAnsi="Tahoma" w:cs="Tahoma"/>
          <w:sz w:val="22"/>
        </w:rPr>
        <w:t>así</w:t>
      </w:r>
      <w:r w:rsidRPr="00380EC4">
        <w:rPr>
          <w:rFonts w:ascii="Tahoma" w:hAnsi="Tahoma" w:cs="Tahoma"/>
          <w:sz w:val="22"/>
        </w:rPr>
        <w:t xml:space="preserve"> como el cambio de las </w:t>
      </w:r>
      <w:r w:rsidR="006721AF" w:rsidRPr="00380EC4">
        <w:rPr>
          <w:rFonts w:ascii="Tahoma" w:hAnsi="Tahoma" w:cs="Tahoma"/>
          <w:sz w:val="22"/>
        </w:rPr>
        <w:t>líneas</w:t>
      </w:r>
      <w:r w:rsidRPr="00380EC4">
        <w:rPr>
          <w:rFonts w:ascii="Tahoma" w:hAnsi="Tahoma" w:cs="Tahoma"/>
          <w:sz w:val="22"/>
        </w:rPr>
        <w:t xml:space="preserve"> </w:t>
      </w:r>
      <w:r w:rsidR="006721AF" w:rsidRPr="00380EC4">
        <w:rPr>
          <w:rFonts w:ascii="Tahoma" w:hAnsi="Tahoma" w:cs="Tahoma"/>
          <w:sz w:val="22"/>
        </w:rPr>
        <w:t>telefónicas</w:t>
      </w:r>
      <w:r w:rsidRPr="00380EC4">
        <w:rPr>
          <w:rFonts w:ascii="Tahoma" w:hAnsi="Tahoma" w:cs="Tahoma"/>
          <w:sz w:val="22"/>
        </w:rPr>
        <w:t xml:space="preserve"> correspondientes.</w:t>
      </w:r>
    </w:p>
    <w:p w:rsidR="003C0DCC" w:rsidRDefault="003C0DCC" w:rsidP="003C0DCC">
      <w:pPr>
        <w:jc w:val="both"/>
        <w:outlineLvl w:val="0"/>
        <w:rPr>
          <w:rFonts w:ascii="Tahoma" w:hAnsi="Tahoma" w:cs="Tahoma"/>
          <w:sz w:val="22"/>
        </w:rPr>
      </w:pPr>
      <w:r w:rsidRPr="00380EC4">
        <w:rPr>
          <w:rFonts w:ascii="Tahoma" w:hAnsi="Tahoma" w:cs="Tahoma"/>
          <w:noProof/>
          <w:sz w:val="22"/>
          <w:lang w:val="en-US" w:eastAsia="en-US"/>
        </w:rPr>
        <w:drawing>
          <wp:anchor distT="0" distB="0" distL="114300" distR="114300" simplePos="0" relativeHeight="251747328" behindDoc="0" locked="0" layoutInCell="1" allowOverlap="1">
            <wp:simplePos x="0" y="0"/>
            <wp:positionH relativeFrom="margin">
              <wp:posOffset>24765</wp:posOffset>
            </wp:positionH>
            <wp:positionV relativeFrom="paragraph">
              <wp:posOffset>112395</wp:posOffset>
            </wp:positionV>
            <wp:extent cx="3438525" cy="2362200"/>
            <wp:effectExtent l="19050" t="0" r="9525" b="0"/>
            <wp:wrapSquare wrapText="bothSides"/>
            <wp:docPr id="342" name="1 Imagen" descr="recepcion de cedu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pcion de cedulas.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438525" cy="2362200"/>
                    </a:xfrm>
                    <a:prstGeom prst="rect">
                      <a:avLst/>
                    </a:prstGeom>
                    <a:ln>
                      <a:noFill/>
                    </a:ln>
                    <a:effectLst>
                      <a:softEdge rad="112500"/>
                    </a:effectLst>
                  </pic:spPr>
                </pic:pic>
              </a:graphicData>
            </a:graphic>
          </wp:anchor>
        </w:drawing>
      </w:r>
    </w:p>
    <w:p w:rsidR="003C0DCC" w:rsidRPr="00380EC4" w:rsidRDefault="003C0DCC" w:rsidP="003C0DCC">
      <w:pPr>
        <w:jc w:val="both"/>
        <w:outlineLvl w:val="0"/>
        <w:rPr>
          <w:rFonts w:ascii="Tahoma" w:hAnsi="Tahoma" w:cs="Tahoma"/>
          <w:sz w:val="22"/>
        </w:rPr>
      </w:pPr>
      <w:r w:rsidRPr="00380EC4">
        <w:rPr>
          <w:rFonts w:ascii="Tahoma" w:hAnsi="Tahoma" w:cs="Tahoma"/>
          <w:sz w:val="22"/>
        </w:rPr>
        <w:t xml:space="preserve">Se </w:t>
      </w:r>
      <w:r w:rsidR="00065BB5">
        <w:rPr>
          <w:rFonts w:ascii="Tahoma" w:hAnsi="Tahoma" w:cs="Tahoma"/>
          <w:sz w:val="22"/>
        </w:rPr>
        <w:t xml:space="preserve">llevaron </w:t>
      </w:r>
      <w:r w:rsidR="00F8755C">
        <w:rPr>
          <w:rFonts w:ascii="Tahoma" w:hAnsi="Tahoma" w:cs="Tahoma"/>
          <w:sz w:val="22"/>
        </w:rPr>
        <w:t>a cabo</w:t>
      </w:r>
      <w:r w:rsidR="00065BB5">
        <w:rPr>
          <w:rFonts w:ascii="Tahoma" w:hAnsi="Tahoma" w:cs="Tahoma"/>
          <w:sz w:val="22"/>
        </w:rPr>
        <w:t xml:space="preserve"> trabajos de instalación de adecuaciones eléctricas y de cableado de datos, para la </w:t>
      </w:r>
      <w:r w:rsidR="00F8755C">
        <w:rPr>
          <w:rFonts w:ascii="Tahoma" w:hAnsi="Tahoma" w:cs="Tahoma"/>
          <w:sz w:val="22"/>
        </w:rPr>
        <w:t>instalación</w:t>
      </w:r>
      <w:r w:rsidR="00065BB5">
        <w:rPr>
          <w:rFonts w:ascii="Tahoma" w:hAnsi="Tahoma" w:cs="Tahoma"/>
          <w:sz w:val="22"/>
        </w:rPr>
        <w:t xml:space="preserve"> de equipos de </w:t>
      </w:r>
      <w:r w:rsidR="00F8755C">
        <w:rPr>
          <w:rFonts w:ascii="Tahoma" w:hAnsi="Tahoma" w:cs="Tahoma"/>
          <w:sz w:val="22"/>
        </w:rPr>
        <w:t>cómputo</w:t>
      </w:r>
      <w:r w:rsidR="00065BB5">
        <w:rPr>
          <w:rFonts w:ascii="Tahoma" w:hAnsi="Tahoma" w:cs="Tahoma"/>
          <w:sz w:val="22"/>
        </w:rPr>
        <w:t xml:space="preserve"> y </w:t>
      </w:r>
      <w:r w:rsidR="00F8755C">
        <w:rPr>
          <w:rFonts w:ascii="Tahoma" w:hAnsi="Tahoma" w:cs="Tahoma"/>
          <w:sz w:val="22"/>
        </w:rPr>
        <w:t>cámaras</w:t>
      </w:r>
      <w:r w:rsidR="00065BB5">
        <w:rPr>
          <w:rFonts w:ascii="Tahoma" w:hAnsi="Tahoma" w:cs="Tahoma"/>
          <w:sz w:val="22"/>
        </w:rPr>
        <w:t xml:space="preserve"> de video web</w:t>
      </w:r>
      <w:r w:rsidR="00F8755C">
        <w:rPr>
          <w:rFonts w:ascii="Tahoma" w:hAnsi="Tahoma" w:cs="Tahoma"/>
          <w:sz w:val="22"/>
        </w:rPr>
        <w:t>,</w:t>
      </w:r>
      <w:r w:rsidR="00065BB5">
        <w:rPr>
          <w:rFonts w:ascii="Tahoma" w:hAnsi="Tahoma" w:cs="Tahoma"/>
          <w:sz w:val="22"/>
        </w:rPr>
        <w:t xml:space="preserve"> en el espacio </w:t>
      </w:r>
      <w:r w:rsidR="00F8755C">
        <w:rPr>
          <w:rFonts w:ascii="Tahoma" w:hAnsi="Tahoma" w:cs="Tahoma"/>
          <w:sz w:val="22"/>
        </w:rPr>
        <w:t xml:space="preserve">habilitado para los trabajos de recepción y verificación </w:t>
      </w:r>
      <w:r w:rsidR="00F8755C" w:rsidRPr="00380EC4">
        <w:rPr>
          <w:rFonts w:ascii="Tahoma" w:hAnsi="Tahoma" w:cs="Tahoma"/>
          <w:sz w:val="22"/>
        </w:rPr>
        <w:t xml:space="preserve">de </w:t>
      </w:r>
      <w:r w:rsidR="00F8755C">
        <w:rPr>
          <w:rFonts w:ascii="Tahoma" w:hAnsi="Tahoma" w:cs="Tahoma"/>
          <w:sz w:val="22"/>
        </w:rPr>
        <w:t xml:space="preserve">las </w:t>
      </w:r>
      <w:r w:rsidR="00F8755C" w:rsidRPr="00380EC4">
        <w:rPr>
          <w:rFonts w:ascii="Tahoma" w:hAnsi="Tahoma" w:cs="Tahoma"/>
          <w:sz w:val="22"/>
        </w:rPr>
        <w:t>cedulas de los aspiran</w:t>
      </w:r>
      <w:r w:rsidR="00F8755C">
        <w:rPr>
          <w:rFonts w:ascii="Tahoma" w:hAnsi="Tahoma" w:cs="Tahoma"/>
          <w:sz w:val="22"/>
        </w:rPr>
        <w:t xml:space="preserve">tes a candidatos independientes </w:t>
      </w:r>
      <w:r w:rsidR="00065BB5">
        <w:rPr>
          <w:rFonts w:ascii="Tahoma" w:hAnsi="Tahoma" w:cs="Tahoma"/>
          <w:sz w:val="22"/>
        </w:rPr>
        <w:t xml:space="preserve">dentro del instituto y </w:t>
      </w:r>
      <w:r w:rsidR="00F8755C">
        <w:rPr>
          <w:rFonts w:ascii="Tahoma" w:hAnsi="Tahoma" w:cs="Tahoma"/>
          <w:sz w:val="22"/>
        </w:rPr>
        <w:t>su trasmisión vía internet, con el objeto de la máxima publicidad y trasparencia de los trabajaos realizados</w:t>
      </w:r>
      <w:r w:rsidRPr="00380EC4">
        <w:rPr>
          <w:rFonts w:ascii="Tahoma" w:hAnsi="Tahoma" w:cs="Tahoma"/>
          <w:sz w:val="22"/>
        </w:rPr>
        <w:t>.</w:t>
      </w:r>
    </w:p>
    <w:p w:rsidR="003C0DCC" w:rsidRDefault="003C0DCC" w:rsidP="00B8630C">
      <w:pPr>
        <w:jc w:val="both"/>
        <w:outlineLvl w:val="0"/>
        <w:rPr>
          <w:rFonts w:ascii="Tahoma" w:hAnsi="Tahoma" w:cs="Tahoma"/>
          <w:sz w:val="22"/>
        </w:rPr>
      </w:pPr>
    </w:p>
    <w:p w:rsidR="00380EC4" w:rsidRDefault="00380EC4" w:rsidP="00B8630C">
      <w:pPr>
        <w:jc w:val="both"/>
        <w:outlineLvl w:val="0"/>
        <w:rPr>
          <w:rFonts w:ascii="Tahoma" w:hAnsi="Tahoma" w:cs="Tahoma"/>
          <w:sz w:val="22"/>
          <w:lang w:val="es-ES"/>
        </w:rPr>
      </w:pPr>
      <w:r w:rsidRPr="00380EC4">
        <w:rPr>
          <w:rFonts w:ascii="Tahoma" w:hAnsi="Tahoma" w:cs="Tahoma"/>
          <w:sz w:val="22"/>
        </w:rPr>
        <w:t xml:space="preserve">Se </w:t>
      </w:r>
      <w:r w:rsidRPr="00380EC4">
        <w:rPr>
          <w:rFonts w:ascii="Tahoma" w:hAnsi="Tahoma" w:cs="Tahoma"/>
          <w:sz w:val="22"/>
          <w:lang w:val="es-ES"/>
        </w:rPr>
        <w:t xml:space="preserve">instalaron equipos de </w:t>
      </w:r>
      <w:r w:rsidR="006721AF" w:rsidRPr="00380EC4">
        <w:rPr>
          <w:rFonts w:ascii="Tahoma" w:hAnsi="Tahoma" w:cs="Tahoma"/>
          <w:sz w:val="22"/>
          <w:lang w:val="es-ES"/>
        </w:rPr>
        <w:t>cómputo</w:t>
      </w:r>
      <w:r w:rsidRPr="00380EC4">
        <w:rPr>
          <w:rFonts w:ascii="Tahoma" w:hAnsi="Tahoma" w:cs="Tahoma"/>
          <w:sz w:val="22"/>
          <w:lang w:val="es-ES"/>
        </w:rPr>
        <w:t xml:space="preserve"> en las </w:t>
      </w:r>
      <w:r w:rsidR="006721AF" w:rsidRPr="00380EC4">
        <w:rPr>
          <w:rFonts w:ascii="Tahoma" w:hAnsi="Tahoma" w:cs="Tahoma"/>
          <w:sz w:val="22"/>
          <w:lang w:val="es-ES"/>
        </w:rPr>
        <w:t>áreas</w:t>
      </w:r>
      <w:r w:rsidRPr="00380EC4">
        <w:rPr>
          <w:rFonts w:ascii="Tahoma" w:hAnsi="Tahoma" w:cs="Tahoma"/>
          <w:sz w:val="22"/>
          <w:lang w:val="es-ES"/>
        </w:rPr>
        <w:t xml:space="preserve"> del </w:t>
      </w:r>
      <w:r w:rsidR="006721AF" w:rsidRPr="00380EC4">
        <w:rPr>
          <w:rFonts w:ascii="Tahoma" w:hAnsi="Tahoma" w:cs="Tahoma"/>
          <w:sz w:val="22"/>
          <w:lang w:val="es-ES"/>
        </w:rPr>
        <w:t>comedor,</w:t>
      </w:r>
      <w:r w:rsidRPr="00380EC4">
        <w:rPr>
          <w:rFonts w:ascii="Tahoma" w:hAnsi="Tahoma" w:cs="Tahoma"/>
          <w:sz w:val="22"/>
          <w:lang w:val="es-ES"/>
        </w:rPr>
        <w:t xml:space="preserve"> </w:t>
      </w:r>
      <w:r w:rsidR="006721AF" w:rsidRPr="00380EC4">
        <w:rPr>
          <w:rFonts w:ascii="Tahoma" w:hAnsi="Tahoma" w:cs="Tahoma"/>
          <w:sz w:val="22"/>
          <w:lang w:val="es-ES"/>
        </w:rPr>
        <w:t>así</w:t>
      </w:r>
      <w:r w:rsidRPr="00380EC4">
        <w:rPr>
          <w:rFonts w:ascii="Tahoma" w:hAnsi="Tahoma" w:cs="Tahoma"/>
          <w:sz w:val="22"/>
          <w:lang w:val="es-ES"/>
        </w:rPr>
        <w:t xml:space="preserve"> como en la oficina que se encuentra en el segundo piso arriba del </w:t>
      </w:r>
      <w:r w:rsidR="006721AF" w:rsidRPr="00380EC4">
        <w:rPr>
          <w:rFonts w:ascii="Tahoma" w:hAnsi="Tahoma" w:cs="Tahoma"/>
          <w:sz w:val="22"/>
          <w:lang w:val="es-ES"/>
        </w:rPr>
        <w:t>área</w:t>
      </w:r>
      <w:r w:rsidRPr="00380EC4">
        <w:rPr>
          <w:rFonts w:ascii="Tahoma" w:hAnsi="Tahoma" w:cs="Tahoma"/>
          <w:sz w:val="22"/>
          <w:lang w:val="es-ES"/>
        </w:rPr>
        <w:t xml:space="preserve"> de transparencia de este instituto para la captura de la </w:t>
      </w:r>
      <w:r w:rsidR="006721AF" w:rsidRPr="00380EC4">
        <w:rPr>
          <w:rFonts w:ascii="Tahoma" w:hAnsi="Tahoma" w:cs="Tahoma"/>
          <w:sz w:val="22"/>
          <w:lang w:val="es-ES"/>
        </w:rPr>
        <w:t>documentación</w:t>
      </w:r>
      <w:r w:rsidRPr="00380EC4">
        <w:rPr>
          <w:rFonts w:ascii="Tahoma" w:hAnsi="Tahoma" w:cs="Tahoma"/>
          <w:sz w:val="22"/>
          <w:lang w:val="es-ES"/>
        </w:rPr>
        <w:t xml:space="preserve"> de los candidatos independientes.</w:t>
      </w:r>
    </w:p>
    <w:p w:rsidR="008E2701" w:rsidRDefault="008E2701" w:rsidP="00B8630C">
      <w:pPr>
        <w:jc w:val="both"/>
        <w:outlineLvl w:val="0"/>
        <w:rPr>
          <w:rFonts w:ascii="Tahoma" w:hAnsi="Tahoma" w:cs="Tahoma"/>
          <w:sz w:val="22"/>
          <w:lang w:val="es-ES"/>
        </w:rPr>
      </w:pPr>
    </w:p>
    <w:p w:rsidR="00380EC4" w:rsidRDefault="008131B7" w:rsidP="00B8630C">
      <w:pPr>
        <w:jc w:val="both"/>
        <w:outlineLvl w:val="0"/>
        <w:rPr>
          <w:rFonts w:ascii="Tahoma" w:hAnsi="Tahoma" w:cs="Tahoma"/>
          <w:sz w:val="22"/>
          <w:lang w:val="es-ES"/>
        </w:rPr>
      </w:pPr>
      <w:r>
        <w:rPr>
          <w:rFonts w:ascii="Tahoma" w:hAnsi="Tahoma" w:cs="Tahoma"/>
          <w:noProof/>
          <w:sz w:val="22"/>
          <w:lang w:val="en-US" w:eastAsia="en-US"/>
        </w:rPr>
        <w:drawing>
          <wp:anchor distT="0" distB="0" distL="114300" distR="114300" simplePos="0" relativeHeight="251746304" behindDoc="0" locked="0" layoutInCell="1" allowOverlap="1">
            <wp:simplePos x="0" y="0"/>
            <wp:positionH relativeFrom="margin">
              <wp:posOffset>3286760</wp:posOffset>
            </wp:positionH>
            <wp:positionV relativeFrom="paragraph">
              <wp:posOffset>134620</wp:posOffset>
            </wp:positionV>
            <wp:extent cx="2325370" cy="1743075"/>
            <wp:effectExtent l="1905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25370" cy="1743075"/>
                    </a:xfrm>
                    <a:prstGeom prst="rect">
                      <a:avLst/>
                    </a:prstGeom>
                    <a:ln>
                      <a:noFill/>
                    </a:ln>
                    <a:effectLst>
                      <a:softEdge rad="112500"/>
                    </a:effectLst>
                  </pic:spPr>
                </pic:pic>
              </a:graphicData>
            </a:graphic>
          </wp:anchor>
        </w:drawing>
      </w:r>
      <w:r w:rsidR="00380EC4" w:rsidRPr="00380EC4">
        <w:rPr>
          <w:rFonts w:ascii="Tahoma" w:hAnsi="Tahoma" w:cs="Tahoma"/>
          <w:sz w:val="22"/>
        </w:rPr>
        <w:t xml:space="preserve">Se </w:t>
      </w:r>
      <w:r w:rsidR="006721AF">
        <w:rPr>
          <w:rFonts w:ascii="Tahoma" w:hAnsi="Tahoma" w:cs="Tahoma"/>
          <w:sz w:val="22"/>
        </w:rPr>
        <w:t>realizaron trabajos para la habilitación de una red de datos instalando cableado y equipos de comunicación (</w:t>
      </w:r>
      <w:proofErr w:type="spellStart"/>
      <w:r w:rsidR="006721AF">
        <w:rPr>
          <w:rFonts w:ascii="Tahoma" w:hAnsi="Tahoma" w:cs="Tahoma"/>
          <w:sz w:val="22"/>
        </w:rPr>
        <w:t>Switch</w:t>
      </w:r>
      <w:proofErr w:type="spellEnd"/>
      <w:r w:rsidR="006721AF">
        <w:rPr>
          <w:rFonts w:ascii="Tahoma" w:hAnsi="Tahoma" w:cs="Tahoma"/>
          <w:sz w:val="22"/>
        </w:rPr>
        <w:t xml:space="preserve">) para la </w:t>
      </w:r>
      <w:r w:rsidR="00380EC4" w:rsidRPr="00380EC4">
        <w:rPr>
          <w:rFonts w:ascii="Tahoma" w:hAnsi="Tahoma" w:cs="Tahoma"/>
          <w:sz w:val="22"/>
          <w:lang w:val="es-ES"/>
        </w:rPr>
        <w:t xml:space="preserve">instalaron </w:t>
      </w:r>
      <w:r w:rsidR="006721AF">
        <w:rPr>
          <w:rFonts w:ascii="Tahoma" w:hAnsi="Tahoma" w:cs="Tahoma"/>
          <w:sz w:val="22"/>
          <w:lang w:val="es-ES"/>
        </w:rPr>
        <w:t xml:space="preserve">de equipos </w:t>
      </w:r>
      <w:r w:rsidR="00380EC4" w:rsidRPr="00380EC4">
        <w:rPr>
          <w:rFonts w:ascii="Tahoma" w:hAnsi="Tahoma" w:cs="Tahoma"/>
          <w:sz w:val="22"/>
          <w:lang w:val="es-ES"/>
        </w:rPr>
        <w:t xml:space="preserve">de </w:t>
      </w:r>
      <w:r w:rsidR="006721AF" w:rsidRPr="00380EC4">
        <w:rPr>
          <w:rFonts w:ascii="Tahoma" w:hAnsi="Tahoma" w:cs="Tahoma"/>
          <w:sz w:val="22"/>
          <w:lang w:val="es-ES"/>
        </w:rPr>
        <w:t>cómputo</w:t>
      </w:r>
      <w:r w:rsidR="00380EC4" w:rsidRPr="00380EC4">
        <w:rPr>
          <w:rFonts w:ascii="Tahoma" w:hAnsi="Tahoma" w:cs="Tahoma"/>
          <w:sz w:val="22"/>
          <w:lang w:val="es-ES"/>
        </w:rPr>
        <w:t xml:space="preserve"> en las oficinas del Distrito Electoral XII de la ciudad de Tijuana, para </w:t>
      </w:r>
      <w:r w:rsidR="006721AF">
        <w:rPr>
          <w:rFonts w:ascii="Tahoma" w:hAnsi="Tahoma" w:cs="Tahoma"/>
          <w:sz w:val="22"/>
          <w:lang w:val="es-ES"/>
        </w:rPr>
        <w:t>apoyo en la c</w:t>
      </w:r>
      <w:r w:rsidR="00380EC4" w:rsidRPr="00380EC4">
        <w:rPr>
          <w:rFonts w:ascii="Tahoma" w:hAnsi="Tahoma" w:cs="Tahoma"/>
          <w:sz w:val="22"/>
          <w:lang w:val="es-ES"/>
        </w:rPr>
        <w:t>aptura de la</w:t>
      </w:r>
      <w:r w:rsidR="006721AF">
        <w:rPr>
          <w:rFonts w:ascii="Tahoma" w:hAnsi="Tahoma" w:cs="Tahoma"/>
          <w:sz w:val="22"/>
          <w:lang w:val="es-ES"/>
        </w:rPr>
        <w:t>s</w:t>
      </w:r>
      <w:r w:rsidR="00380EC4" w:rsidRPr="00380EC4">
        <w:rPr>
          <w:rFonts w:ascii="Tahoma" w:hAnsi="Tahoma" w:cs="Tahoma"/>
          <w:sz w:val="22"/>
          <w:lang w:val="es-ES"/>
        </w:rPr>
        <w:t xml:space="preserve"> </w:t>
      </w:r>
      <w:r w:rsidR="006721AF">
        <w:rPr>
          <w:rFonts w:ascii="Tahoma" w:hAnsi="Tahoma" w:cs="Tahoma"/>
          <w:sz w:val="22"/>
          <w:lang w:val="es-ES"/>
        </w:rPr>
        <w:t xml:space="preserve">cedulas de apoyo </w:t>
      </w:r>
      <w:r w:rsidR="00380EC4" w:rsidRPr="00380EC4">
        <w:rPr>
          <w:rFonts w:ascii="Tahoma" w:hAnsi="Tahoma" w:cs="Tahoma"/>
          <w:sz w:val="22"/>
          <w:lang w:val="es-ES"/>
        </w:rPr>
        <w:t xml:space="preserve">de los </w:t>
      </w:r>
      <w:r w:rsidR="006721AF">
        <w:rPr>
          <w:rFonts w:ascii="Tahoma" w:hAnsi="Tahoma" w:cs="Tahoma"/>
          <w:sz w:val="22"/>
          <w:lang w:val="es-ES"/>
        </w:rPr>
        <w:t xml:space="preserve">aspirantes a </w:t>
      </w:r>
      <w:r w:rsidR="00380EC4" w:rsidRPr="00380EC4">
        <w:rPr>
          <w:rFonts w:ascii="Tahoma" w:hAnsi="Tahoma" w:cs="Tahoma"/>
          <w:sz w:val="22"/>
          <w:lang w:val="es-ES"/>
        </w:rPr>
        <w:t>candidatos independientes</w:t>
      </w:r>
      <w:r w:rsidR="006721AF">
        <w:rPr>
          <w:rFonts w:ascii="Tahoma" w:hAnsi="Tahoma" w:cs="Tahoma"/>
          <w:sz w:val="22"/>
          <w:lang w:val="es-ES"/>
        </w:rPr>
        <w:t xml:space="preserve"> de zona costa</w:t>
      </w:r>
      <w:r w:rsidR="00380EC4" w:rsidRPr="00380EC4">
        <w:rPr>
          <w:rFonts w:ascii="Tahoma" w:hAnsi="Tahoma" w:cs="Tahoma"/>
          <w:sz w:val="22"/>
          <w:lang w:val="es-ES"/>
        </w:rPr>
        <w:t>.</w:t>
      </w:r>
    </w:p>
    <w:p w:rsidR="003C0DCC" w:rsidRPr="008E2701" w:rsidRDefault="003C0DCC" w:rsidP="003C0DCC">
      <w:pPr>
        <w:jc w:val="center"/>
        <w:outlineLvl w:val="0"/>
        <w:rPr>
          <w:rFonts w:ascii="Tahoma" w:hAnsi="Tahoma" w:cs="Tahoma"/>
          <w:sz w:val="22"/>
          <w:lang w:val="es-ES"/>
        </w:rPr>
      </w:pPr>
    </w:p>
    <w:p w:rsidR="00380EC4" w:rsidRPr="00380EC4" w:rsidRDefault="00380EC4" w:rsidP="009800BB">
      <w:pPr>
        <w:jc w:val="both"/>
        <w:outlineLvl w:val="0"/>
        <w:rPr>
          <w:rFonts w:ascii="Tahoma" w:hAnsi="Tahoma" w:cs="Tahoma"/>
          <w:sz w:val="22"/>
        </w:rPr>
      </w:pPr>
      <w:r w:rsidRPr="00380EC4">
        <w:rPr>
          <w:rFonts w:ascii="Tahoma" w:hAnsi="Tahoma" w:cs="Tahoma"/>
          <w:sz w:val="22"/>
        </w:rPr>
        <w:t xml:space="preserve">Se </w:t>
      </w:r>
      <w:r w:rsidR="006721AF" w:rsidRPr="00380EC4">
        <w:rPr>
          <w:rFonts w:ascii="Tahoma" w:hAnsi="Tahoma" w:cs="Tahoma"/>
          <w:sz w:val="22"/>
        </w:rPr>
        <w:t>apoyó</w:t>
      </w:r>
      <w:r w:rsidRPr="00380EC4">
        <w:rPr>
          <w:rFonts w:ascii="Tahoma" w:hAnsi="Tahoma" w:cs="Tahoma"/>
          <w:sz w:val="22"/>
        </w:rPr>
        <w:t xml:space="preserve"> con los trabajos de </w:t>
      </w:r>
      <w:r w:rsidR="006721AF" w:rsidRPr="00380EC4">
        <w:rPr>
          <w:rFonts w:ascii="Tahoma" w:hAnsi="Tahoma" w:cs="Tahoma"/>
          <w:sz w:val="22"/>
        </w:rPr>
        <w:t>revisión</w:t>
      </w:r>
      <w:r w:rsidRPr="00380EC4">
        <w:rPr>
          <w:rFonts w:ascii="Tahoma" w:hAnsi="Tahoma" w:cs="Tahoma"/>
          <w:sz w:val="22"/>
        </w:rPr>
        <w:t xml:space="preserve"> y captura de las cedulas de apoyo a los aspirantes a candidatos independientes tanto en las oficinas generales como en las oficinas del Distrito Electoral XII de la ciudad de Tijuana.</w:t>
      </w:r>
    </w:p>
    <w:p w:rsidR="00380EC4" w:rsidRPr="00380EC4" w:rsidRDefault="00380EC4" w:rsidP="009800BB">
      <w:pPr>
        <w:jc w:val="both"/>
        <w:outlineLvl w:val="0"/>
        <w:rPr>
          <w:rFonts w:ascii="Tahoma" w:hAnsi="Tahoma" w:cs="Tahoma"/>
          <w:sz w:val="22"/>
        </w:rPr>
      </w:pPr>
    </w:p>
    <w:p w:rsidR="00380EC4" w:rsidRDefault="00582811" w:rsidP="00B8630C">
      <w:pPr>
        <w:jc w:val="both"/>
        <w:outlineLvl w:val="0"/>
        <w:rPr>
          <w:rFonts w:ascii="Tahoma" w:hAnsi="Tahoma" w:cs="Tahoma"/>
          <w:sz w:val="22"/>
        </w:rPr>
      </w:pPr>
      <w:r>
        <w:rPr>
          <w:rFonts w:ascii="Tahoma" w:hAnsi="Tahoma" w:cs="Tahoma"/>
          <w:sz w:val="22"/>
        </w:rPr>
        <w:t xml:space="preserve">Se llevó acabo la recepción de los equipos de cómputo arrendados para su revisión y la  verificación de que estos cumplieran con las especificaciones técnicas descritas en las bases de la licitación, un vez revisados los aspectos técnicos los equipos fueron </w:t>
      </w:r>
      <w:r>
        <w:rPr>
          <w:rFonts w:ascii="Tahoma" w:hAnsi="Tahoma" w:cs="Tahoma"/>
          <w:sz w:val="22"/>
        </w:rPr>
        <w:lastRenderedPageBreak/>
        <w:t xml:space="preserve">trasladados al almacén de Paraguay para dar inicio con la preparación y estandarización de los mismos como preparativo, para su uso en la captura de los apoyos ciudadanos a los aspirantes a candidatos independientes, así como para su utilización en el </w:t>
      </w:r>
      <w:r w:rsidR="00FD7307">
        <w:rPr>
          <w:rFonts w:ascii="Tahoma" w:hAnsi="Tahoma" w:cs="Tahoma"/>
          <w:sz w:val="22"/>
        </w:rPr>
        <w:t>día</w:t>
      </w:r>
      <w:r>
        <w:rPr>
          <w:rFonts w:ascii="Tahoma" w:hAnsi="Tahoma" w:cs="Tahoma"/>
          <w:sz w:val="22"/>
        </w:rPr>
        <w:t xml:space="preserve"> de la jornada en las salas SIJE, </w:t>
      </w:r>
      <w:r w:rsidR="00FD7307">
        <w:rPr>
          <w:rFonts w:ascii="Tahoma" w:hAnsi="Tahoma" w:cs="Tahoma"/>
          <w:sz w:val="22"/>
        </w:rPr>
        <w:t xml:space="preserve">en algunas áreas del instituto y </w:t>
      </w:r>
      <w:r>
        <w:rPr>
          <w:rFonts w:ascii="Tahoma" w:hAnsi="Tahoma" w:cs="Tahoma"/>
          <w:sz w:val="22"/>
        </w:rPr>
        <w:t>para su traslado a los 17 distritos electorales para su instalación y habilitación</w:t>
      </w:r>
      <w:r w:rsidR="00FD7307">
        <w:rPr>
          <w:rFonts w:ascii="Tahoma" w:hAnsi="Tahoma" w:cs="Tahoma"/>
          <w:sz w:val="22"/>
        </w:rPr>
        <w:t>.</w:t>
      </w:r>
    </w:p>
    <w:p w:rsidR="00FD7307" w:rsidRDefault="00FD7307" w:rsidP="00B8630C">
      <w:pPr>
        <w:jc w:val="both"/>
        <w:outlineLvl w:val="0"/>
        <w:rPr>
          <w:rFonts w:ascii="Tahoma" w:hAnsi="Tahoma" w:cs="Tahoma"/>
          <w:sz w:val="22"/>
        </w:rPr>
      </w:pPr>
    </w:p>
    <w:p w:rsidR="00FD7307" w:rsidRDefault="00FD7307" w:rsidP="00FD7307">
      <w:pPr>
        <w:jc w:val="center"/>
        <w:outlineLvl w:val="0"/>
        <w:rPr>
          <w:rFonts w:ascii="Tahoma" w:hAnsi="Tahoma" w:cs="Tahoma"/>
          <w:sz w:val="22"/>
        </w:rPr>
      </w:pPr>
      <w:r w:rsidRPr="00380EC4">
        <w:rPr>
          <w:rFonts w:ascii="Tahoma" w:hAnsi="Tahoma" w:cs="Tahoma"/>
          <w:noProof/>
          <w:sz w:val="22"/>
          <w:lang w:val="en-US" w:eastAsia="en-US"/>
        </w:rPr>
        <w:drawing>
          <wp:inline distT="0" distB="0" distL="0" distR="0">
            <wp:extent cx="2520000" cy="1800000"/>
            <wp:effectExtent l="19050" t="0" r="0" b="0"/>
            <wp:docPr id="350" name="20 Imagen" descr="IMAG02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0236.jpg"/>
                    <pic:cNvPicPr preferRelativeResize="0"/>
                  </pic:nvPicPr>
                  <pic:blipFill>
                    <a:blip r:embed="rId83" cstate="print"/>
                    <a:stretch>
                      <a:fillRect/>
                    </a:stretch>
                  </pic:blipFill>
                  <pic:spPr>
                    <a:xfrm>
                      <a:off x="0" y="0"/>
                      <a:ext cx="2520000" cy="1800000"/>
                    </a:xfrm>
                    <a:prstGeom prst="rect">
                      <a:avLst/>
                    </a:prstGeom>
                    <a:ln>
                      <a:noFill/>
                    </a:ln>
                    <a:effectLst>
                      <a:softEdge rad="112500"/>
                    </a:effectLst>
                  </pic:spPr>
                </pic:pic>
              </a:graphicData>
            </a:graphic>
          </wp:inline>
        </w:drawing>
      </w:r>
      <w:r>
        <w:rPr>
          <w:rFonts w:ascii="Tahoma" w:hAnsi="Tahoma" w:cs="Tahoma"/>
          <w:sz w:val="22"/>
        </w:rPr>
        <w:t xml:space="preserve">   </w:t>
      </w:r>
      <w:r w:rsidRPr="00380EC4">
        <w:rPr>
          <w:rFonts w:ascii="Tahoma" w:hAnsi="Tahoma" w:cs="Tahoma"/>
          <w:noProof/>
          <w:sz w:val="22"/>
          <w:lang w:val="en-US" w:eastAsia="en-US"/>
        </w:rPr>
        <w:drawing>
          <wp:inline distT="0" distB="0" distL="0" distR="0">
            <wp:extent cx="2520000" cy="1800000"/>
            <wp:effectExtent l="19050" t="0" r="0" b="0"/>
            <wp:docPr id="351" name="21 Imagen" descr="IMAG02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0249.jpg"/>
                    <pic:cNvPicPr preferRelativeResize="0"/>
                  </pic:nvPicPr>
                  <pic:blipFill>
                    <a:blip r:embed="rId84" cstate="print"/>
                    <a:stretch>
                      <a:fillRect/>
                    </a:stretch>
                  </pic:blipFill>
                  <pic:spPr>
                    <a:xfrm>
                      <a:off x="0" y="0"/>
                      <a:ext cx="2520000" cy="1800000"/>
                    </a:xfrm>
                    <a:prstGeom prst="rect">
                      <a:avLst/>
                    </a:prstGeom>
                    <a:ln>
                      <a:noFill/>
                    </a:ln>
                    <a:effectLst>
                      <a:softEdge rad="112500"/>
                    </a:effectLst>
                  </pic:spPr>
                </pic:pic>
              </a:graphicData>
            </a:graphic>
          </wp:inline>
        </w:drawing>
      </w:r>
    </w:p>
    <w:p w:rsidR="00FD7307" w:rsidRDefault="00FD7307" w:rsidP="00B8630C">
      <w:pPr>
        <w:jc w:val="both"/>
        <w:outlineLvl w:val="0"/>
        <w:rPr>
          <w:rFonts w:ascii="Tahoma" w:hAnsi="Tahoma" w:cs="Tahoma"/>
          <w:sz w:val="22"/>
        </w:rPr>
      </w:pPr>
    </w:p>
    <w:p w:rsidR="00FD7307" w:rsidRDefault="00FD7307" w:rsidP="00FD7307">
      <w:pPr>
        <w:jc w:val="center"/>
        <w:outlineLvl w:val="0"/>
        <w:rPr>
          <w:rFonts w:ascii="Tahoma" w:hAnsi="Tahoma" w:cs="Tahoma"/>
          <w:sz w:val="22"/>
        </w:rPr>
      </w:pPr>
      <w:r w:rsidRPr="00380EC4">
        <w:rPr>
          <w:rFonts w:ascii="Tahoma" w:hAnsi="Tahoma" w:cs="Tahoma"/>
          <w:noProof/>
          <w:sz w:val="22"/>
          <w:lang w:val="en-US" w:eastAsia="en-US"/>
        </w:rPr>
        <w:drawing>
          <wp:inline distT="0" distB="0" distL="0" distR="0">
            <wp:extent cx="2520000" cy="1800000"/>
            <wp:effectExtent l="19050" t="0" r="0" b="0"/>
            <wp:docPr id="352" name="22 Imagen" descr="IMAG02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0251.jpg"/>
                    <pic:cNvPicPr preferRelativeResize="0"/>
                  </pic:nvPicPr>
                  <pic:blipFill>
                    <a:blip r:embed="rId85" cstate="print"/>
                    <a:stretch>
                      <a:fillRect/>
                    </a:stretch>
                  </pic:blipFill>
                  <pic:spPr>
                    <a:xfrm>
                      <a:off x="0" y="0"/>
                      <a:ext cx="2520000" cy="1800000"/>
                    </a:xfrm>
                    <a:prstGeom prst="rect">
                      <a:avLst/>
                    </a:prstGeom>
                    <a:ln>
                      <a:noFill/>
                    </a:ln>
                    <a:effectLst>
                      <a:softEdge rad="112500"/>
                    </a:effectLst>
                  </pic:spPr>
                </pic:pic>
              </a:graphicData>
            </a:graphic>
          </wp:inline>
        </w:drawing>
      </w:r>
      <w:r>
        <w:rPr>
          <w:rFonts w:ascii="Tahoma" w:hAnsi="Tahoma" w:cs="Tahoma"/>
          <w:sz w:val="22"/>
        </w:rPr>
        <w:t xml:space="preserve">   </w:t>
      </w:r>
      <w:r w:rsidRPr="00380EC4">
        <w:rPr>
          <w:rFonts w:ascii="Tahoma" w:hAnsi="Tahoma" w:cs="Tahoma"/>
          <w:noProof/>
          <w:sz w:val="22"/>
          <w:lang w:val="en-US" w:eastAsia="en-US"/>
        </w:rPr>
        <w:drawing>
          <wp:inline distT="0" distB="0" distL="0" distR="0">
            <wp:extent cx="2520000" cy="1800000"/>
            <wp:effectExtent l="19050" t="0" r="0" b="0"/>
            <wp:docPr id="353" name="23 Imagen" descr="IMAG02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0254.jpg"/>
                    <pic:cNvPicPr preferRelativeResize="0"/>
                  </pic:nvPicPr>
                  <pic:blipFill>
                    <a:blip r:embed="rId86" cstate="print"/>
                    <a:stretch>
                      <a:fillRect/>
                    </a:stretch>
                  </pic:blipFill>
                  <pic:spPr>
                    <a:xfrm>
                      <a:off x="0" y="0"/>
                      <a:ext cx="2520000" cy="1800000"/>
                    </a:xfrm>
                    <a:prstGeom prst="rect">
                      <a:avLst/>
                    </a:prstGeom>
                    <a:ln>
                      <a:noFill/>
                    </a:ln>
                    <a:effectLst>
                      <a:softEdge rad="112500"/>
                    </a:effectLst>
                  </pic:spPr>
                </pic:pic>
              </a:graphicData>
            </a:graphic>
          </wp:inline>
        </w:drawing>
      </w:r>
    </w:p>
    <w:p w:rsidR="00380EC4" w:rsidRPr="00380EC4" w:rsidRDefault="00380EC4" w:rsidP="00B8630C">
      <w:pPr>
        <w:jc w:val="both"/>
        <w:outlineLvl w:val="0"/>
        <w:rPr>
          <w:rFonts w:ascii="Tahoma" w:hAnsi="Tahoma" w:cs="Tahoma"/>
          <w:sz w:val="22"/>
        </w:rPr>
      </w:pPr>
    </w:p>
    <w:p w:rsidR="008E2701" w:rsidRDefault="008E2701" w:rsidP="004538B4">
      <w:pPr>
        <w:jc w:val="both"/>
        <w:outlineLvl w:val="0"/>
        <w:rPr>
          <w:rFonts w:ascii="Tahoma" w:hAnsi="Tahoma" w:cs="Tahoma"/>
          <w:iCs/>
          <w:sz w:val="22"/>
          <w:szCs w:val="22"/>
        </w:rPr>
      </w:pPr>
    </w:p>
    <w:p w:rsidR="000C6361" w:rsidRDefault="000C6361" w:rsidP="004538B4">
      <w:pPr>
        <w:jc w:val="both"/>
        <w:outlineLvl w:val="0"/>
        <w:rPr>
          <w:rFonts w:ascii="Tahoma" w:hAnsi="Tahoma" w:cs="Tahoma"/>
          <w:sz w:val="22"/>
        </w:rPr>
      </w:pPr>
      <w:r>
        <w:rPr>
          <w:rFonts w:ascii="Tahoma" w:hAnsi="Tahoma" w:cs="Tahoma"/>
          <w:iCs/>
          <w:sz w:val="22"/>
          <w:szCs w:val="22"/>
        </w:rPr>
        <w:t>Así mismo personal de la Ofician de Soporte Técnico asistió a las sesiones de dictaminarían de las comisiones del consejo, a las sesiones ordinarias y extraordinarias, reuniones de trabajo con los representantes de partidos políticos, para proporcionar soporte en la instalación de equipo de cómputo laptop, encendido de proyectores, equipo de televisión, equipos de sonido, apoyo en la proyección de material a presentar, preparación y configuración de los eventos en la plataforma de YouTube para la trasmisión en vivo por internet de las sesiones marcadas por la ley y reglamento interno del instituto, las cuales se menciona a continuación:</w:t>
      </w:r>
    </w:p>
    <w:p w:rsidR="000C6361" w:rsidRDefault="000C6361" w:rsidP="004538B4">
      <w:pPr>
        <w:jc w:val="both"/>
        <w:outlineLvl w:val="0"/>
        <w:rPr>
          <w:rFonts w:ascii="Tahoma" w:hAnsi="Tahoma" w:cs="Tahoma"/>
          <w:sz w:val="22"/>
        </w:rPr>
      </w:pPr>
    </w:p>
    <w:p w:rsidR="000C6361" w:rsidRDefault="000C6361" w:rsidP="004538B4">
      <w:pPr>
        <w:jc w:val="both"/>
        <w:outlineLvl w:val="0"/>
        <w:rPr>
          <w:rFonts w:ascii="Tahoma" w:hAnsi="Tahoma" w:cs="Tahoma"/>
          <w:sz w:val="22"/>
        </w:rPr>
      </w:pPr>
      <w:r w:rsidRPr="00380EC4">
        <w:rPr>
          <w:rFonts w:ascii="Tahoma" w:hAnsi="Tahoma" w:cs="Tahoma"/>
          <w:sz w:val="22"/>
        </w:rPr>
        <w:t xml:space="preserve">Décima Octava </w:t>
      </w:r>
      <w:r w:rsidR="0065738E" w:rsidRPr="00380EC4">
        <w:rPr>
          <w:rFonts w:ascii="Tahoma" w:hAnsi="Tahoma" w:cs="Tahoma"/>
          <w:sz w:val="22"/>
        </w:rPr>
        <w:t>Sesión</w:t>
      </w:r>
      <w:r w:rsidRPr="00380EC4">
        <w:rPr>
          <w:rFonts w:ascii="Tahoma" w:hAnsi="Tahoma" w:cs="Tahoma"/>
          <w:sz w:val="22"/>
        </w:rPr>
        <w:t xml:space="preserve"> Extraordinaria del Consejo General.</w:t>
      </w:r>
    </w:p>
    <w:p w:rsidR="000C6361" w:rsidRDefault="0065738E" w:rsidP="004538B4">
      <w:pPr>
        <w:jc w:val="both"/>
        <w:outlineLvl w:val="0"/>
        <w:rPr>
          <w:rFonts w:ascii="Tahoma" w:hAnsi="Tahoma" w:cs="Tahoma"/>
          <w:sz w:val="22"/>
        </w:rPr>
      </w:pPr>
      <w:r w:rsidRPr="00380EC4">
        <w:rPr>
          <w:rFonts w:ascii="Tahoma" w:hAnsi="Tahoma" w:cs="Tahoma"/>
          <w:sz w:val="22"/>
        </w:rPr>
        <w:t>Reunión</w:t>
      </w:r>
      <w:r w:rsidR="000C6361" w:rsidRPr="00380EC4">
        <w:rPr>
          <w:rFonts w:ascii="Tahoma" w:hAnsi="Tahoma" w:cs="Tahoma"/>
          <w:sz w:val="22"/>
        </w:rPr>
        <w:t xml:space="preserve"> de Trabajo de la </w:t>
      </w:r>
      <w:r w:rsidRPr="00380EC4">
        <w:rPr>
          <w:rFonts w:ascii="Tahoma" w:hAnsi="Tahoma" w:cs="Tahoma"/>
          <w:sz w:val="22"/>
        </w:rPr>
        <w:t>Comisión</w:t>
      </w:r>
      <w:r w:rsidR="000C6361" w:rsidRPr="00380EC4">
        <w:rPr>
          <w:rFonts w:ascii="Tahoma" w:hAnsi="Tahoma" w:cs="Tahoma"/>
          <w:sz w:val="22"/>
        </w:rPr>
        <w:t xml:space="preserve"> de Procesos Electorales.</w:t>
      </w:r>
    </w:p>
    <w:p w:rsidR="000C6361" w:rsidRDefault="0065738E" w:rsidP="004538B4">
      <w:pPr>
        <w:jc w:val="both"/>
        <w:outlineLvl w:val="0"/>
        <w:rPr>
          <w:rFonts w:ascii="Tahoma" w:hAnsi="Tahoma" w:cs="Tahoma"/>
          <w:sz w:val="22"/>
        </w:rPr>
      </w:pPr>
      <w:r w:rsidRPr="00380EC4">
        <w:rPr>
          <w:rFonts w:ascii="Tahoma" w:hAnsi="Tahoma" w:cs="Tahoma"/>
          <w:sz w:val="22"/>
        </w:rPr>
        <w:t>Sesión</w:t>
      </w:r>
      <w:r w:rsidR="000C6361" w:rsidRPr="00380EC4">
        <w:rPr>
          <w:rFonts w:ascii="Tahoma" w:hAnsi="Tahoma" w:cs="Tahoma"/>
          <w:sz w:val="22"/>
        </w:rPr>
        <w:t xml:space="preserve"> de </w:t>
      </w:r>
      <w:r w:rsidR="00FD0659" w:rsidRPr="00380EC4">
        <w:rPr>
          <w:rFonts w:ascii="Tahoma" w:hAnsi="Tahoma" w:cs="Tahoma"/>
          <w:sz w:val="22"/>
        </w:rPr>
        <w:t>Dictaminación</w:t>
      </w:r>
      <w:r w:rsidR="000C6361" w:rsidRPr="00380EC4">
        <w:rPr>
          <w:rFonts w:ascii="Tahoma" w:hAnsi="Tahoma" w:cs="Tahoma"/>
          <w:sz w:val="22"/>
        </w:rPr>
        <w:t xml:space="preserve"> de la </w:t>
      </w:r>
      <w:r>
        <w:rPr>
          <w:rFonts w:ascii="Tahoma" w:hAnsi="Tahoma" w:cs="Tahoma"/>
          <w:sz w:val="22"/>
        </w:rPr>
        <w:t>C</w:t>
      </w:r>
      <w:r w:rsidRPr="00380EC4">
        <w:rPr>
          <w:rFonts w:ascii="Tahoma" w:hAnsi="Tahoma" w:cs="Tahoma"/>
          <w:sz w:val="22"/>
        </w:rPr>
        <w:t>omisión</w:t>
      </w:r>
      <w:r w:rsidR="000C6361" w:rsidRPr="00380EC4">
        <w:rPr>
          <w:rFonts w:ascii="Tahoma" w:hAnsi="Tahoma" w:cs="Tahoma"/>
          <w:sz w:val="22"/>
        </w:rPr>
        <w:t xml:space="preserve"> de Control Interno</w:t>
      </w:r>
      <w:r w:rsidR="000C6361">
        <w:rPr>
          <w:rFonts w:ascii="Tahoma" w:hAnsi="Tahoma" w:cs="Tahoma"/>
          <w:sz w:val="22"/>
        </w:rPr>
        <w:t>.</w:t>
      </w:r>
    </w:p>
    <w:p w:rsidR="000C6361" w:rsidRDefault="000C6361" w:rsidP="004538B4">
      <w:pPr>
        <w:jc w:val="both"/>
        <w:outlineLvl w:val="0"/>
        <w:rPr>
          <w:rFonts w:ascii="Tahoma" w:hAnsi="Tahoma" w:cs="Tahoma"/>
          <w:sz w:val="22"/>
        </w:rPr>
      </w:pPr>
      <w:r w:rsidRPr="00380EC4">
        <w:rPr>
          <w:rFonts w:ascii="Tahoma" w:hAnsi="Tahoma" w:cs="Tahoma"/>
          <w:sz w:val="22"/>
        </w:rPr>
        <w:t>Apertura Técnica Servicio de Diseño, Creatividad y Producción.</w:t>
      </w:r>
    </w:p>
    <w:p w:rsidR="000C6361" w:rsidRDefault="000C6361" w:rsidP="004538B4">
      <w:pPr>
        <w:jc w:val="both"/>
        <w:outlineLvl w:val="0"/>
        <w:rPr>
          <w:rFonts w:ascii="Tahoma" w:hAnsi="Tahoma" w:cs="Tahoma"/>
          <w:sz w:val="22"/>
        </w:rPr>
      </w:pPr>
      <w:r w:rsidRPr="00380EC4">
        <w:rPr>
          <w:rFonts w:ascii="Tahoma" w:hAnsi="Tahoma" w:cs="Tahoma"/>
          <w:sz w:val="22"/>
        </w:rPr>
        <w:t xml:space="preserve">Fallo de </w:t>
      </w:r>
      <w:r w:rsidR="0065738E" w:rsidRPr="00380EC4">
        <w:rPr>
          <w:rFonts w:ascii="Tahoma" w:hAnsi="Tahoma" w:cs="Tahoma"/>
          <w:sz w:val="22"/>
        </w:rPr>
        <w:t>Licitación</w:t>
      </w:r>
      <w:r>
        <w:rPr>
          <w:rFonts w:ascii="Tahoma" w:hAnsi="Tahoma" w:cs="Tahoma"/>
          <w:sz w:val="22"/>
        </w:rPr>
        <w:t xml:space="preserve"> </w:t>
      </w:r>
      <w:r w:rsidRPr="00380EC4">
        <w:rPr>
          <w:rFonts w:ascii="Tahoma" w:hAnsi="Tahoma" w:cs="Tahoma"/>
          <w:sz w:val="22"/>
        </w:rPr>
        <w:t>Servicio de Diseño, Creatividad y Producción.</w:t>
      </w:r>
    </w:p>
    <w:p w:rsidR="000C6361" w:rsidRDefault="000C6361" w:rsidP="004538B4">
      <w:pPr>
        <w:jc w:val="both"/>
        <w:outlineLvl w:val="0"/>
        <w:rPr>
          <w:rFonts w:ascii="Tahoma" w:hAnsi="Tahoma" w:cs="Tahoma"/>
          <w:sz w:val="22"/>
        </w:rPr>
      </w:pPr>
      <w:r w:rsidRPr="00380EC4">
        <w:rPr>
          <w:rFonts w:ascii="Tahoma" w:hAnsi="Tahoma" w:cs="Tahoma"/>
          <w:sz w:val="22"/>
        </w:rPr>
        <w:t xml:space="preserve">Décima Novena </w:t>
      </w:r>
      <w:r w:rsidR="0065738E" w:rsidRPr="00380EC4">
        <w:rPr>
          <w:rFonts w:ascii="Tahoma" w:hAnsi="Tahoma" w:cs="Tahoma"/>
          <w:sz w:val="22"/>
        </w:rPr>
        <w:t>Sesión</w:t>
      </w:r>
      <w:r w:rsidRPr="00380EC4">
        <w:rPr>
          <w:rFonts w:ascii="Tahoma" w:hAnsi="Tahoma" w:cs="Tahoma"/>
          <w:sz w:val="22"/>
        </w:rPr>
        <w:t xml:space="preserve"> Extraordinaria del Consejo General.</w:t>
      </w:r>
    </w:p>
    <w:p w:rsidR="000C6361" w:rsidRDefault="0065738E" w:rsidP="004538B4">
      <w:pPr>
        <w:jc w:val="both"/>
        <w:outlineLvl w:val="0"/>
        <w:rPr>
          <w:rFonts w:ascii="Tahoma" w:hAnsi="Tahoma" w:cs="Tahoma"/>
          <w:sz w:val="22"/>
        </w:rPr>
      </w:pPr>
      <w:r w:rsidRPr="00380EC4">
        <w:rPr>
          <w:rFonts w:ascii="Tahoma" w:hAnsi="Tahoma" w:cs="Tahoma"/>
          <w:sz w:val="22"/>
        </w:rPr>
        <w:t>Firma</w:t>
      </w:r>
      <w:r w:rsidR="000C6361" w:rsidRPr="00380EC4">
        <w:rPr>
          <w:rFonts w:ascii="Tahoma" w:hAnsi="Tahoma" w:cs="Tahoma"/>
          <w:sz w:val="22"/>
        </w:rPr>
        <w:t xml:space="preserve"> de convenio de colaboración entre el IEE y el Grupo Madrugadores.</w:t>
      </w:r>
    </w:p>
    <w:p w:rsidR="000C6361" w:rsidRDefault="0065738E" w:rsidP="004538B4">
      <w:pPr>
        <w:jc w:val="both"/>
        <w:outlineLvl w:val="0"/>
        <w:rPr>
          <w:rFonts w:ascii="Tahoma" w:hAnsi="Tahoma" w:cs="Tahoma"/>
          <w:sz w:val="22"/>
        </w:rPr>
      </w:pPr>
      <w:r w:rsidRPr="00380EC4">
        <w:rPr>
          <w:rFonts w:ascii="Tahoma" w:hAnsi="Tahoma" w:cs="Tahoma"/>
          <w:sz w:val="22"/>
        </w:rPr>
        <w:t>Vigésima Sesión Extraordinaria del Consejo General.</w:t>
      </w:r>
    </w:p>
    <w:p w:rsidR="000C6361" w:rsidRDefault="0065738E" w:rsidP="004538B4">
      <w:pPr>
        <w:jc w:val="both"/>
        <w:outlineLvl w:val="0"/>
        <w:rPr>
          <w:rFonts w:ascii="Tahoma" w:hAnsi="Tahoma" w:cs="Tahoma"/>
          <w:sz w:val="22"/>
        </w:rPr>
      </w:pPr>
      <w:r w:rsidRPr="00380EC4">
        <w:rPr>
          <w:rFonts w:ascii="Tahoma" w:hAnsi="Tahoma" w:cs="Tahoma"/>
          <w:sz w:val="22"/>
        </w:rPr>
        <w:t xml:space="preserve">Sesión de la </w:t>
      </w:r>
      <w:r>
        <w:rPr>
          <w:rFonts w:ascii="Tahoma" w:hAnsi="Tahoma" w:cs="Tahoma"/>
          <w:sz w:val="22"/>
        </w:rPr>
        <w:t>C</w:t>
      </w:r>
      <w:r w:rsidRPr="00380EC4">
        <w:rPr>
          <w:rFonts w:ascii="Tahoma" w:hAnsi="Tahoma" w:cs="Tahoma"/>
          <w:sz w:val="22"/>
        </w:rPr>
        <w:t>omisión de Procesos Electorales.</w:t>
      </w:r>
    </w:p>
    <w:p w:rsidR="0065738E" w:rsidRDefault="0065738E" w:rsidP="004538B4">
      <w:pPr>
        <w:jc w:val="both"/>
        <w:outlineLvl w:val="0"/>
        <w:rPr>
          <w:rFonts w:ascii="Tahoma" w:hAnsi="Tahoma" w:cs="Tahoma"/>
          <w:sz w:val="22"/>
        </w:rPr>
      </w:pPr>
      <w:r w:rsidRPr="00380EC4">
        <w:rPr>
          <w:rFonts w:ascii="Tahoma" w:hAnsi="Tahoma" w:cs="Tahoma"/>
          <w:sz w:val="22"/>
        </w:rPr>
        <w:lastRenderedPageBreak/>
        <w:t>Junta de Aclaraciones de Suministro de material didáctico para el Proceso Electoral 2015-2016.</w:t>
      </w:r>
    </w:p>
    <w:p w:rsidR="0065738E" w:rsidRDefault="0065738E" w:rsidP="004538B4">
      <w:pPr>
        <w:jc w:val="both"/>
        <w:outlineLvl w:val="0"/>
        <w:rPr>
          <w:rFonts w:ascii="Tahoma" w:hAnsi="Tahoma" w:cs="Tahoma"/>
          <w:sz w:val="22"/>
        </w:rPr>
      </w:pPr>
      <w:r w:rsidRPr="00380EC4">
        <w:rPr>
          <w:rFonts w:ascii="Tahoma" w:hAnsi="Tahoma" w:cs="Tahoma"/>
          <w:sz w:val="22"/>
        </w:rPr>
        <w:t>Séptima Sesión Ordinaria del Consejo General.</w:t>
      </w:r>
    </w:p>
    <w:p w:rsidR="0065738E" w:rsidRDefault="0065738E" w:rsidP="004538B4">
      <w:pPr>
        <w:jc w:val="both"/>
        <w:outlineLvl w:val="0"/>
        <w:rPr>
          <w:rFonts w:ascii="Tahoma" w:hAnsi="Tahoma" w:cs="Tahoma"/>
          <w:sz w:val="22"/>
        </w:rPr>
      </w:pPr>
      <w:r w:rsidRPr="00380EC4">
        <w:rPr>
          <w:rFonts w:ascii="Tahoma" w:hAnsi="Tahoma" w:cs="Tahoma"/>
          <w:sz w:val="22"/>
        </w:rPr>
        <w:t xml:space="preserve">Sesión de Dictaminación la </w:t>
      </w:r>
      <w:r w:rsidR="00FD0659" w:rsidRPr="00380EC4">
        <w:rPr>
          <w:rFonts w:ascii="Tahoma" w:hAnsi="Tahoma" w:cs="Tahoma"/>
          <w:sz w:val="22"/>
        </w:rPr>
        <w:t>Comisión</w:t>
      </w:r>
      <w:r w:rsidRPr="00380EC4">
        <w:rPr>
          <w:rFonts w:ascii="Tahoma" w:hAnsi="Tahoma" w:cs="Tahoma"/>
          <w:sz w:val="22"/>
        </w:rPr>
        <w:t xml:space="preserve"> del </w:t>
      </w:r>
      <w:r w:rsidR="00BF2522" w:rsidRPr="00380EC4">
        <w:rPr>
          <w:rFonts w:ascii="Tahoma" w:hAnsi="Tahoma" w:cs="Tahoma"/>
          <w:sz w:val="22"/>
        </w:rPr>
        <w:t>Régimen</w:t>
      </w:r>
      <w:r w:rsidRPr="00380EC4">
        <w:rPr>
          <w:rFonts w:ascii="Tahoma" w:hAnsi="Tahoma" w:cs="Tahoma"/>
          <w:sz w:val="22"/>
        </w:rPr>
        <w:t xml:space="preserve"> de Partidos </w:t>
      </w:r>
      <w:r w:rsidR="00FD0659" w:rsidRPr="00380EC4">
        <w:rPr>
          <w:rFonts w:ascii="Tahoma" w:hAnsi="Tahoma" w:cs="Tahoma"/>
          <w:sz w:val="22"/>
        </w:rPr>
        <w:t>Políticos</w:t>
      </w:r>
      <w:r w:rsidRPr="00380EC4">
        <w:rPr>
          <w:rFonts w:ascii="Tahoma" w:hAnsi="Tahoma" w:cs="Tahoma"/>
          <w:sz w:val="22"/>
        </w:rPr>
        <w:t xml:space="preserve"> Y Financiamiento.</w:t>
      </w:r>
    </w:p>
    <w:p w:rsidR="0065738E" w:rsidRPr="00380EC4" w:rsidRDefault="00FD0659" w:rsidP="0065738E">
      <w:pPr>
        <w:jc w:val="both"/>
        <w:outlineLvl w:val="0"/>
        <w:rPr>
          <w:rFonts w:ascii="Tahoma" w:hAnsi="Tahoma" w:cs="Tahoma"/>
          <w:iCs/>
          <w:sz w:val="22"/>
        </w:rPr>
      </w:pPr>
      <w:r w:rsidRPr="00380EC4">
        <w:rPr>
          <w:rFonts w:ascii="Tahoma" w:hAnsi="Tahoma" w:cs="Tahoma"/>
          <w:sz w:val="22"/>
        </w:rPr>
        <w:t>Reunión</w:t>
      </w:r>
      <w:r w:rsidR="0065738E" w:rsidRPr="00380EC4">
        <w:rPr>
          <w:rFonts w:ascii="Tahoma" w:hAnsi="Tahoma" w:cs="Tahoma"/>
          <w:sz w:val="22"/>
        </w:rPr>
        <w:t xml:space="preserve"> de Trabajo de la </w:t>
      </w:r>
      <w:r w:rsidR="00BF2522" w:rsidRPr="00380EC4">
        <w:rPr>
          <w:rFonts w:ascii="Tahoma" w:hAnsi="Tahoma" w:cs="Tahoma"/>
          <w:sz w:val="22"/>
        </w:rPr>
        <w:t>Comisión</w:t>
      </w:r>
      <w:r w:rsidR="0065738E" w:rsidRPr="00380EC4">
        <w:rPr>
          <w:rFonts w:ascii="Tahoma" w:hAnsi="Tahoma" w:cs="Tahoma"/>
          <w:sz w:val="22"/>
        </w:rPr>
        <w:t xml:space="preserve"> de Procesos Electorales.</w:t>
      </w:r>
    </w:p>
    <w:p w:rsidR="0065738E" w:rsidRPr="00380EC4" w:rsidRDefault="0065738E" w:rsidP="0065738E">
      <w:pPr>
        <w:jc w:val="both"/>
        <w:outlineLvl w:val="0"/>
        <w:rPr>
          <w:rFonts w:ascii="Tahoma" w:hAnsi="Tahoma" w:cs="Tahoma"/>
          <w:sz w:val="22"/>
        </w:rPr>
      </w:pPr>
      <w:r w:rsidRPr="00380EC4">
        <w:rPr>
          <w:rFonts w:ascii="Tahoma" w:hAnsi="Tahoma" w:cs="Tahoma"/>
          <w:sz w:val="22"/>
        </w:rPr>
        <w:t xml:space="preserve">Apertura de propuesta </w:t>
      </w:r>
      <w:r w:rsidR="00FD0659" w:rsidRPr="00380EC4">
        <w:rPr>
          <w:rFonts w:ascii="Tahoma" w:hAnsi="Tahoma" w:cs="Tahoma"/>
          <w:sz w:val="22"/>
        </w:rPr>
        <w:t>Económica</w:t>
      </w:r>
      <w:r w:rsidRPr="00380EC4">
        <w:rPr>
          <w:rFonts w:ascii="Tahoma" w:hAnsi="Tahoma" w:cs="Tahoma"/>
          <w:sz w:val="22"/>
        </w:rPr>
        <w:t xml:space="preserve"> de Suministro de material </w:t>
      </w:r>
      <w:r w:rsidR="00FD0659" w:rsidRPr="00380EC4">
        <w:rPr>
          <w:rFonts w:ascii="Tahoma" w:hAnsi="Tahoma" w:cs="Tahoma"/>
          <w:sz w:val="22"/>
        </w:rPr>
        <w:t>didáctico</w:t>
      </w:r>
      <w:r w:rsidRPr="00380EC4">
        <w:rPr>
          <w:rFonts w:ascii="Tahoma" w:hAnsi="Tahoma" w:cs="Tahoma"/>
          <w:sz w:val="22"/>
        </w:rPr>
        <w:t xml:space="preserve"> para el Proceso Electoral 2015-2016.</w:t>
      </w:r>
    </w:p>
    <w:p w:rsidR="0065738E" w:rsidRPr="00380EC4" w:rsidRDefault="0065738E" w:rsidP="0065738E">
      <w:pPr>
        <w:jc w:val="both"/>
        <w:outlineLvl w:val="0"/>
        <w:rPr>
          <w:rFonts w:ascii="Tahoma" w:hAnsi="Tahoma" w:cs="Tahoma"/>
          <w:sz w:val="22"/>
        </w:rPr>
      </w:pPr>
      <w:r w:rsidRPr="00380EC4">
        <w:rPr>
          <w:rFonts w:ascii="Tahoma" w:hAnsi="Tahoma" w:cs="Tahoma"/>
          <w:sz w:val="22"/>
        </w:rPr>
        <w:t xml:space="preserve">Fallo de </w:t>
      </w:r>
      <w:r w:rsidR="00FD0659" w:rsidRPr="00380EC4">
        <w:rPr>
          <w:rFonts w:ascii="Tahoma" w:hAnsi="Tahoma" w:cs="Tahoma"/>
          <w:sz w:val="22"/>
        </w:rPr>
        <w:t>Licitación</w:t>
      </w:r>
      <w:r w:rsidRPr="00380EC4">
        <w:rPr>
          <w:rFonts w:ascii="Tahoma" w:hAnsi="Tahoma" w:cs="Tahoma"/>
          <w:sz w:val="22"/>
        </w:rPr>
        <w:t xml:space="preserve"> de Suministro de material </w:t>
      </w:r>
      <w:r w:rsidR="00FD0659" w:rsidRPr="00380EC4">
        <w:rPr>
          <w:rFonts w:ascii="Tahoma" w:hAnsi="Tahoma" w:cs="Tahoma"/>
          <w:sz w:val="22"/>
        </w:rPr>
        <w:t>didáctico</w:t>
      </w:r>
      <w:r w:rsidRPr="00380EC4">
        <w:rPr>
          <w:rFonts w:ascii="Tahoma" w:hAnsi="Tahoma" w:cs="Tahoma"/>
          <w:sz w:val="22"/>
        </w:rPr>
        <w:t xml:space="preserve"> para el Proceso Electoral 2015-2016.</w:t>
      </w:r>
    </w:p>
    <w:p w:rsidR="0065738E" w:rsidRPr="00380EC4" w:rsidRDefault="00FD0659" w:rsidP="0065738E">
      <w:pPr>
        <w:jc w:val="both"/>
        <w:outlineLvl w:val="0"/>
        <w:rPr>
          <w:rFonts w:ascii="Tahoma" w:hAnsi="Tahoma" w:cs="Tahoma"/>
          <w:sz w:val="22"/>
        </w:rPr>
      </w:pPr>
      <w:r w:rsidRPr="00380EC4">
        <w:rPr>
          <w:rFonts w:ascii="Tahoma" w:hAnsi="Tahoma" w:cs="Tahoma"/>
          <w:sz w:val="22"/>
        </w:rPr>
        <w:t>Vigésima</w:t>
      </w:r>
      <w:r w:rsidR="0065738E" w:rsidRPr="00380EC4">
        <w:rPr>
          <w:rFonts w:ascii="Tahoma" w:hAnsi="Tahoma" w:cs="Tahoma"/>
          <w:sz w:val="22"/>
        </w:rPr>
        <w:t xml:space="preserve"> Primera </w:t>
      </w:r>
      <w:r w:rsidRPr="00380EC4">
        <w:rPr>
          <w:rFonts w:ascii="Tahoma" w:hAnsi="Tahoma" w:cs="Tahoma"/>
          <w:sz w:val="22"/>
        </w:rPr>
        <w:t>Sesión</w:t>
      </w:r>
      <w:r w:rsidR="0065738E" w:rsidRPr="00380EC4">
        <w:rPr>
          <w:rFonts w:ascii="Tahoma" w:hAnsi="Tahoma" w:cs="Tahoma"/>
          <w:sz w:val="22"/>
        </w:rPr>
        <w:t xml:space="preserve"> Extraordinaria del Consejo General.</w:t>
      </w:r>
    </w:p>
    <w:p w:rsidR="0065738E" w:rsidRDefault="00FD0659" w:rsidP="0065738E">
      <w:pPr>
        <w:jc w:val="both"/>
        <w:outlineLvl w:val="0"/>
        <w:rPr>
          <w:rFonts w:ascii="Tahoma" w:hAnsi="Tahoma" w:cs="Tahoma"/>
          <w:sz w:val="22"/>
        </w:rPr>
      </w:pPr>
      <w:r w:rsidRPr="00380EC4">
        <w:rPr>
          <w:rFonts w:ascii="Tahoma" w:hAnsi="Tahoma" w:cs="Tahoma"/>
          <w:sz w:val="22"/>
        </w:rPr>
        <w:t>Vigésima</w:t>
      </w:r>
      <w:r w:rsidR="0065738E" w:rsidRPr="00380EC4">
        <w:rPr>
          <w:rFonts w:ascii="Tahoma" w:hAnsi="Tahoma" w:cs="Tahoma"/>
          <w:sz w:val="22"/>
        </w:rPr>
        <w:t xml:space="preserve"> Segunda </w:t>
      </w:r>
      <w:r w:rsidRPr="00380EC4">
        <w:rPr>
          <w:rFonts w:ascii="Tahoma" w:hAnsi="Tahoma" w:cs="Tahoma"/>
          <w:sz w:val="22"/>
        </w:rPr>
        <w:t>Sesión</w:t>
      </w:r>
      <w:r w:rsidR="0065738E" w:rsidRPr="00380EC4">
        <w:rPr>
          <w:rFonts w:ascii="Tahoma" w:hAnsi="Tahoma" w:cs="Tahoma"/>
          <w:sz w:val="22"/>
        </w:rPr>
        <w:t xml:space="preserve"> Extraordinaria del Consejo General.</w:t>
      </w:r>
    </w:p>
    <w:p w:rsidR="0065738E" w:rsidRPr="00380EC4" w:rsidRDefault="0065738E" w:rsidP="0065738E">
      <w:pPr>
        <w:jc w:val="both"/>
        <w:outlineLvl w:val="0"/>
        <w:rPr>
          <w:rFonts w:ascii="Tahoma" w:hAnsi="Tahoma" w:cs="Tahoma"/>
          <w:sz w:val="22"/>
        </w:rPr>
      </w:pPr>
      <w:r w:rsidRPr="00380EC4">
        <w:rPr>
          <w:rFonts w:ascii="Tahoma" w:hAnsi="Tahoma" w:cs="Tahoma"/>
          <w:sz w:val="22"/>
        </w:rPr>
        <w:t xml:space="preserve">Tercera </w:t>
      </w:r>
      <w:r w:rsidR="00FD0659" w:rsidRPr="00380EC4">
        <w:rPr>
          <w:rFonts w:ascii="Tahoma" w:hAnsi="Tahoma" w:cs="Tahoma"/>
          <w:sz w:val="22"/>
        </w:rPr>
        <w:t>Sesión</w:t>
      </w:r>
      <w:r w:rsidRPr="00380EC4">
        <w:rPr>
          <w:rFonts w:ascii="Tahoma" w:hAnsi="Tahoma" w:cs="Tahoma"/>
          <w:sz w:val="22"/>
        </w:rPr>
        <w:t xml:space="preserve"> Extraordinaria del </w:t>
      </w:r>
      <w:r w:rsidR="00FD0659" w:rsidRPr="00380EC4">
        <w:rPr>
          <w:rFonts w:ascii="Tahoma" w:hAnsi="Tahoma" w:cs="Tahoma"/>
          <w:sz w:val="22"/>
        </w:rPr>
        <w:t>Comité</w:t>
      </w:r>
      <w:r w:rsidRPr="00380EC4">
        <w:rPr>
          <w:rFonts w:ascii="Tahoma" w:hAnsi="Tahoma" w:cs="Tahoma"/>
          <w:sz w:val="22"/>
        </w:rPr>
        <w:t xml:space="preserve"> de Adquisiciones, Arrendamientos y Servicios.</w:t>
      </w:r>
    </w:p>
    <w:p w:rsidR="0065738E" w:rsidRPr="00380EC4" w:rsidRDefault="00FD0659" w:rsidP="0065738E">
      <w:pPr>
        <w:jc w:val="both"/>
        <w:outlineLvl w:val="0"/>
        <w:rPr>
          <w:rFonts w:ascii="Tahoma" w:hAnsi="Tahoma" w:cs="Tahoma"/>
          <w:sz w:val="22"/>
        </w:rPr>
      </w:pPr>
      <w:r w:rsidRPr="00380EC4">
        <w:rPr>
          <w:rFonts w:ascii="Tahoma" w:hAnsi="Tahoma" w:cs="Tahoma"/>
          <w:sz w:val="22"/>
        </w:rPr>
        <w:t>Vigésima</w:t>
      </w:r>
      <w:r w:rsidR="0065738E" w:rsidRPr="00380EC4">
        <w:rPr>
          <w:rFonts w:ascii="Tahoma" w:hAnsi="Tahoma" w:cs="Tahoma"/>
          <w:sz w:val="22"/>
        </w:rPr>
        <w:t xml:space="preserve"> Tercera  </w:t>
      </w:r>
      <w:r w:rsidRPr="00380EC4">
        <w:rPr>
          <w:rFonts w:ascii="Tahoma" w:hAnsi="Tahoma" w:cs="Tahoma"/>
          <w:sz w:val="22"/>
        </w:rPr>
        <w:t>Sesión</w:t>
      </w:r>
      <w:r w:rsidR="0065738E" w:rsidRPr="00380EC4">
        <w:rPr>
          <w:rFonts w:ascii="Tahoma" w:hAnsi="Tahoma" w:cs="Tahoma"/>
          <w:sz w:val="22"/>
        </w:rPr>
        <w:t xml:space="preserve"> Extraordinaria del Consejo General.</w:t>
      </w:r>
    </w:p>
    <w:p w:rsidR="0065738E" w:rsidRPr="00380EC4" w:rsidRDefault="00FD0659" w:rsidP="0065738E">
      <w:pPr>
        <w:jc w:val="both"/>
        <w:outlineLvl w:val="0"/>
        <w:rPr>
          <w:rFonts w:ascii="Tahoma" w:hAnsi="Tahoma" w:cs="Tahoma"/>
          <w:sz w:val="22"/>
        </w:rPr>
      </w:pPr>
      <w:r w:rsidRPr="00380EC4">
        <w:rPr>
          <w:rFonts w:ascii="Tahoma" w:hAnsi="Tahoma" w:cs="Tahoma"/>
          <w:sz w:val="22"/>
        </w:rPr>
        <w:t>Vigésima</w:t>
      </w:r>
      <w:r w:rsidR="0065738E" w:rsidRPr="00380EC4">
        <w:rPr>
          <w:rFonts w:ascii="Tahoma" w:hAnsi="Tahoma" w:cs="Tahoma"/>
          <w:sz w:val="22"/>
        </w:rPr>
        <w:t xml:space="preserve"> Cuarta  </w:t>
      </w:r>
      <w:r w:rsidRPr="00380EC4">
        <w:rPr>
          <w:rFonts w:ascii="Tahoma" w:hAnsi="Tahoma" w:cs="Tahoma"/>
          <w:sz w:val="22"/>
        </w:rPr>
        <w:t>Sesión</w:t>
      </w:r>
      <w:r w:rsidR="0065738E" w:rsidRPr="00380EC4">
        <w:rPr>
          <w:rFonts w:ascii="Tahoma" w:hAnsi="Tahoma" w:cs="Tahoma"/>
          <w:sz w:val="22"/>
        </w:rPr>
        <w:t xml:space="preserve"> Extraordinaria del Consejo General.</w:t>
      </w:r>
    </w:p>
    <w:p w:rsidR="0065738E" w:rsidRPr="00380EC4" w:rsidRDefault="00FD0659" w:rsidP="0065738E">
      <w:pPr>
        <w:jc w:val="both"/>
        <w:outlineLvl w:val="0"/>
        <w:rPr>
          <w:rFonts w:ascii="Tahoma" w:hAnsi="Tahoma" w:cs="Tahoma"/>
          <w:sz w:val="22"/>
        </w:rPr>
      </w:pPr>
      <w:r>
        <w:rPr>
          <w:rFonts w:ascii="Tahoma" w:hAnsi="Tahoma" w:cs="Tahoma"/>
          <w:sz w:val="22"/>
        </w:rPr>
        <w:t>R</w:t>
      </w:r>
      <w:r w:rsidRPr="00380EC4">
        <w:rPr>
          <w:rFonts w:ascii="Tahoma" w:hAnsi="Tahoma" w:cs="Tahoma"/>
          <w:sz w:val="22"/>
        </w:rPr>
        <w:t>eunión</w:t>
      </w:r>
      <w:r w:rsidR="0065738E" w:rsidRPr="00380EC4">
        <w:rPr>
          <w:rFonts w:ascii="Tahoma" w:hAnsi="Tahoma" w:cs="Tahoma"/>
          <w:sz w:val="22"/>
        </w:rPr>
        <w:t xml:space="preserve"> de trabajo del Consejo General con los Consejeros Electorales de la zona Costa.</w:t>
      </w:r>
    </w:p>
    <w:p w:rsidR="0065738E" w:rsidRDefault="0065738E" w:rsidP="0065738E">
      <w:pPr>
        <w:jc w:val="both"/>
        <w:outlineLvl w:val="0"/>
        <w:rPr>
          <w:rFonts w:ascii="Tahoma" w:hAnsi="Tahoma" w:cs="Tahoma"/>
          <w:sz w:val="22"/>
        </w:rPr>
      </w:pPr>
      <w:r>
        <w:rPr>
          <w:rFonts w:ascii="Tahoma" w:hAnsi="Tahoma" w:cs="Tahoma"/>
          <w:sz w:val="22"/>
        </w:rPr>
        <w:t>F</w:t>
      </w:r>
      <w:r w:rsidRPr="00380EC4">
        <w:rPr>
          <w:rFonts w:ascii="Tahoma" w:hAnsi="Tahoma" w:cs="Tahoma"/>
          <w:sz w:val="22"/>
        </w:rPr>
        <w:t>irma de convenio con Universidad 16 de Septiembre.</w:t>
      </w:r>
    </w:p>
    <w:p w:rsidR="00BF2522" w:rsidRDefault="00BF2522" w:rsidP="0065738E">
      <w:pPr>
        <w:jc w:val="both"/>
        <w:outlineLvl w:val="0"/>
        <w:rPr>
          <w:rFonts w:ascii="Tahoma" w:hAnsi="Tahoma" w:cs="Tahoma"/>
          <w:sz w:val="22"/>
        </w:rPr>
      </w:pPr>
    </w:p>
    <w:p w:rsidR="005A7B5F" w:rsidRDefault="005A7B5F" w:rsidP="0065738E">
      <w:pPr>
        <w:jc w:val="both"/>
        <w:outlineLvl w:val="0"/>
        <w:rPr>
          <w:rFonts w:ascii="Tahoma" w:hAnsi="Tahoma" w:cs="Tahoma"/>
          <w:sz w:val="22"/>
        </w:rPr>
      </w:pPr>
    </w:p>
    <w:p w:rsidR="0065738E" w:rsidRDefault="00BF2522" w:rsidP="00BF2522">
      <w:pPr>
        <w:jc w:val="center"/>
        <w:outlineLvl w:val="0"/>
        <w:rPr>
          <w:rFonts w:ascii="Tahoma" w:hAnsi="Tahoma" w:cs="Tahoma"/>
          <w:sz w:val="22"/>
        </w:rPr>
      </w:pPr>
      <w:r>
        <w:rPr>
          <w:noProof/>
          <w:lang w:val="en-US" w:eastAsia="en-US"/>
        </w:rPr>
        <w:drawing>
          <wp:inline distT="0" distB="0" distL="0" distR="0">
            <wp:extent cx="2520000" cy="1800000"/>
            <wp:effectExtent l="133350" t="19050" r="70800" b="47850"/>
            <wp:docPr id="81" name="14 Imagen" descr="XXIII SCG2403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XXIII SCG240316.JPG"/>
                    <pic:cNvPicPr preferRelativeResize="0"/>
                  </pic:nvPicPr>
                  <pic:blipFill>
                    <a:blip r:embed="rId87" cstate="print"/>
                    <a:stretch>
                      <a:fillRect/>
                    </a:stretch>
                  </pic:blipFill>
                  <pic:spPr>
                    <a:xfrm>
                      <a:off x="0" y="0"/>
                      <a:ext cx="2520000" cy="18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ahoma" w:hAnsi="Tahoma" w:cs="Tahoma"/>
          <w:sz w:val="22"/>
        </w:rPr>
        <w:t xml:space="preserve">   </w:t>
      </w:r>
      <w:r w:rsidRPr="00380EC4">
        <w:rPr>
          <w:rFonts w:ascii="Tahoma" w:hAnsi="Tahoma" w:cs="Tahoma"/>
          <w:iCs/>
          <w:noProof/>
          <w:sz w:val="22"/>
          <w:lang w:val="en-US" w:eastAsia="en-US"/>
        </w:rPr>
        <w:drawing>
          <wp:inline distT="0" distB="0" distL="0" distR="0">
            <wp:extent cx="2520000" cy="1800000"/>
            <wp:effectExtent l="133350" t="19050" r="70800" b="47850"/>
            <wp:docPr id="354" name="15 Imagen" descr="XXIV SCG3003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XXIV SCG300316.JPG"/>
                    <pic:cNvPicPr preferRelativeResize="0"/>
                  </pic:nvPicPr>
                  <pic:blipFill>
                    <a:blip r:embed="rId88" cstate="print">
                      <a:extLst>
                        <a:ext uri="{28A0092B-C50C-407E-A947-70E740481C1C}">
                          <a14:useLocalDpi xmlns:a14="http://schemas.microsoft.com/office/drawing/2010/main" val="0"/>
                        </a:ext>
                      </a:extLst>
                    </a:blip>
                    <a:stretch>
                      <a:fillRect/>
                    </a:stretch>
                  </pic:blipFill>
                  <pic:spPr>
                    <a:xfrm>
                      <a:off x="0" y="0"/>
                      <a:ext cx="2520000" cy="18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80EC4" w:rsidRPr="00380EC4" w:rsidRDefault="00380EC4" w:rsidP="00B8630C">
      <w:pPr>
        <w:jc w:val="both"/>
        <w:outlineLvl w:val="0"/>
        <w:rPr>
          <w:rFonts w:ascii="Tahoma" w:hAnsi="Tahoma" w:cs="Tahoma"/>
          <w:iCs/>
          <w:sz w:val="22"/>
        </w:rPr>
      </w:pPr>
    </w:p>
    <w:p w:rsidR="00380EC4" w:rsidRPr="00380EC4" w:rsidRDefault="00380EC4" w:rsidP="00B8630C">
      <w:pPr>
        <w:jc w:val="both"/>
        <w:outlineLvl w:val="0"/>
        <w:rPr>
          <w:rFonts w:ascii="Tahoma" w:hAnsi="Tahoma" w:cs="Tahoma"/>
          <w:iCs/>
          <w:sz w:val="22"/>
        </w:rPr>
      </w:pPr>
    </w:p>
    <w:p w:rsidR="00380EC4" w:rsidRPr="00380EC4" w:rsidRDefault="00380EC4" w:rsidP="00B8630C">
      <w:pPr>
        <w:jc w:val="both"/>
        <w:outlineLvl w:val="0"/>
        <w:rPr>
          <w:rFonts w:ascii="Tahoma" w:hAnsi="Tahoma" w:cs="Tahoma"/>
          <w:iCs/>
          <w:sz w:val="22"/>
        </w:rPr>
      </w:pPr>
    </w:p>
    <w:sectPr w:rsidR="00380EC4" w:rsidRPr="00380EC4" w:rsidSect="00720F3B">
      <w:type w:val="continuous"/>
      <w:pgSz w:w="12240" w:h="15840" w:code="1"/>
      <w:pgMar w:top="1417" w:right="1701" w:bottom="1417" w:left="1701" w:header="340"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279FC" w:rsidRDefault="00E279FC" w:rsidP="00B16FA0">
      <w:r>
        <w:separator/>
      </w:r>
    </w:p>
  </w:endnote>
  <w:endnote w:type="continuationSeparator" w:id="0">
    <w:p w:rsidR="00E279FC" w:rsidRDefault="00E279FC" w:rsidP="00B16F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top w:w="72" w:type="dxa"/>
        <w:left w:w="115" w:type="dxa"/>
        <w:bottom w:w="72" w:type="dxa"/>
        <w:right w:w="115" w:type="dxa"/>
      </w:tblCellMar>
      <w:tblLook w:val="04A0" w:firstRow="1" w:lastRow="0" w:firstColumn="1" w:lastColumn="0" w:noHBand="0" w:noVBand="1"/>
    </w:tblPr>
    <w:tblGrid>
      <w:gridCol w:w="8161"/>
      <w:gridCol w:w="907"/>
    </w:tblGrid>
    <w:tr w:rsidR="00A02C2C">
      <w:tc>
        <w:tcPr>
          <w:tcW w:w="4500" w:type="pct"/>
          <w:tcBorders>
            <w:top w:val="single" w:sz="4" w:space="0" w:color="000000" w:themeColor="text1"/>
          </w:tcBorders>
        </w:tcPr>
        <w:p w:rsidR="00A02C2C" w:rsidRDefault="00E279FC" w:rsidP="00AD0528">
          <w:pPr>
            <w:pStyle w:val="Piedepgina"/>
            <w:jc w:val="right"/>
          </w:pPr>
          <w:sdt>
            <w:sdtPr>
              <w:rPr>
                <w:rFonts w:ascii="Arial Black" w:hAnsi="Arial Black"/>
                <w:sz w:val="16"/>
                <w:szCs w:val="16"/>
              </w:rPr>
              <w:alias w:val="Organización"/>
              <w:id w:val="75971759"/>
              <w:placeholder>
                <w:docPart w:val="FCEF8C77FCAB4C5E9DD786A16DA896F8"/>
              </w:placeholder>
              <w:dataBinding w:prefixMappings="xmlns:ns0='http://schemas.openxmlformats.org/officeDocument/2006/extended-properties'" w:xpath="/ns0:Properties[1]/ns0:Company[1]" w:storeItemID="{6668398D-A668-4E3E-A5EB-62B293D839F1}"/>
              <w:text/>
            </w:sdtPr>
            <w:sdtEndPr/>
            <w:sdtContent>
              <w:r w:rsidR="00A02C2C" w:rsidRPr="009566A3">
                <w:rPr>
                  <w:rFonts w:ascii="Arial Black" w:hAnsi="Arial Black"/>
                  <w:sz w:val="16"/>
                  <w:szCs w:val="16"/>
                </w:rPr>
                <w:t xml:space="preserve">Instituto </w:t>
              </w:r>
              <w:r w:rsidR="00A02C2C">
                <w:rPr>
                  <w:rFonts w:ascii="Arial Black" w:hAnsi="Arial Black"/>
                  <w:sz w:val="16"/>
                  <w:szCs w:val="16"/>
                </w:rPr>
                <w:t xml:space="preserve">Estatal </w:t>
              </w:r>
              <w:r w:rsidR="00A02C2C" w:rsidRPr="009566A3">
                <w:rPr>
                  <w:rFonts w:ascii="Arial Black" w:hAnsi="Arial Black"/>
                  <w:sz w:val="16"/>
                  <w:szCs w:val="16"/>
                </w:rPr>
                <w:t>Electoral del Estado de Baja California</w:t>
              </w:r>
            </w:sdtContent>
          </w:sdt>
          <w:r w:rsidR="00A02C2C">
            <w:t xml:space="preserve"> | </w:t>
          </w:r>
        </w:p>
      </w:tc>
      <w:tc>
        <w:tcPr>
          <w:tcW w:w="500" w:type="pct"/>
          <w:tcBorders>
            <w:top w:val="single" w:sz="4" w:space="0" w:color="C0504D" w:themeColor="accent2"/>
          </w:tcBorders>
          <w:shd w:val="clear" w:color="auto" w:fill="943634" w:themeFill="accent2" w:themeFillShade="BF"/>
        </w:tcPr>
        <w:p w:rsidR="00A02C2C" w:rsidRDefault="00A02C2C">
          <w:pPr>
            <w:pStyle w:val="Encabezado"/>
            <w:rPr>
              <w:color w:val="FFFFFF" w:themeColor="background1"/>
            </w:rPr>
          </w:pPr>
          <w:r>
            <w:fldChar w:fldCharType="begin"/>
          </w:r>
          <w:r>
            <w:instrText xml:space="preserve"> PAGE   \* MERGEFORMAT </w:instrText>
          </w:r>
          <w:r>
            <w:fldChar w:fldCharType="separate"/>
          </w:r>
          <w:r w:rsidR="00CA17C0" w:rsidRPr="00CA17C0">
            <w:rPr>
              <w:noProof/>
              <w:color w:val="FFFFFF" w:themeColor="background1"/>
            </w:rPr>
            <w:t>2</w:t>
          </w:r>
          <w:r>
            <w:rPr>
              <w:noProof/>
              <w:color w:val="FFFFFF" w:themeColor="background1"/>
            </w:rPr>
            <w:fldChar w:fldCharType="end"/>
          </w:r>
        </w:p>
      </w:tc>
    </w:tr>
  </w:tbl>
  <w:p w:rsidR="00A02C2C" w:rsidRDefault="00A02C2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279FC" w:rsidRDefault="00E279FC" w:rsidP="00B16FA0">
      <w:r>
        <w:separator/>
      </w:r>
    </w:p>
  </w:footnote>
  <w:footnote w:type="continuationSeparator" w:id="0">
    <w:p w:rsidR="00E279FC" w:rsidRDefault="00E279FC" w:rsidP="00B16FA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2C2C" w:rsidRPr="00481D25" w:rsidRDefault="00A02C2C" w:rsidP="00481D25">
    <w:pPr>
      <w:pStyle w:val="Encabezado"/>
      <w:tabs>
        <w:tab w:val="clear" w:pos="4252"/>
        <w:tab w:val="clear" w:pos="8504"/>
        <w:tab w:val="center" w:pos="4419"/>
        <w:tab w:val="right" w:pos="8838"/>
      </w:tabs>
      <w:jc w:val="right"/>
      <w:rPr>
        <w:rFonts w:ascii="Tahoma" w:eastAsiaTheme="minorHAnsi" w:hAnsi="Tahoma" w:cs="Tahoma"/>
        <w:lang w:eastAsia="en-US"/>
      </w:rPr>
    </w:pPr>
    <w:r w:rsidRPr="00481D25">
      <w:rPr>
        <w:rFonts w:ascii="Tahoma" w:eastAsiaTheme="minorHAnsi" w:hAnsi="Tahoma" w:cs="Tahoma"/>
        <w:noProof/>
        <w:lang w:val="en-US" w:eastAsia="en-US"/>
      </w:rPr>
      <w:drawing>
        <wp:anchor distT="0" distB="0" distL="114300" distR="114300" simplePos="0" relativeHeight="251657216" behindDoc="1" locked="0" layoutInCell="1" allowOverlap="1">
          <wp:simplePos x="0" y="0"/>
          <wp:positionH relativeFrom="column">
            <wp:posOffset>-3810</wp:posOffset>
          </wp:positionH>
          <wp:positionV relativeFrom="paragraph">
            <wp:posOffset>-4445</wp:posOffset>
          </wp:positionV>
          <wp:extent cx="1097915" cy="462280"/>
          <wp:effectExtent l="0" t="0" r="6985" b="0"/>
          <wp:wrapNone/>
          <wp:docPr id="42" name="Imagen 1" descr="http://www.ieebc.mx/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eebc.mx/images/logo.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97915" cy="462280"/>
                  </a:xfrm>
                  <a:prstGeom prst="rect">
                    <a:avLst/>
                  </a:prstGeom>
                  <a:noFill/>
                  <a:ln w="9525">
                    <a:noFill/>
                    <a:miter lim="800000"/>
                    <a:headEnd/>
                    <a:tailEnd/>
                  </a:ln>
                </pic:spPr>
              </pic:pic>
            </a:graphicData>
          </a:graphic>
        </wp:anchor>
      </w:drawing>
    </w:r>
    <w:r w:rsidRPr="00481D25">
      <w:rPr>
        <w:rFonts w:ascii="Tahoma" w:eastAsiaTheme="minorHAnsi" w:hAnsi="Tahoma" w:cs="Tahoma"/>
        <w:lang w:eastAsia="en-US"/>
      </w:rPr>
      <w:t>Instituto Estatal Electoral de Baja California</w:t>
    </w:r>
  </w:p>
  <w:p w:rsidR="00A02C2C" w:rsidRPr="00481D25" w:rsidRDefault="00A02C2C" w:rsidP="00481D25">
    <w:pPr>
      <w:pStyle w:val="Encabezado"/>
      <w:jc w:val="right"/>
      <w:rPr>
        <w:rFonts w:ascii="Tahoma" w:hAnsi="Tahoma" w:cs="Tahoma"/>
      </w:rPr>
    </w:pPr>
    <w:r>
      <w:t xml:space="preserve">                                                 </w:t>
    </w:r>
    <w:r w:rsidRPr="00481D25">
      <w:rPr>
        <w:rFonts w:ascii="Tahoma" w:hAnsi="Tahoma" w:cs="Tahoma"/>
      </w:rPr>
      <w:t xml:space="preserve">Coordinación </w:t>
    </w:r>
    <w:r>
      <w:rPr>
        <w:rFonts w:ascii="Tahoma" w:hAnsi="Tahoma" w:cs="Tahoma"/>
      </w:rPr>
      <w:t>Informática y Estadística Electoral</w:t>
    </w:r>
  </w:p>
  <w:p w:rsidR="00A02C2C" w:rsidRPr="00B931D2" w:rsidRDefault="00A02C2C" w:rsidP="00481D25">
    <w:pPr>
      <w:pStyle w:val="Encabezado"/>
      <w:pBdr>
        <w:bottom w:val="thickThinSmallGap" w:sz="24" w:space="1" w:color="622423" w:themeColor="accent2" w:themeShade="7F"/>
      </w:pBdr>
      <w:jc w:val="center"/>
      <w:rPr>
        <w:rFonts w:asciiTheme="majorHAnsi" w:eastAsiaTheme="majorEastAsia" w:hAnsiTheme="majorHAnsi" w:cstheme="majorBidi"/>
        <w:sz w:val="18"/>
        <w:szCs w:val="32"/>
      </w:rPr>
    </w:pPr>
  </w:p>
  <w:p w:rsidR="00A02C2C" w:rsidRPr="00481D25" w:rsidRDefault="00A02C2C" w:rsidP="00481D2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B3E5B"/>
    <w:multiLevelType w:val="hybridMultilevel"/>
    <w:tmpl w:val="EF78630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07659BE"/>
    <w:multiLevelType w:val="hybridMultilevel"/>
    <w:tmpl w:val="297E37A2"/>
    <w:lvl w:ilvl="0" w:tplc="080A0001">
      <w:start w:val="1"/>
      <w:numFmt w:val="bullet"/>
      <w:lvlText w:val=""/>
      <w:lvlJc w:val="left"/>
      <w:pPr>
        <w:ind w:left="709" w:hanging="360"/>
      </w:pPr>
      <w:rPr>
        <w:rFonts w:ascii="Symbol" w:hAnsi="Symbol" w:hint="default"/>
      </w:rPr>
    </w:lvl>
    <w:lvl w:ilvl="1" w:tplc="080A0003" w:tentative="1">
      <w:start w:val="1"/>
      <w:numFmt w:val="bullet"/>
      <w:lvlText w:val="o"/>
      <w:lvlJc w:val="left"/>
      <w:pPr>
        <w:ind w:left="1429" w:hanging="360"/>
      </w:pPr>
      <w:rPr>
        <w:rFonts w:ascii="Courier New" w:hAnsi="Courier New" w:cs="Courier New" w:hint="default"/>
      </w:rPr>
    </w:lvl>
    <w:lvl w:ilvl="2" w:tplc="080A0005" w:tentative="1">
      <w:start w:val="1"/>
      <w:numFmt w:val="bullet"/>
      <w:lvlText w:val=""/>
      <w:lvlJc w:val="left"/>
      <w:pPr>
        <w:ind w:left="2149" w:hanging="360"/>
      </w:pPr>
      <w:rPr>
        <w:rFonts w:ascii="Wingdings" w:hAnsi="Wingdings" w:hint="default"/>
      </w:rPr>
    </w:lvl>
    <w:lvl w:ilvl="3" w:tplc="080A0001" w:tentative="1">
      <w:start w:val="1"/>
      <w:numFmt w:val="bullet"/>
      <w:lvlText w:val=""/>
      <w:lvlJc w:val="left"/>
      <w:pPr>
        <w:ind w:left="2869" w:hanging="360"/>
      </w:pPr>
      <w:rPr>
        <w:rFonts w:ascii="Symbol" w:hAnsi="Symbol" w:hint="default"/>
      </w:rPr>
    </w:lvl>
    <w:lvl w:ilvl="4" w:tplc="080A0003" w:tentative="1">
      <w:start w:val="1"/>
      <w:numFmt w:val="bullet"/>
      <w:lvlText w:val="o"/>
      <w:lvlJc w:val="left"/>
      <w:pPr>
        <w:ind w:left="3589" w:hanging="360"/>
      </w:pPr>
      <w:rPr>
        <w:rFonts w:ascii="Courier New" w:hAnsi="Courier New" w:cs="Courier New" w:hint="default"/>
      </w:rPr>
    </w:lvl>
    <w:lvl w:ilvl="5" w:tplc="080A0005" w:tentative="1">
      <w:start w:val="1"/>
      <w:numFmt w:val="bullet"/>
      <w:lvlText w:val=""/>
      <w:lvlJc w:val="left"/>
      <w:pPr>
        <w:ind w:left="4309" w:hanging="360"/>
      </w:pPr>
      <w:rPr>
        <w:rFonts w:ascii="Wingdings" w:hAnsi="Wingdings" w:hint="default"/>
      </w:rPr>
    </w:lvl>
    <w:lvl w:ilvl="6" w:tplc="080A0001" w:tentative="1">
      <w:start w:val="1"/>
      <w:numFmt w:val="bullet"/>
      <w:lvlText w:val=""/>
      <w:lvlJc w:val="left"/>
      <w:pPr>
        <w:ind w:left="5029" w:hanging="360"/>
      </w:pPr>
      <w:rPr>
        <w:rFonts w:ascii="Symbol" w:hAnsi="Symbol" w:hint="default"/>
      </w:rPr>
    </w:lvl>
    <w:lvl w:ilvl="7" w:tplc="080A0003" w:tentative="1">
      <w:start w:val="1"/>
      <w:numFmt w:val="bullet"/>
      <w:lvlText w:val="o"/>
      <w:lvlJc w:val="left"/>
      <w:pPr>
        <w:ind w:left="5749" w:hanging="360"/>
      </w:pPr>
      <w:rPr>
        <w:rFonts w:ascii="Courier New" w:hAnsi="Courier New" w:cs="Courier New" w:hint="default"/>
      </w:rPr>
    </w:lvl>
    <w:lvl w:ilvl="8" w:tplc="080A0005" w:tentative="1">
      <w:start w:val="1"/>
      <w:numFmt w:val="bullet"/>
      <w:lvlText w:val=""/>
      <w:lvlJc w:val="left"/>
      <w:pPr>
        <w:ind w:left="6469" w:hanging="360"/>
      </w:pPr>
      <w:rPr>
        <w:rFonts w:ascii="Wingdings" w:hAnsi="Wingdings" w:hint="default"/>
      </w:rPr>
    </w:lvl>
  </w:abstractNum>
  <w:abstractNum w:abstractNumId="2" w15:restartNumberingAfterBreak="0">
    <w:nsid w:val="01856F57"/>
    <w:multiLevelType w:val="hybridMultilevel"/>
    <w:tmpl w:val="6F36F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AB2B1F"/>
    <w:multiLevelType w:val="hybridMultilevel"/>
    <w:tmpl w:val="E982D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502"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681E11"/>
    <w:multiLevelType w:val="hybridMultilevel"/>
    <w:tmpl w:val="6FBE2D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EE51B98"/>
    <w:multiLevelType w:val="hybridMultilevel"/>
    <w:tmpl w:val="AFBEC1F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F18330A"/>
    <w:multiLevelType w:val="hybridMultilevel"/>
    <w:tmpl w:val="5C6AB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B13DAA"/>
    <w:multiLevelType w:val="hybridMultilevel"/>
    <w:tmpl w:val="CA6AF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3D6D2B"/>
    <w:multiLevelType w:val="hybridMultilevel"/>
    <w:tmpl w:val="D1DC91EC"/>
    <w:lvl w:ilvl="0" w:tplc="080A000F">
      <w:start w:val="1"/>
      <w:numFmt w:val="decimal"/>
      <w:lvlText w:val="%1."/>
      <w:lvlJc w:val="left"/>
      <w:pPr>
        <w:ind w:left="1080" w:hanging="360"/>
      </w:pPr>
    </w:lvl>
    <w:lvl w:ilvl="1" w:tplc="080A0019">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9" w15:restartNumberingAfterBreak="0">
    <w:nsid w:val="13E60713"/>
    <w:multiLevelType w:val="hybridMultilevel"/>
    <w:tmpl w:val="B836A2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66E2808"/>
    <w:multiLevelType w:val="hybridMultilevel"/>
    <w:tmpl w:val="3AFC50D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272AE6"/>
    <w:multiLevelType w:val="hybridMultilevel"/>
    <w:tmpl w:val="09E6F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067D03"/>
    <w:multiLevelType w:val="hybridMultilevel"/>
    <w:tmpl w:val="68D8888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9E528D"/>
    <w:multiLevelType w:val="hybridMultilevel"/>
    <w:tmpl w:val="89F625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4EA6C67"/>
    <w:multiLevelType w:val="hybridMultilevel"/>
    <w:tmpl w:val="9B28D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A12BFD"/>
    <w:multiLevelType w:val="hybridMultilevel"/>
    <w:tmpl w:val="8C02A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E05C27"/>
    <w:multiLevelType w:val="hybridMultilevel"/>
    <w:tmpl w:val="590EFBEC"/>
    <w:lvl w:ilvl="0" w:tplc="080A0001">
      <w:start w:val="1"/>
      <w:numFmt w:val="bullet"/>
      <w:lvlText w:val=""/>
      <w:lvlJc w:val="left"/>
      <w:pPr>
        <w:ind w:left="3130" w:hanging="360"/>
      </w:pPr>
      <w:rPr>
        <w:rFonts w:ascii="Symbol" w:hAnsi="Symbol" w:hint="default"/>
      </w:rPr>
    </w:lvl>
    <w:lvl w:ilvl="1" w:tplc="080A0003" w:tentative="1">
      <w:start w:val="1"/>
      <w:numFmt w:val="bullet"/>
      <w:lvlText w:val="o"/>
      <w:lvlJc w:val="left"/>
      <w:pPr>
        <w:ind w:left="3850" w:hanging="360"/>
      </w:pPr>
      <w:rPr>
        <w:rFonts w:ascii="Courier New" w:hAnsi="Courier New" w:cs="Courier New" w:hint="default"/>
      </w:rPr>
    </w:lvl>
    <w:lvl w:ilvl="2" w:tplc="080A0005" w:tentative="1">
      <w:start w:val="1"/>
      <w:numFmt w:val="bullet"/>
      <w:lvlText w:val=""/>
      <w:lvlJc w:val="left"/>
      <w:pPr>
        <w:ind w:left="4570" w:hanging="360"/>
      </w:pPr>
      <w:rPr>
        <w:rFonts w:ascii="Wingdings" w:hAnsi="Wingdings" w:hint="default"/>
      </w:rPr>
    </w:lvl>
    <w:lvl w:ilvl="3" w:tplc="080A0001" w:tentative="1">
      <w:start w:val="1"/>
      <w:numFmt w:val="bullet"/>
      <w:lvlText w:val=""/>
      <w:lvlJc w:val="left"/>
      <w:pPr>
        <w:ind w:left="5290" w:hanging="360"/>
      </w:pPr>
      <w:rPr>
        <w:rFonts w:ascii="Symbol" w:hAnsi="Symbol" w:hint="default"/>
      </w:rPr>
    </w:lvl>
    <w:lvl w:ilvl="4" w:tplc="080A0003" w:tentative="1">
      <w:start w:val="1"/>
      <w:numFmt w:val="bullet"/>
      <w:lvlText w:val="o"/>
      <w:lvlJc w:val="left"/>
      <w:pPr>
        <w:ind w:left="6010" w:hanging="360"/>
      </w:pPr>
      <w:rPr>
        <w:rFonts w:ascii="Courier New" w:hAnsi="Courier New" w:cs="Courier New" w:hint="default"/>
      </w:rPr>
    </w:lvl>
    <w:lvl w:ilvl="5" w:tplc="080A0005" w:tentative="1">
      <w:start w:val="1"/>
      <w:numFmt w:val="bullet"/>
      <w:lvlText w:val=""/>
      <w:lvlJc w:val="left"/>
      <w:pPr>
        <w:ind w:left="6730" w:hanging="360"/>
      </w:pPr>
      <w:rPr>
        <w:rFonts w:ascii="Wingdings" w:hAnsi="Wingdings" w:hint="default"/>
      </w:rPr>
    </w:lvl>
    <w:lvl w:ilvl="6" w:tplc="080A0001" w:tentative="1">
      <w:start w:val="1"/>
      <w:numFmt w:val="bullet"/>
      <w:lvlText w:val=""/>
      <w:lvlJc w:val="left"/>
      <w:pPr>
        <w:ind w:left="7450" w:hanging="360"/>
      </w:pPr>
      <w:rPr>
        <w:rFonts w:ascii="Symbol" w:hAnsi="Symbol" w:hint="default"/>
      </w:rPr>
    </w:lvl>
    <w:lvl w:ilvl="7" w:tplc="080A0003" w:tentative="1">
      <w:start w:val="1"/>
      <w:numFmt w:val="bullet"/>
      <w:lvlText w:val="o"/>
      <w:lvlJc w:val="left"/>
      <w:pPr>
        <w:ind w:left="8170" w:hanging="360"/>
      </w:pPr>
      <w:rPr>
        <w:rFonts w:ascii="Courier New" w:hAnsi="Courier New" w:cs="Courier New" w:hint="default"/>
      </w:rPr>
    </w:lvl>
    <w:lvl w:ilvl="8" w:tplc="080A0005" w:tentative="1">
      <w:start w:val="1"/>
      <w:numFmt w:val="bullet"/>
      <w:lvlText w:val=""/>
      <w:lvlJc w:val="left"/>
      <w:pPr>
        <w:ind w:left="8890" w:hanging="360"/>
      </w:pPr>
      <w:rPr>
        <w:rFonts w:ascii="Wingdings" w:hAnsi="Wingdings" w:hint="default"/>
      </w:rPr>
    </w:lvl>
  </w:abstractNum>
  <w:abstractNum w:abstractNumId="17" w15:restartNumberingAfterBreak="0">
    <w:nsid w:val="32534C0C"/>
    <w:multiLevelType w:val="hybridMultilevel"/>
    <w:tmpl w:val="39DAF3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7DB009D"/>
    <w:multiLevelType w:val="hybridMultilevel"/>
    <w:tmpl w:val="5352E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9F52123"/>
    <w:multiLevelType w:val="hybridMultilevel"/>
    <w:tmpl w:val="0C74FBAE"/>
    <w:lvl w:ilvl="0" w:tplc="680CEE02">
      <w:start w:val="1"/>
      <w:numFmt w:val="bullet"/>
      <w:lvlText w:val=""/>
      <w:lvlJc w:val="left"/>
      <w:pPr>
        <w:ind w:left="1425" w:hanging="360"/>
      </w:pPr>
      <w:rPr>
        <w:rFonts w:ascii="Symbol" w:hAnsi="Symbol" w:hint="default"/>
      </w:rPr>
    </w:lvl>
    <w:lvl w:ilvl="1" w:tplc="080A0003" w:tentative="1">
      <w:start w:val="1"/>
      <w:numFmt w:val="bullet"/>
      <w:lvlText w:val="o"/>
      <w:lvlJc w:val="left"/>
      <w:pPr>
        <w:ind w:left="2145" w:hanging="360"/>
      </w:pPr>
      <w:rPr>
        <w:rFonts w:ascii="Courier New" w:hAnsi="Courier New" w:cs="Courier New" w:hint="default"/>
      </w:rPr>
    </w:lvl>
    <w:lvl w:ilvl="2" w:tplc="080A0005" w:tentative="1">
      <w:start w:val="1"/>
      <w:numFmt w:val="bullet"/>
      <w:lvlText w:val=""/>
      <w:lvlJc w:val="left"/>
      <w:pPr>
        <w:ind w:left="2865" w:hanging="360"/>
      </w:pPr>
      <w:rPr>
        <w:rFonts w:ascii="Wingdings" w:hAnsi="Wingdings" w:hint="default"/>
      </w:rPr>
    </w:lvl>
    <w:lvl w:ilvl="3" w:tplc="080A0001" w:tentative="1">
      <w:start w:val="1"/>
      <w:numFmt w:val="bullet"/>
      <w:lvlText w:val=""/>
      <w:lvlJc w:val="left"/>
      <w:pPr>
        <w:ind w:left="3585" w:hanging="360"/>
      </w:pPr>
      <w:rPr>
        <w:rFonts w:ascii="Symbol" w:hAnsi="Symbol" w:hint="default"/>
      </w:rPr>
    </w:lvl>
    <w:lvl w:ilvl="4" w:tplc="080A0003" w:tentative="1">
      <w:start w:val="1"/>
      <w:numFmt w:val="bullet"/>
      <w:lvlText w:val="o"/>
      <w:lvlJc w:val="left"/>
      <w:pPr>
        <w:ind w:left="4305" w:hanging="360"/>
      </w:pPr>
      <w:rPr>
        <w:rFonts w:ascii="Courier New" w:hAnsi="Courier New" w:cs="Courier New" w:hint="default"/>
      </w:rPr>
    </w:lvl>
    <w:lvl w:ilvl="5" w:tplc="080A0005" w:tentative="1">
      <w:start w:val="1"/>
      <w:numFmt w:val="bullet"/>
      <w:lvlText w:val=""/>
      <w:lvlJc w:val="left"/>
      <w:pPr>
        <w:ind w:left="5025" w:hanging="360"/>
      </w:pPr>
      <w:rPr>
        <w:rFonts w:ascii="Wingdings" w:hAnsi="Wingdings" w:hint="default"/>
      </w:rPr>
    </w:lvl>
    <w:lvl w:ilvl="6" w:tplc="080A0001" w:tentative="1">
      <w:start w:val="1"/>
      <w:numFmt w:val="bullet"/>
      <w:lvlText w:val=""/>
      <w:lvlJc w:val="left"/>
      <w:pPr>
        <w:ind w:left="5745" w:hanging="360"/>
      </w:pPr>
      <w:rPr>
        <w:rFonts w:ascii="Symbol" w:hAnsi="Symbol" w:hint="default"/>
      </w:rPr>
    </w:lvl>
    <w:lvl w:ilvl="7" w:tplc="080A0003" w:tentative="1">
      <w:start w:val="1"/>
      <w:numFmt w:val="bullet"/>
      <w:lvlText w:val="o"/>
      <w:lvlJc w:val="left"/>
      <w:pPr>
        <w:ind w:left="6465" w:hanging="360"/>
      </w:pPr>
      <w:rPr>
        <w:rFonts w:ascii="Courier New" w:hAnsi="Courier New" w:cs="Courier New" w:hint="default"/>
      </w:rPr>
    </w:lvl>
    <w:lvl w:ilvl="8" w:tplc="080A0005" w:tentative="1">
      <w:start w:val="1"/>
      <w:numFmt w:val="bullet"/>
      <w:lvlText w:val=""/>
      <w:lvlJc w:val="left"/>
      <w:pPr>
        <w:ind w:left="7185" w:hanging="360"/>
      </w:pPr>
      <w:rPr>
        <w:rFonts w:ascii="Wingdings" w:hAnsi="Wingdings" w:hint="default"/>
      </w:rPr>
    </w:lvl>
  </w:abstractNum>
  <w:abstractNum w:abstractNumId="20" w15:restartNumberingAfterBreak="0">
    <w:nsid w:val="3A6E3BFE"/>
    <w:multiLevelType w:val="hybridMultilevel"/>
    <w:tmpl w:val="89FE4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6C0642"/>
    <w:multiLevelType w:val="hybridMultilevel"/>
    <w:tmpl w:val="743CA2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DCB440E"/>
    <w:multiLevelType w:val="hybridMultilevel"/>
    <w:tmpl w:val="28325FCC"/>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3EC07ED"/>
    <w:multiLevelType w:val="hybridMultilevel"/>
    <w:tmpl w:val="465C831C"/>
    <w:lvl w:ilvl="0" w:tplc="57969E24">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7E56605"/>
    <w:multiLevelType w:val="hybridMultilevel"/>
    <w:tmpl w:val="24A67D28"/>
    <w:lvl w:ilvl="0" w:tplc="080A0001">
      <w:start w:val="1"/>
      <w:numFmt w:val="bullet"/>
      <w:lvlText w:val=""/>
      <w:lvlJc w:val="left"/>
      <w:pPr>
        <w:ind w:left="3130" w:hanging="360"/>
      </w:pPr>
      <w:rPr>
        <w:rFonts w:ascii="Symbol" w:hAnsi="Symbol" w:hint="default"/>
      </w:rPr>
    </w:lvl>
    <w:lvl w:ilvl="1" w:tplc="080A0003" w:tentative="1">
      <w:start w:val="1"/>
      <w:numFmt w:val="bullet"/>
      <w:lvlText w:val="o"/>
      <w:lvlJc w:val="left"/>
      <w:pPr>
        <w:ind w:left="3850" w:hanging="360"/>
      </w:pPr>
      <w:rPr>
        <w:rFonts w:ascii="Courier New" w:hAnsi="Courier New" w:cs="Courier New" w:hint="default"/>
      </w:rPr>
    </w:lvl>
    <w:lvl w:ilvl="2" w:tplc="080A0005" w:tentative="1">
      <w:start w:val="1"/>
      <w:numFmt w:val="bullet"/>
      <w:lvlText w:val=""/>
      <w:lvlJc w:val="left"/>
      <w:pPr>
        <w:ind w:left="4570" w:hanging="360"/>
      </w:pPr>
      <w:rPr>
        <w:rFonts w:ascii="Wingdings" w:hAnsi="Wingdings" w:hint="default"/>
      </w:rPr>
    </w:lvl>
    <w:lvl w:ilvl="3" w:tplc="080A0001" w:tentative="1">
      <w:start w:val="1"/>
      <w:numFmt w:val="bullet"/>
      <w:lvlText w:val=""/>
      <w:lvlJc w:val="left"/>
      <w:pPr>
        <w:ind w:left="5290" w:hanging="360"/>
      </w:pPr>
      <w:rPr>
        <w:rFonts w:ascii="Symbol" w:hAnsi="Symbol" w:hint="default"/>
      </w:rPr>
    </w:lvl>
    <w:lvl w:ilvl="4" w:tplc="080A0003" w:tentative="1">
      <w:start w:val="1"/>
      <w:numFmt w:val="bullet"/>
      <w:lvlText w:val="o"/>
      <w:lvlJc w:val="left"/>
      <w:pPr>
        <w:ind w:left="6010" w:hanging="360"/>
      </w:pPr>
      <w:rPr>
        <w:rFonts w:ascii="Courier New" w:hAnsi="Courier New" w:cs="Courier New" w:hint="default"/>
      </w:rPr>
    </w:lvl>
    <w:lvl w:ilvl="5" w:tplc="080A0005" w:tentative="1">
      <w:start w:val="1"/>
      <w:numFmt w:val="bullet"/>
      <w:lvlText w:val=""/>
      <w:lvlJc w:val="left"/>
      <w:pPr>
        <w:ind w:left="6730" w:hanging="360"/>
      </w:pPr>
      <w:rPr>
        <w:rFonts w:ascii="Wingdings" w:hAnsi="Wingdings" w:hint="default"/>
      </w:rPr>
    </w:lvl>
    <w:lvl w:ilvl="6" w:tplc="080A0001" w:tentative="1">
      <w:start w:val="1"/>
      <w:numFmt w:val="bullet"/>
      <w:lvlText w:val=""/>
      <w:lvlJc w:val="left"/>
      <w:pPr>
        <w:ind w:left="7450" w:hanging="360"/>
      </w:pPr>
      <w:rPr>
        <w:rFonts w:ascii="Symbol" w:hAnsi="Symbol" w:hint="default"/>
      </w:rPr>
    </w:lvl>
    <w:lvl w:ilvl="7" w:tplc="080A0003" w:tentative="1">
      <w:start w:val="1"/>
      <w:numFmt w:val="bullet"/>
      <w:lvlText w:val="o"/>
      <w:lvlJc w:val="left"/>
      <w:pPr>
        <w:ind w:left="8170" w:hanging="360"/>
      </w:pPr>
      <w:rPr>
        <w:rFonts w:ascii="Courier New" w:hAnsi="Courier New" w:cs="Courier New" w:hint="default"/>
      </w:rPr>
    </w:lvl>
    <w:lvl w:ilvl="8" w:tplc="080A0005" w:tentative="1">
      <w:start w:val="1"/>
      <w:numFmt w:val="bullet"/>
      <w:lvlText w:val=""/>
      <w:lvlJc w:val="left"/>
      <w:pPr>
        <w:ind w:left="8890" w:hanging="360"/>
      </w:pPr>
      <w:rPr>
        <w:rFonts w:ascii="Wingdings" w:hAnsi="Wingdings" w:hint="default"/>
      </w:rPr>
    </w:lvl>
  </w:abstractNum>
  <w:abstractNum w:abstractNumId="25" w15:restartNumberingAfterBreak="0">
    <w:nsid w:val="4D770E16"/>
    <w:multiLevelType w:val="hybridMultilevel"/>
    <w:tmpl w:val="4FE2FB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FF17A4"/>
    <w:multiLevelType w:val="hybridMultilevel"/>
    <w:tmpl w:val="36CC824A"/>
    <w:lvl w:ilvl="0" w:tplc="080A000F">
      <w:start w:val="1"/>
      <w:numFmt w:val="decimal"/>
      <w:lvlText w:val="%1."/>
      <w:lvlJc w:val="left"/>
      <w:pPr>
        <w:ind w:left="360" w:hanging="360"/>
      </w:pPr>
    </w:lvl>
    <w:lvl w:ilvl="1" w:tplc="080A0019">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7" w15:restartNumberingAfterBreak="0">
    <w:nsid w:val="588A6693"/>
    <w:multiLevelType w:val="hybridMultilevel"/>
    <w:tmpl w:val="EC3A1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552D0D"/>
    <w:multiLevelType w:val="hybridMultilevel"/>
    <w:tmpl w:val="05749354"/>
    <w:lvl w:ilvl="0" w:tplc="080A0001">
      <w:start w:val="1"/>
      <w:numFmt w:val="bullet"/>
      <w:lvlText w:val=""/>
      <w:lvlJc w:val="left"/>
      <w:pPr>
        <w:ind w:left="709" w:hanging="360"/>
      </w:pPr>
      <w:rPr>
        <w:rFonts w:ascii="Symbol" w:hAnsi="Symbol" w:hint="default"/>
      </w:rPr>
    </w:lvl>
    <w:lvl w:ilvl="1" w:tplc="080A0003" w:tentative="1">
      <w:start w:val="1"/>
      <w:numFmt w:val="bullet"/>
      <w:lvlText w:val="o"/>
      <w:lvlJc w:val="left"/>
      <w:pPr>
        <w:ind w:left="1429" w:hanging="360"/>
      </w:pPr>
      <w:rPr>
        <w:rFonts w:ascii="Courier New" w:hAnsi="Courier New" w:cs="Courier New" w:hint="default"/>
      </w:rPr>
    </w:lvl>
    <w:lvl w:ilvl="2" w:tplc="080A0005" w:tentative="1">
      <w:start w:val="1"/>
      <w:numFmt w:val="bullet"/>
      <w:lvlText w:val=""/>
      <w:lvlJc w:val="left"/>
      <w:pPr>
        <w:ind w:left="2149" w:hanging="360"/>
      </w:pPr>
      <w:rPr>
        <w:rFonts w:ascii="Wingdings" w:hAnsi="Wingdings" w:hint="default"/>
      </w:rPr>
    </w:lvl>
    <w:lvl w:ilvl="3" w:tplc="080A0001" w:tentative="1">
      <w:start w:val="1"/>
      <w:numFmt w:val="bullet"/>
      <w:lvlText w:val=""/>
      <w:lvlJc w:val="left"/>
      <w:pPr>
        <w:ind w:left="2869" w:hanging="360"/>
      </w:pPr>
      <w:rPr>
        <w:rFonts w:ascii="Symbol" w:hAnsi="Symbol" w:hint="default"/>
      </w:rPr>
    </w:lvl>
    <w:lvl w:ilvl="4" w:tplc="080A0003" w:tentative="1">
      <w:start w:val="1"/>
      <w:numFmt w:val="bullet"/>
      <w:lvlText w:val="o"/>
      <w:lvlJc w:val="left"/>
      <w:pPr>
        <w:ind w:left="3589" w:hanging="360"/>
      </w:pPr>
      <w:rPr>
        <w:rFonts w:ascii="Courier New" w:hAnsi="Courier New" w:cs="Courier New" w:hint="default"/>
      </w:rPr>
    </w:lvl>
    <w:lvl w:ilvl="5" w:tplc="080A0005" w:tentative="1">
      <w:start w:val="1"/>
      <w:numFmt w:val="bullet"/>
      <w:lvlText w:val=""/>
      <w:lvlJc w:val="left"/>
      <w:pPr>
        <w:ind w:left="4309" w:hanging="360"/>
      </w:pPr>
      <w:rPr>
        <w:rFonts w:ascii="Wingdings" w:hAnsi="Wingdings" w:hint="default"/>
      </w:rPr>
    </w:lvl>
    <w:lvl w:ilvl="6" w:tplc="080A0001" w:tentative="1">
      <w:start w:val="1"/>
      <w:numFmt w:val="bullet"/>
      <w:lvlText w:val=""/>
      <w:lvlJc w:val="left"/>
      <w:pPr>
        <w:ind w:left="5029" w:hanging="360"/>
      </w:pPr>
      <w:rPr>
        <w:rFonts w:ascii="Symbol" w:hAnsi="Symbol" w:hint="default"/>
      </w:rPr>
    </w:lvl>
    <w:lvl w:ilvl="7" w:tplc="080A0003" w:tentative="1">
      <w:start w:val="1"/>
      <w:numFmt w:val="bullet"/>
      <w:lvlText w:val="o"/>
      <w:lvlJc w:val="left"/>
      <w:pPr>
        <w:ind w:left="5749" w:hanging="360"/>
      </w:pPr>
      <w:rPr>
        <w:rFonts w:ascii="Courier New" w:hAnsi="Courier New" w:cs="Courier New" w:hint="default"/>
      </w:rPr>
    </w:lvl>
    <w:lvl w:ilvl="8" w:tplc="080A0005" w:tentative="1">
      <w:start w:val="1"/>
      <w:numFmt w:val="bullet"/>
      <w:lvlText w:val=""/>
      <w:lvlJc w:val="left"/>
      <w:pPr>
        <w:ind w:left="6469" w:hanging="360"/>
      </w:pPr>
      <w:rPr>
        <w:rFonts w:ascii="Wingdings" w:hAnsi="Wingdings" w:hint="default"/>
      </w:rPr>
    </w:lvl>
  </w:abstractNum>
  <w:abstractNum w:abstractNumId="29" w15:restartNumberingAfterBreak="0">
    <w:nsid w:val="5F464834"/>
    <w:multiLevelType w:val="hybridMultilevel"/>
    <w:tmpl w:val="87483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F713FB7"/>
    <w:multiLevelType w:val="hybridMultilevel"/>
    <w:tmpl w:val="FB629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29000BD"/>
    <w:multiLevelType w:val="hybridMultilevel"/>
    <w:tmpl w:val="EAE4AA4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29D7987"/>
    <w:multiLevelType w:val="hybridMultilevel"/>
    <w:tmpl w:val="B02E6A7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62D55CA4"/>
    <w:multiLevelType w:val="hybridMultilevel"/>
    <w:tmpl w:val="A2ECE6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6325DC3"/>
    <w:multiLevelType w:val="hybridMultilevel"/>
    <w:tmpl w:val="AFE20000"/>
    <w:lvl w:ilvl="0" w:tplc="080A0001">
      <w:start w:val="1"/>
      <w:numFmt w:val="bullet"/>
      <w:lvlText w:val=""/>
      <w:lvlJc w:val="left"/>
      <w:pPr>
        <w:ind w:left="720" w:hanging="360"/>
      </w:pPr>
      <w:rPr>
        <w:rFonts w:ascii="Symbol" w:hAnsi="Symbol" w:hint="default"/>
      </w:rPr>
    </w:lvl>
    <w:lvl w:ilvl="1" w:tplc="080A0003">
      <w:start w:val="1"/>
      <w:numFmt w:val="decimal"/>
      <w:lvlText w:val="%2."/>
      <w:lvlJc w:val="left"/>
      <w:pPr>
        <w:tabs>
          <w:tab w:val="num" w:pos="1440"/>
        </w:tabs>
        <w:ind w:left="1440" w:hanging="360"/>
      </w:pPr>
    </w:lvl>
    <w:lvl w:ilvl="2" w:tplc="080A0005">
      <w:start w:val="1"/>
      <w:numFmt w:val="decimal"/>
      <w:lvlText w:val="%3."/>
      <w:lvlJc w:val="left"/>
      <w:pPr>
        <w:tabs>
          <w:tab w:val="num" w:pos="2160"/>
        </w:tabs>
        <w:ind w:left="2160" w:hanging="360"/>
      </w:pPr>
    </w:lvl>
    <w:lvl w:ilvl="3" w:tplc="080A0001">
      <w:start w:val="1"/>
      <w:numFmt w:val="decimal"/>
      <w:lvlText w:val="%4."/>
      <w:lvlJc w:val="left"/>
      <w:pPr>
        <w:tabs>
          <w:tab w:val="num" w:pos="2880"/>
        </w:tabs>
        <w:ind w:left="2880" w:hanging="360"/>
      </w:pPr>
    </w:lvl>
    <w:lvl w:ilvl="4" w:tplc="080A0003">
      <w:start w:val="1"/>
      <w:numFmt w:val="decimal"/>
      <w:lvlText w:val="%5."/>
      <w:lvlJc w:val="left"/>
      <w:pPr>
        <w:tabs>
          <w:tab w:val="num" w:pos="3600"/>
        </w:tabs>
        <w:ind w:left="3600" w:hanging="360"/>
      </w:pPr>
    </w:lvl>
    <w:lvl w:ilvl="5" w:tplc="080A0005">
      <w:start w:val="1"/>
      <w:numFmt w:val="decimal"/>
      <w:lvlText w:val="%6."/>
      <w:lvlJc w:val="left"/>
      <w:pPr>
        <w:tabs>
          <w:tab w:val="num" w:pos="4320"/>
        </w:tabs>
        <w:ind w:left="4320" w:hanging="360"/>
      </w:pPr>
    </w:lvl>
    <w:lvl w:ilvl="6" w:tplc="080A0001">
      <w:start w:val="1"/>
      <w:numFmt w:val="decimal"/>
      <w:lvlText w:val="%7."/>
      <w:lvlJc w:val="left"/>
      <w:pPr>
        <w:tabs>
          <w:tab w:val="num" w:pos="5040"/>
        </w:tabs>
        <w:ind w:left="5040" w:hanging="360"/>
      </w:pPr>
    </w:lvl>
    <w:lvl w:ilvl="7" w:tplc="080A0003">
      <w:start w:val="1"/>
      <w:numFmt w:val="decimal"/>
      <w:lvlText w:val="%8."/>
      <w:lvlJc w:val="left"/>
      <w:pPr>
        <w:tabs>
          <w:tab w:val="num" w:pos="5760"/>
        </w:tabs>
        <w:ind w:left="5760" w:hanging="360"/>
      </w:pPr>
    </w:lvl>
    <w:lvl w:ilvl="8" w:tplc="080A0005">
      <w:start w:val="1"/>
      <w:numFmt w:val="decimal"/>
      <w:lvlText w:val="%9."/>
      <w:lvlJc w:val="left"/>
      <w:pPr>
        <w:tabs>
          <w:tab w:val="num" w:pos="6480"/>
        </w:tabs>
        <w:ind w:left="6480" w:hanging="360"/>
      </w:pPr>
    </w:lvl>
  </w:abstractNum>
  <w:abstractNum w:abstractNumId="35" w15:restartNumberingAfterBreak="0">
    <w:nsid w:val="66576869"/>
    <w:multiLevelType w:val="hybridMultilevel"/>
    <w:tmpl w:val="C0AAAA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7AD2D0D"/>
    <w:multiLevelType w:val="hybridMultilevel"/>
    <w:tmpl w:val="E88E54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70EA12A4"/>
    <w:multiLevelType w:val="hybridMultilevel"/>
    <w:tmpl w:val="AE603A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1A4670C"/>
    <w:multiLevelType w:val="hybridMultilevel"/>
    <w:tmpl w:val="6EC645E6"/>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39" w15:restartNumberingAfterBreak="0">
    <w:nsid w:val="7CBB561A"/>
    <w:multiLevelType w:val="hybridMultilevel"/>
    <w:tmpl w:val="CB307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FF80F19"/>
    <w:multiLevelType w:val="hybridMultilevel"/>
    <w:tmpl w:val="E8221BA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9"/>
  </w:num>
  <w:num w:numId="2">
    <w:abstractNumId w:val="3"/>
  </w:num>
  <w:num w:numId="3">
    <w:abstractNumId w:val="14"/>
  </w:num>
  <w:num w:numId="4">
    <w:abstractNumId w:val="26"/>
  </w:num>
  <w:num w:numId="5">
    <w:abstractNumId w:val="20"/>
  </w:num>
  <w:num w:numId="6">
    <w:abstractNumId w:val="7"/>
  </w:num>
  <w:num w:numId="7">
    <w:abstractNumId w:val="2"/>
  </w:num>
  <w:num w:numId="8">
    <w:abstractNumId w:val="39"/>
  </w:num>
  <w:num w:numId="9">
    <w:abstractNumId w:val="30"/>
  </w:num>
  <w:num w:numId="10">
    <w:abstractNumId w:val="5"/>
  </w:num>
  <w:num w:numId="11">
    <w:abstractNumId w:val="0"/>
  </w:num>
  <w:num w:numId="12">
    <w:abstractNumId w:val="8"/>
  </w:num>
  <w:num w:numId="13">
    <w:abstractNumId w:val="10"/>
  </w:num>
  <w:num w:numId="14">
    <w:abstractNumId w:val="12"/>
  </w:num>
  <w:num w:numId="15">
    <w:abstractNumId w:val="17"/>
  </w:num>
  <w:num w:numId="16">
    <w:abstractNumId w:val="18"/>
  </w:num>
  <w:num w:numId="17">
    <w:abstractNumId w:val="11"/>
  </w:num>
  <w:num w:numId="18">
    <w:abstractNumId w:val="36"/>
  </w:num>
  <w:num w:numId="19">
    <w:abstractNumId w:val="33"/>
  </w:num>
  <w:num w:numId="20">
    <w:abstractNumId w:val="23"/>
  </w:num>
  <w:num w:numId="21">
    <w:abstractNumId w:val="27"/>
  </w:num>
  <w:num w:numId="22">
    <w:abstractNumId w:val="15"/>
  </w:num>
  <w:num w:numId="23">
    <w:abstractNumId w:val="32"/>
  </w:num>
  <w:num w:numId="24">
    <w:abstractNumId w:val="29"/>
  </w:num>
  <w:num w:numId="25">
    <w:abstractNumId w:val="6"/>
  </w:num>
  <w:num w:numId="26">
    <w:abstractNumId w:val="9"/>
  </w:num>
  <w:num w:numId="27">
    <w:abstractNumId w:val="35"/>
  </w:num>
  <w:num w:numId="28">
    <w:abstractNumId w:val="13"/>
  </w:num>
  <w:num w:numId="29">
    <w:abstractNumId w:val="38"/>
  </w:num>
  <w:num w:numId="30">
    <w:abstractNumId w:val="21"/>
  </w:num>
  <w:num w:numId="31">
    <w:abstractNumId w:val="24"/>
  </w:num>
  <w:num w:numId="32">
    <w:abstractNumId w:val="16"/>
  </w:num>
  <w:num w:numId="33">
    <w:abstractNumId w:val="37"/>
  </w:num>
  <w:num w:numId="34">
    <w:abstractNumId w:val="25"/>
  </w:num>
  <w:num w:numId="35">
    <w:abstractNumId w:val="22"/>
  </w:num>
  <w:num w:numId="36">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1"/>
  </w:num>
  <w:num w:numId="38">
    <w:abstractNumId w:val="40"/>
  </w:num>
  <w:num w:numId="39">
    <w:abstractNumId w:val="28"/>
  </w:num>
  <w:num w:numId="40">
    <w:abstractNumId w:val="4"/>
  </w:num>
  <w:num w:numId="4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B16FA0"/>
    <w:rsid w:val="0000172D"/>
    <w:rsid w:val="0000364F"/>
    <w:rsid w:val="0000743A"/>
    <w:rsid w:val="00007BEF"/>
    <w:rsid w:val="00011356"/>
    <w:rsid w:val="00012476"/>
    <w:rsid w:val="000128CC"/>
    <w:rsid w:val="00012E30"/>
    <w:rsid w:val="000140D1"/>
    <w:rsid w:val="000153E4"/>
    <w:rsid w:val="00016EF3"/>
    <w:rsid w:val="00025349"/>
    <w:rsid w:val="00026C66"/>
    <w:rsid w:val="0003096B"/>
    <w:rsid w:val="000326BF"/>
    <w:rsid w:val="000326EA"/>
    <w:rsid w:val="000375AF"/>
    <w:rsid w:val="00040DAC"/>
    <w:rsid w:val="00044901"/>
    <w:rsid w:val="00044C53"/>
    <w:rsid w:val="000475FE"/>
    <w:rsid w:val="00050AF1"/>
    <w:rsid w:val="000540CC"/>
    <w:rsid w:val="000558DE"/>
    <w:rsid w:val="00055D66"/>
    <w:rsid w:val="0005639C"/>
    <w:rsid w:val="00060B5F"/>
    <w:rsid w:val="00061683"/>
    <w:rsid w:val="000623E0"/>
    <w:rsid w:val="000633DB"/>
    <w:rsid w:val="00063AD8"/>
    <w:rsid w:val="0006556A"/>
    <w:rsid w:val="0006593E"/>
    <w:rsid w:val="00065BB5"/>
    <w:rsid w:val="00070B57"/>
    <w:rsid w:val="00070C50"/>
    <w:rsid w:val="00072C55"/>
    <w:rsid w:val="0007306B"/>
    <w:rsid w:val="000747B4"/>
    <w:rsid w:val="0007507A"/>
    <w:rsid w:val="00075D10"/>
    <w:rsid w:val="000771C1"/>
    <w:rsid w:val="00084B93"/>
    <w:rsid w:val="00086B3D"/>
    <w:rsid w:val="00086FA8"/>
    <w:rsid w:val="00087B24"/>
    <w:rsid w:val="00090A96"/>
    <w:rsid w:val="00091927"/>
    <w:rsid w:val="00092B60"/>
    <w:rsid w:val="00092E8D"/>
    <w:rsid w:val="00097EDC"/>
    <w:rsid w:val="000A362E"/>
    <w:rsid w:val="000A6306"/>
    <w:rsid w:val="000A70B5"/>
    <w:rsid w:val="000B0249"/>
    <w:rsid w:val="000B11F0"/>
    <w:rsid w:val="000B6960"/>
    <w:rsid w:val="000C07E3"/>
    <w:rsid w:val="000C6361"/>
    <w:rsid w:val="000D1DD7"/>
    <w:rsid w:val="000D2CC1"/>
    <w:rsid w:val="000D2EF8"/>
    <w:rsid w:val="000D35C9"/>
    <w:rsid w:val="000D6708"/>
    <w:rsid w:val="000E53CA"/>
    <w:rsid w:val="000F1B70"/>
    <w:rsid w:val="000F317D"/>
    <w:rsid w:val="000F359C"/>
    <w:rsid w:val="001006B7"/>
    <w:rsid w:val="00106A69"/>
    <w:rsid w:val="0011109D"/>
    <w:rsid w:val="00114AF6"/>
    <w:rsid w:val="0012074E"/>
    <w:rsid w:val="00121145"/>
    <w:rsid w:val="00121A0A"/>
    <w:rsid w:val="00122779"/>
    <w:rsid w:val="0012391F"/>
    <w:rsid w:val="0012493A"/>
    <w:rsid w:val="00124E28"/>
    <w:rsid w:val="00127386"/>
    <w:rsid w:val="001277A2"/>
    <w:rsid w:val="001444FA"/>
    <w:rsid w:val="001472D7"/>
    <w:rsid w:val="00147E2E"/>
    <w:rsid w:val="00151A3D"/>
    <w:rsid w:val="001534C3"/>
    <w:rsid w:val="0015395C"/>
    <w:rsid w:val="00154DB7"/>
    <w:rsid w:val="0015630E"/>
    <w:rsid w:val="00160B15"/>
    <w:rsid w:val="00163C33"/>
    <w:rsid w:val="001665B3"/>
    <w:rsid w:val="001668CE"/>
    <w:rsid w:val="00166A07"/>
    <w:rsid w:val="001702A9"/>
    <w:rsid w:val="00170967"/>
    <w:rsid w:val="001728AA"/>
    <w:rsid w:val="00172DFE"/>
    <w:rsid w:val="00181BF8"/>
    <w:rsid w:val="00183D07"/>
    <w:rsid w:val="00187606"/>
    <w:rsid w:val="0019037A"/>
    <w:rsid w:val="00190E09"/>
    <w:rsid w:val="00191735"/>
    <w:rsid w:val="001951F9"/>
    <w:rsid w:val="00196539"/>
    <w:rsid w:val="001A155A"/>
    <w:rsid w:val="001A4EFB"/>
    <w:rsid w:val="001B05B6"/>
    <w:rsid w:val="001B0F21"/>
    <w:rsid w:val="001B187D"/>
    <w:rsid w:val="001B3BCF"/>
    <w:rsid w:val="001B6BDE"/>
    <w:rsid w:val="001C3924"/>
    <w:rsid w:val="001C5166"/>
    <w:rsid w:val="001C67BD"/>
    <w:rsid w:val="001C72C4"/>
    <w:rsid w:val="001D0159"/>
    <w:rsid w:val="001D110F"/>
    <w:rsid w:val="001D4703"/>
    <w:rsid w:val="001D5C08"/>
    <w:rsid w:val="001E05FE"/>
    <w:rsid w:val="001E2230"/>
    <w:rsid w:val="001E4032"/>
    <w:rsid w:val="001F113E"/>
    <w:rsid w:val="001F1A56"/>
    <w:rsid w:val="001F2E5B"/>
    <w:rsid w:val="001F6AB9"/>
    <w:rsid w:val="001F7189"/>
    <w:rsid w:val="001F72D9"/>
    <w:rsid w:val="001F7EF4"/>
    <w:rsid w:val="00200F17"/>
    <w:rsid w:val="002011D0"/>
    <w:rsid w:val="00202C4C"/>
    <w:rsid w:val="00203346"/>
    <w:rsid w:val="00204B69"/>
    <w:rsid w:val="00205088"/>
    <w:rsid w:val="00212083"/>
    <w:rsid w:val="002122EE"/>
    <w:rsid w:val="00213C3B"/>
    <w:rsid w:val="002164A2"/>
    <w:rsid w:val="002227CE"/>
    <w:rsid w:val="00226DBE"/>
    <w:rsid w:val="002276D7"/>
    <w:rsid w:val="002277F3"/>
    <w:rsid w:val="0022789E"/>
    <w:rsid w:val="00227C77"/>
    <w:rsid w:val="00232A3F"/>
    <w:rsid w:val="002350A6"/>
    <w:rsid w:val="00237F72"/>
    <w:rsid w:val="002411E7"/>
    <w:rsid w:val="0024121D"/>
    <w:rsid w:val="0024284F"/>
    <w:rsid w:val="00243159"/>
    <w:rsid w:val="002447CF"/>
    <w:rsid w:val="00246517"/>
    <w:rsid w:val="00246FAE"/>
    <w:rsid w:val="00251829"/>
    <w:rsid w:val="002520E1"/>
    <w:rsid w:val="0025706B"/>
    <w:rsid w:val="002620B9"/>
    <w:rsid w:val="00262CF2"/>
    <w:rsid w:val="00264C6D"/>
    <w:rsid w:val="00266DB8"/>
    <w:rsid w:val="002671C6"/>
    <w:rsid w:val="00271B7F"/>
    <w:rsid w:val="002803B7"/>
    <w:rsid w:val="002805FD"/>
    <w:rsid w:val="00280806"/>
    <w:rsid w:val="0028133F"/>
    <w:rsid w:val="00281A8A"/>
    <w:rsid w:val="0028420C"/>
    <w:rsid w:val="002866B3"/>
    <w:rsid w:val="00290818"/>
    <w:rsid w:val="00293097"/>
    <w:rsid w:val="002938DF"/>
    <w:rsid w:val="002951B0"/>
    <w:rsid w:val="00295B3E"/>
    <w:rsid w:val="002A14CB"/>
    <w:rsid w:val="002A4D1C"/>
    <w:rsid w:val="002A5D84"/>
    <w:rsid w:val="002A7AEA"/>
    <w:rsid w:val="002B203A"/>
    <w:rsid w:val="002B2734"/>
    <w:rsid w:val="002B3293"/>
    <w:rsid w:val="002B332D"/>
    <w:rsid w:val="002B5EDE"/>
    <w:rsid w:val="002B6874"/>
    <w:rsid w:val="002B784E"/>
    <w:rsid w:val="002B7C8A"/>
    <w:rsid w:val="002C3486"/>
    <w:rsid w:val="002C3E3B"/>
    <w:rsid w:val="002C4E0F"/>
    <w:rsid w:val="002C7C98"/>
    <w:rsid w:val="002D3543"/>
    <w:rsid w:val="002E18B2"/>
    <w:rsid w:val="002E2A51"/>
    <w:rsid w:val="002E5A1F"/>
    <w:rsid w:val="002E6841"/>
    <w:rsid w:val="002F12F7"/>
    <w:rsid w:val="002F585F"/>
    <w:rsid w:val="002F6208"/>
    <w:rsid w:val="002F7BF6"/>
    <w:rsid w:val="003009ED"/>
    <w:rsid w:val="00304ADF"/>
    <w:rsid w:val="003115AD"/>
    <w:rsid w:val="00313A5E"/>
    <w:rsid w:val="00316745"/>
    <w:rsid w:val="00326706"/>
    <w:rsid w:val="003275B9"/>
    <w:rsid w:val="00330151"/>
    <w:rsid w:val="00333D1D"/>
    <w:rsid w:val="00334D88"/>
    <w:rsid w:val="00337401"/>
    <w:rsid w:val="00337B0B"/>
    <w:rsid w:val="00344FA5"/>
    <w:rsid w:val="00345D20"/>
    <w:rsid w:val="00347540"/>
    <w:rsid w:val="00352C59"/>
    <w:rsid w:val="00353F3D"/>
    <w:rsid w:val="003558F4"/>
    <w:rsid w:val="00363650"/>
    <w:rsid w:val="0036604B"/>
    <w:rsid w:val="00366DC4"/>
    <w:rsid w:val="0037271D"/>
    <w:rsid w:val="003728BB"/>
    <w:rsid w:val="0037300A"/>
    <w:rsid w:val="00373193"/>
    <w:rsid w:val="00373344"/>
    <w:rsid w:val="0037649C"/>
    <w:rsid w:val="003764C0"/>
    <w:rsid w:val="00380EC4"/>
    <w:rsid w:val="00383762"/>
    <w:rsid w:val="00387FB5"/>
    <w:rsid w:val="00393CBB"/>
    <w:rsid w:val="003964CB"/>
    <w:rsid w:val="003972BB"/>
    <w:rsid w:val="003A556A"/>
    <w:rsid w:val="003B06B8"/>
    <w:rsid w:val="003B477D"/>
    <w:rsid w:val="003B52FB"/>
    <w:rsid w:val="003B77A7"/>
    <w:rsid w:val="003C0DCC"/>
    <w:rsid w:val="003C25DF"/>
    <w:rsid w:val="003C2E40"/>
    <w:rsid w:val="003C49E6"/>
    <w:rsid w:val="003C6013"/>
    <w:rsid w:val="003C6DF8"/>
    <w:rsid w:val="003C7496"/>
    <w:rsid w:val="003D05EF"/>
    <w:rsid w:val="003D1470"/>
    <w:rsid w:val="003D25EE"/>
    <w:rsid w:val="003D3994"/>
    <w:rsid w:val="003D5306"/>
    <w:rsid w:val="003D594A"/>
    <w:rsid w:val="003D7887"/>
    <w:rsid w:val="003D7D13"/>
    <w:rsid w:val="003D7F8F"/>
    <w:rsid w:val="003E09B7"/>
    <w:rsid w:val="003E267B"/>
    <w:rsid w:val="003E35AE"/>
    <w:rsid w:val="003E48B1"/>
    <w:rsid w:val="003E562C"/>
    <w:rsid w:val="003E627E"/>
    <w:rsid w:val="003F31E8"/>
    <w:rsid w:val="003F3A8C"/>
    <w:rsid w:val="003F3C3C"/>
    <w:rsid w:val="003F40DA"/>
    <w:rsid w:val="003F4909"/>
    <w:rsid w:val="003F4A79"/>
    <w:rsid w:val="003F5756"/>
    <w:rsid w:val="003F63E0"/>
    <w:rsid w:val="003F76A3"/>
    <w:rsid w:val="003F76EC"/>
    <w:rsid w:val="004003C4"/>
    <w:rsid w:val="00401B1A"/>
    <w:rsid w:val="00403B9A"/>
    <w:rsid w:val="00407DE3"/>
    <w:rsid w:val="004127C6"/>
    <w:rsid w:val="00412ADA"/>
    <w:rsid w:val="00413A18"/>
    <w:rsid w:val="0041461C"/>
    <w:rsid w:val="00414F3E"/>
    <w:rsid w:val="004169C4"/>
    <w:rsid w:val="00420065"/>
    <w:rsid w:val="0042587F"/>
    <w:rsid w:val="00427176"/>
    <w:rsid w:val="0043346B"/>
    <w:rsid w:val="00435A3E"/>
    <w:rsid w:val="004364DB"/>
    <w:rsid w:val="004366BA"/>
    <w:rsid w:val="00437983"/>
    <w:rsid w:val="00437A64"/>
    <w:rsid w:val="00441508"/>
    <w:rsid w:val="00441737"/>
    <w:rsid w:val="00444291"/>
    <w:rsid w:val="004445E8"/>
    <w:rsid w:val="00447040"/>
    <w:rsid w:val="004514C6"/>
    <w:rsid w:val="004538B4"/>
    <w:rsid w:val="00455504"/>
    <w:rsid w:val="00455FA1"/>
    <w:rsid w:val="0045696A"/>
    <w:rsid w:val="00461490"/>
    <w:rsid w:val="00462CF9"/>
    <w:rsid w:val="00463617"/>
    <w:rsid w:val="004640A8"/>
    <w:rsid w:val="00464EB4"/>
    <w:rsid w:val="004704D5"/>
    <w:rsid w:val="004745C3"/>
    <w:rsid w:val="00474F36"/>
    <w:rsid w:val="00474F51"/>
    <w:rsid w:val="00475387"/>
    <w:rsid w:val="0047690C"/>
    <w:rsid w:val="00480F92"/>
    <w:rsid w:val="0048146E"/>
    <w:rsid w:val="00481D25"/>
    <w:rsid w:val="00483164"/>
    <w:rsid w:val="00483312"/>
    <w:rsid w:val="00484578"/>
    <w:rsid w:val="00486800"/>
    <w:rsid w:val="00487B5B"/>
    <w:rsid w:val="00490339"/>
    <w:rsid w:val="0049038E"/>
    <w:rsid w:val="0049318F"/>
    <w:rsid w:val="00493AED"/>
    <w:rsid w:val="0049499A"/>
    <w:rsid w:val="00495BA9"/>
    <w:rsid w:val="004A0ED1"/>
    <w:rsid w:val="004A102B"/>
    <w:rsid w:val="004A46B1"/>
    <w:rsid w:val="004A4AB6"/>
    <w:rsid w:val="004A7B74"/>
    <w:rsid w:val="004B2340"/>
    <w:rsid w:val="004B46B0"/>
    <w:rsid w:val="004B59DD"/>
    <w:rsid w:val="004C044F"/>
    <w:rsid w:val="004C1C22"/>
    <w:rsid w:val="004C2B44"/>
    <w:rsid w:val="004C4AC3"/>
    <w:rsid w:val="004C5AF0"/>
    <w:rsid w:val="004D43B4"/>
    <w:rsid w:val="004D45C2"/>
    <w:rsid w:val="004D5DD8"/>
    <w:rsid w:val="004D62AD"/>
    <w:rsid w:val="004D7B85"/>
    <w:rsid w:val="004E223E"/>
    <w:rsid w:val="004E36DA"/>
    <w:rsid w:val="004E5787"/>
    <w:rsid w:val="004E610B"/>
    <w:rsid w:val="004F0561"/>
    <w:rsid w:val="004F62C0"/>
    <w:rsid w:val="00507D98"/>
    <w:rsid w:val="00510CC6"/>
    <w:rsid w:val="00512DFF"/>
    <w:rsid w:val="00516CD7"/>
    <w:rsid w:val="00517505"/>
    <w:rsid w:val="00521BED"/>
    <w:rsid w:val="00522035"/>
    <w:rsid w:val="00523980"/>
    <w:rsid w:val="00524C97"/>
    <w:rsid w:val="00526813"/>
    <w:rsid w:val="00527AD7"/>
    <w:rsid w:val="00530AF6"/>
    <w:rsid w:val="005324F8"/>
    <w:rsid w:val="00534314"/>
    <w:rsid w:val="005357F7"/>
    <w:rsid w:val="005368B6"/>
    <w:rsid w:val="00537AD2"/>
    <w:rsid w:val="00540581"/>
    <w:rsid w:val="00540E86"/>
    <w:rsid w:val="005418F0"/>
    <w:rsid w:val="00542C1C"/>
    <w:rsid w:val="0054318B"/>
    <w:rsid w:val="00543AD1"/>
    <w:rsid w:val="00552531"/>
    <w:rsid w:val="00554CA4"/>
    <w:rsid w:val="005625CD"/>
    <w:rsid w:val="00563B27"/>
    <w:rsid w:val="00564D9C"/>
    <w:rsid w:val="0056770B"/>
    <w:rsid w:val="00570256"/>
    <w:rsid w:val="00577A08"/>
    <w:rsid w:val="00577D83"/>
    <w:rsid w:val="00581AC8"/>
    <w:rsid w:val="00582811"/>
    <w:rsid w:val="00584603"/>
    <w:rsid w:val="00585E30"/>
    <w:rsid w:val="0058620A"/>
    <w:rsid w:val="00586F46"/>
    <w:rsid w:val="00595E99"/>
    <w:rsid w:val="005960A3"/>
    <w:rsid w:val="0059693E"/>
    <w:rsid w:val="00597AF6"/>
    <w:rsid w:val="005A065A"/>
    <w:rsid w:val="005A39D2"/>
    <w:rsid w:val="005A40E3"/>
    <w:rsid w:val="005A4DB8"/>
    <w:rsid w:val="005A562D"/>
    <w:rsid w:val="005A6CEA"/>
    <w:rsid w:val="005A7055"/>
    <w:rsid w:val="005A7B5F"/>
    <w:rsid w:val="005B0CEF"/>
    <w:rsid w:val="005B11C3"/>
    <w:rsid w:val="005B1741"/>
    <w:rsid w:val="005B2308"/>
    <w:rsid w:val="005B2681"/>
    <w:rsid w:val="005B358C"/>
    <w:rsid w:val="005B60EF"/>
    <w:rsid w:val="005B7348"/>
    <w:rsid w:val="005C0663"/>
    <w:rsid w:val="005C09CE"/>
    <w:rsid w:val="005C0A1B"/>
    <w:rsid w:val="005C6817"/>
    <w:rsid w:val="005D3991"/>
    <w:rsid w:val="005D3A54"/>
    <w:rsid w:val="005D3DA9"/>
    <w:rsid w:val="005D5229"/>
    <w:rsid w:val="005D58ED"/>
    <w:rsid w:val="005D5DAB"/>
    <w:rsid w:val="005D623F"/>
    <w:rsid w:val="005E014E"/>
    <w:rsid w:val="005E29F6"/>
    <w:rsid w:val="005E51E4"/>
    <w:rsid w:val="005E64E3"/>
    <w:rsid w:val="005E703B"/>
    <w:rsid w:val="005F1773"/>
    <w:rsid w:val="005F1791"/>
    <w:rsid w:val="005F211F"/>
    <w:rsid w:val="005F2A9D"/>
    <w:rsid w:val="005F3667"/>
    <w:rsid w:val="005F5B71"/>
    <w:rsid w:val="005F69C0"/>
    <w:rsid w:val="00600A65"/>
    <w:rsid w:val="00602533"/>
    <w:rsid w:val="00602862"/>
    <w:rsid w:val="00602B8F"/>
    <w:rsid w:val="0060407B"/>
    <w:rsid w:val="0060576E"/>
    <w:rsid w:val="006061F2"/>
    <w:rsid w:val="0061044D"/>
    <w:rsid w:val="00615214"/>
    <w:rsid w:val="006164B0"/>
    <w:rsid w:val="00620829"/>
    <w:rsid w:val="006236D0"/>
    <w:rsid w:val="006246E1"/>
    <w:rsid w:val="00630FF1"/>
    <w:rsid w:val="0064020D"/>
    <w:rsid w:val="006419C8"/>
    <w:rsid w:val="00642081"/>
    <w:rsid w:val="00642A60"/>
    <w:rsid w:val="00642CDF"/>
    <w:rsid w:val="00642FAA"/>
    <w:rsid w:val="00643F5B"/>
    <w:rsid w:val="00646645"/>
    <w:rsid w:val="00646AD1"/>
    <w:rsid w:val="00647B3C"/>
    <w:rsid w:val="0065295D"/>
    <w:rsid w:val="0065318C"/>
    <w:rsid w:val="00653C21"/>
    <w:rsid w:val="00655EF1"/>
    <w:rsid w:val="00656526"/>
    <w:rsid w:val="0065738E"/>
    <w:rsid w:val="00657F88"/>
    <w:rsid w:val="00665F0D"/>
    <w:rsid w:val="00666068"/>
    <w:rsid w:val="0066644E"/>
    <w:rsid w:val="00670A14"/>
    <w:rsid w:val="00671A9C"/>
    <w:rsid w:val="006721AF"/>
    <w:rsid w:val="00672335"/>
    <w:rsid w:val="00673C95"/>
    <w:rsid w:val="0067554C"/>
    <w:rsid w:val="006779B4"/>
    <w:rsid w:val="00681FAF"/>
    <w:rsid w:val="00684557"/>
    <w:rsid w:val="00685669"/>
    <w:rsid w:val="006864C2"/>
    <w:rsid w:val="006901BE"/>
    <w:rsid w:val="006901DC"/>
    <w:rsid w:val="006907CD"/>
    <w:rsid w:val="00691761"/>
    <w:rsid w:val="00695BA9"/>
    <w:rsid w:val="00695DDD"/>
    <w:rsid w:val="006A0D80"/>
    <w:rsid w:val="006A5DB1"/>
    <w:rsid w:val="006A6453"/>
    <w:rsid w:val="006B15D8"/>
    <w:rsid w:val="006B2BBF"/>
    <w:rsid w:val="006B3704"/>
    <w:rsid w:val="006B5048"/>
    <w:rsid w:val="006B61D0"/>
    <w:rsid w:val="006B682A"/>
    <w:rsid w:val="006C0324"/>
    <w:rsid w:val="006C0A89"/>
    <w:rsid w:val="006C1358"/>
    <w:rsid w:val="006C33FA"/>
    <w:rsid w:val="006C4580"/>
    <w:rsid w:val="006C4DB0"/>
    <w:rsid w:val="006C63A7"/>
    <w:rsid w:val="006C7BDA"/>
    <w:rsid w:val="006D0947"/>
    <w:rsid w:val="006D2D51"/>
    <w:rsid w:val="006D2D9F"/>
    <w:rsid w:val="006D30D2"/>
    <w:rsid w:val="006D3D2E"/>
    <w:rsid w:val="006D47C1"/>
    <w:rsid w:val="006D7812"/>
    <w:rsid w:val="006D7C56"/>
    <w:rsid w:val="006E043A"/>
    <w:rsid w:val="006E1CFF"/>
    <w:rsid w:val="006E2EA5"/>
    <w:rsid w:val="006E56B6"/>
    <w:rsid w:val="006E60A0"/>
    <w:rsid w:val="006E6103"/>
    <w:rsid w:val="006F283B"/>
    <w:rsid w:val="006F3755"/>
    <w:rsid w:val="006F3BBB"/>
    <w:rsid w:val="006F5F8D"/>
    <w:rsid w:val="007003E3"/>
    <w:rsid w:val="00700B6A"/>
    <w:rsid w:val="007017C5"/>
    <w:rsid w:val="00701CEA"/>
    <w:rsid w:val="007031FB"/>
    <w:rsid w:val="007105CE"/>
    <w:rsid w:val="00711D08"/>
    <w:rsid w:val="00712056"/>
    <w:rsid w:val="00715275"/>
    <w:rsid w:val="00720E7D"/>
    <w:rsid w:val="00720F3B"/>
    <w:rsid w:val="007210D4"/>
    <w:rsid w:val="00723BCE"/>
    <w:rsid w:val="007320AA"/>
    <w:rsid w:val="00734409"/>
    <w:rsid w:val="00734BE5"/>
    <w:rsid w:val="00735E72"/>
    <w:rsid w:val="00735E9B"/>
    <w:rsid w:val="00736824"/>
    <w:rsid w:val="00736FDF"/>
    <w:rsid w:val="00742DA4"/>
    <w:rsid w:val="00743ABA"/>
    <w:rsid w:val="00744639"/>
    <w:rsid w:val="00744D62"/>
    <w:rsid w:val="00746956"/>
    <w:rsid w:val="00746F57"/>
    <w:rsid w:val="007470BC"/>
    <w:rsid w:val="00747C27"/>
    <w:rsid w:val="0075047F"/>
    <w:rsid w:val="00753D1C"/>
    <w:rsid w:val="00755876"/>
    <w:rsid w:val="007563F9"/>
    <w:rsid w:val="00757CDC"/>
    <w:rsid w:val="00762D3D"/>
    <w:rsid w:val="007650BC"/>
    <w:rsid w:val="00765647"/>
    <w:rsid w:val="00766087"/>
    <w:rsid w:val="00772258"/>
    <w:rsid w:val="007747D1"/>
    <w:rsid w:val="00774F6F"/>
    <w:rsid w:val="00775EED"/>
    <w:rsid w:val="00781994"/>
    <w:rsid w:val="00782CC8"/>
    <w:rsid w:val="007844AE"/>
    <w:rsid w:val="0078682D"/>
    <w:rsid w:val="00787512"/>
    <w:rsid w:val="007877E2"/>
    <w:rsid w:val="007877E3"/>
    <w:rsid w:val="00794527"/>
    <w:rsid w:val="00794C7C"/>
    <w:rsid w:val="00794F2E"/>
    <w:rsid w:val="00795F08"/>
    <w:rsid w:val="00796526"/>
    <w:rsid w:val="0079660E"/>
    <w:rsid w:val="0079777A"/>
    <w:rsid w:val="007A0D5C"/>
    <w:rsid w:val="007A309D"/>
    <w:rsid w:val="007A6A42"/>
    <w:rsid w:val="007B0523"/>
    <w:rsid w:val="007B24D9"/>
    <w:rsid w:val="007B2B11"/>
    <w:rsid w:val="007B51B9"/>
    <w:rsid w:val="007B543F"/>
    <w:rsid w:val="007B5EE6"/>
    <w:rsid w:val="007B6EE7"/>
    <w:rsid w:val="007B7AA8"/>
    <w:rsid w:val="007C046A"/>
    <w:rsid w:val="007C6608"/>
    <w:rsid w:val="007C6EEB"/>
    <w:rsid w:val="007C6FE6"/>
    <w:rsid w:val="007C794D"/>
    <w:rsid w:val="007D0BF2"/>
    <w:rsid w:val="007D1712"/>
    <w:rsid w:val="007D25F2"/>
    <w:rsid w:val="007D29BD"/>
    <w:rsid w:val="007D4B2D"/>
    <w:rsid w:val="007D52F7"/>
    <w:rsid w:val="007D6A2B"/>
    <w:rsid w:val="007E07F0"/>
    <w:rsid w:val="007E09AB"/>
    <w:rsid w:val="007E11E2"/>
    <w:rsid w:val="007E17F7"/>
    <w:rsid w:val="007E2D70"/>
    <w:rsid w:val="007E66AC"/>
    <w:rsid w:val="007E752C"/>
    <w:rsid w:val="007F6160"/>
    <w:rsid w:val="008016B9"/>
    <w:rsid w:val="008025FF"/>
    <w:rsid w:val="00803767"/>
    <w:rsid w:val="0080602B"/>
    <w:rsid w:val="00810676"/>
    <w:rsid w:val="008131B7"/>
    <w:rsid w:val="00813C32"/>
    <w:rsid w:val="00820463"/>
    <w:rsid w:val="0082112C"/>
    <w:rsid w:val="0082221A"/>
    <w:rsid w:val="008269D9"/>
    <w:rsid w:val="00827F79"/>
    <w:rsid w:val="008309E6"/>
    <w:rsid w:val="00831697"/>
    <w:rsid w:val="0083278D"/>
    <w:rsid w:val="00832937"/>
    <w:rsid w:val="008331EC"/>
    <w:rsid w:val="00834537"/>
    <w:rsid w:val="00834E25"/>
    <w:rsid w:val="00836D88"/>
    <w:rsid w:val="00842859"/>
    <w:rsid w:val="008455E2"/>
    <w:rsid w:val="0084612C"/>
    <w:rsid w:val="0084683D"/>
    <w:rsid w:val="008501D0"/>
    <w:rsid w:val="00850520"/>
    <w:rsid w:val="00850953"/>
    <w:rsid w:val="008544D0"/>
    <w:rsid w:val="0086082A"/>
    <w:rsid w:val="00860AB0"/>
    <w:rsid w:val="00860DEF"/>
    <w:rsid w:val="00860EC9"/>
    <w:rsid w:val="008619E6"/>
    <w:rsid w:val="00861C6A"/>
    <w:rsid w:val="00861DB8"/>
    <w:rsid w:val="00866CE1"/>
    <w:rsid w:val="008679BF"/>
    <w:rsid w:val="00867E05"/>
    <w:rsid w:val="008700A0"/>
    <w:rsid w:val="008722F7"/>
    <w:rsid w:val="008752FC"/>
    <w:rsid w:val="00876415"/>
    <w:rsid w:val="00881C2C"/>
    <w:rsid w:val="00884B04"/>
    <w:rsid w:val="00886215"/>
    <w:rsid w:val="008864D0"/>
    <w:rsid w:val="00890AAD"/>
    <w:rsid w:val="008A00FA"/>
    <w:rsid w:val="008A0450"/>
    <w:rsid w:val="008A3866"/>
    <w:rsid w:val="008A5E84"/>
    <w:rsid w:val="008A7C62"/>
    <w:rsid w:val="008A7E84"/>
    <w:rsid w:val="008B16F1"/>
    <w:rsid w:val="008C0C80"/>
    <w:rsid w:val="008C1053"/>
    <w:rsid w:val="008C133B"/>
    <w:rsid w:val="008C458A"/>
    <w:rsid w:val="008C46DA"/>
    <w:rsid w:val="008C4C94"/>
    <w:rsid w:val="008C4EB3"/>
    <w:rsid w:val="008C70A1"/>
    <w:rsid w:val="008D13B6"/>
    <w:rsid w:val="008D1926"/>
    <w:rsid w:val="008D19B9"/>
    <w:rsid w:val="008D6CA5"/>
    <w:rsid w:val="008E18D7"/>
    <w:rsid w:val="008E22C4"/>
    <w:rsid w:val="008E2701"/>
    <w:rsid w:val="008F2AD0"/>
    <w:rsid w:val="008F2C5C"/>
    <w:rsid w:val="008F2F89"/>
    <w:rsid w:val="008F614F"/>
    <w:rsid w:val="008F6E4B"/>
    <w:rsid w:val="008F7CD2"/>
    <w:rsid w:val="00901C98"/>
    <w:rsid w:val="009027FE"/>
    <w:rsid w:val="00904BAC"/>
    <w:rsid w:val="00905858"/>
    <w:rsid w:val="00905C0E"/>
    <w:rsid w:val="00907181"/>
    <w:rsid w:val="009075D2"/>
    <w:rsid w:val="00907871"/>
    <w:rsid w:val="00907E68"/>
    <w:rsid w:val="009130D6"/>
    <w:rsid w:val="00913C44"/>
    <w:rsid w:val="00914840"/>
    <w:rsid w:val="009153F7"/>
    <w:rsid w:val="009163E8"/>
    <w:rsid w:val="00916E03"/>
    <w:rsid w:val="00917F77"/>
    <w:rsid w:val="00921227"/>
    <w:rsid w:val="009217A0"/>
    <w:rsid w:val="00922159"/>
    <w:rsid w:val="009242FC"/>
    <w:rsid w:val="00925755"/>
    <w:rsid w:val="00926FFC"/>
    <w:rsid w:val="00930113"/>
    <w:rsid w:val="009358B8"/>
    <w:rsid w:val="00937305"/>
    <w:rsid w:val="00937A7C"/>
    <w:rsid w:val="0094002F"/>
    <w:rsid w:val="00940B5F"/>
    <w:rsid w:val="00940B67"/>
    <w:rsid w:val="00942DBB"/>
    <w:rsid w:val="009468D8"/>
    <w:rsid w:val="00950BB2"/>
    <w:rsid w:val="009543D3"/>
    <w:rsid w:val="00954826"/>
    <w:rsid w:val="00954BC2"/>
    <w:rsid w:val="009566A3"/>
    <w:rsid w:val="00957957"/>
    <w:rsid w:val="00957EE5"/>
    <w:rsid w:val="0096040C"/>
    <w:rsid w:val="009628BA"/>
    <w:rsid w:val="00963D1B"/>
    <w:rsid w:val="0096717F"/>
    <w:rsid w:val="00972409"/>
    <w:rsid w:val="00972B44"/>
    <w:rsid w:val="00975B25"/>
    <w:rsid w:val="00977204"/>
    <w:rsid w:val="009800BB"/>
    <w:rsid w:val="00980CC9"/>
    <w:rsid w:val="009812A9"/>
    <w:rsid w:val="00982DA0"/>
    <w:rsid w:val="009849D1"/>
    <w:rsid w:val="009851B3"/>
    <w:rsid w:val="00986569"/>
    <w:rsid w:val="00987E93"/>
    <w:rsid w:val="00990F68"/>
    <w:rsid w:val="009922FF"/>
    <w:rsid w:val="00996087"/>
    <w:rsid w:val="0099613F"/>
    <w:rsid w:val="00996AAE"/>
    <w:rsid w:val="009A2609"/>
    <w:rsid w:val="009A2D90"/>
    <w:rsid w:val="009A4330"/>
    <w:rsid w:val="009A732B"/>
    <w:rsid w:val="009B0A50"/>
    <w:rsid w:val="009B10E8"/>
    <w:rsid w:val="009B24E7"/>
    <w:rsid w:val="009B57BD"/>
    <w:rsid w:val="009B7208"/>
    <w:rsid w:val="009C343B"/>
    <w:rsid w:val="009C7513"/>
    <w:rsid w:val="009D129D"/>
    <w:rsid w:val="009D4439"/>
    <w:rsid w:val="009D4562"/>
    <w:rsid w:val="009D488E"/>
    <w:rsid w:val="009D4BD2"/>
    <w:rsid w:val="009D637A"/>
    <w:rsid w:val="009D6401"/>
    <w:rsid w:val="009E2174"/>
    <w:rsid w:val="009E5C22"/>
    <w:rsid w:val="009F0090"/>
    <w:rsid w:val="009F251F"/>
    <w:rsid w:val="009F737C"/>
    <w:rsid w:val="00A00383"/>
    <w:rsid w:val="00A021E8"/>
    <w:rsid w:val="00A02C2C"/>
    <w:rsid w:val="00A030EE"/>
    <w:rsid w:val="00A0329E"/>
    <w:rsid w:val="00A032DB"/>
    <w:rsid w:val="00A04880"/>
    <w:rsid w:val="00A0669E"/>
    <w:rsid w:val="00A121B7"/>
    <w:rsid w:val="00A13A47"/>
    <w:rsid w:val="00A13ED3"/>
    <w:rsid w:val="00A14A8F"/>
    <w:rsid w:val="00A16019"/>
    <w:rsid w:val="00A1694F"/>
    <w:rsid w:val="00A16B42"/>
    <w:rsid w:val="00A16CB1"/>
    <w:rsid w:val="00A174BB"/>
    <w:rsid w:val="00A230F0"/>
    <w:rsid w:val="00A24294"/>
    <w:rsid w:val="00A25D33"/>
    <w:rsid w:val="00A26CA2"/>
    <w:rsid w:val="00A27B4D"/>
    <w:rsid w:val="00A310DE"/>
    <w:rsid w:val="00A31157"/>
    <w:rsid w:val="00A33836"/>
    <w:rsid w:val="00A33F05"/>
    <w:rsid w:val="00A4083E"/>
    <w:rsid w:val="00A417A9"/>
    <w:rsid w:val="00A43DE8"/>
    <w:rsid w:val="00A47E5E"/>
    <w:rsid w:val="00A51542"/>
    <w:rsid w:val="00A51BC5"/>
    <w:rsid w:val="00A51C8B"/>
    <w:rsid w:val="00A52F7C"/>
    <w:rsid w:val="00A54C24"/>
    <w:rsid w:val="00A554B0"/>
    <w:rsid w:val="00A6365D"/>
    <w:rsid w:val="00A63C39"/>
    <w:rsid w:val="00A646BE"/>
    <w:rsid w:val="00A64EC0"/>
    <w:rsid w:val="00A6785D"/>
    <w:rsid w:val="00A71A44"/>
    <w:rsid w:val="00A739C6"/>
    <w:rsid w:val="00A762C9"/>
    <w:rsid w:val="00A7729E"/>
    <w:rsid w:val="00A802EE"/>
    <w:rsid w:val="00A80FCC"/>
    <w:rsid w:val="00A81788"/>
    <w:rsid w:val="00A83030"/>
    <w:rsid w:val="00A84E1F"/>
    <w:rsid w:val="00A86C28"/>
    <w:rsid w:val="00A92574"/>
    <w:rsid w:val="00A9436E"/>
    <w:rsid w:val="00A95D80"/>
    <w:rsid w:val="00A96C58"/>
    <w:rsid w:val="00A97C33"/>
    <w:rsid w:val="00AA3968"/>
    <w:rsid w:val="00AA45FE"/>
    <w:rsid w:val="00AB11E3"/>
    <w:rsid w:val="00AB6F0C"/>
    <w:rsid w:val="00AB7AB5"/>
    <w:rsid w:val="00AC0041"/>
    <w:rsid w:val="00AC1043"/>
    <w:rsid w:val="00AC174F"/>
    <w:rsid w:val="00AC3248"/>
    <w:rsid w:val="00AD01FD"/>
    <w:rsid w:val="00AD0528"/>
    <w:rsid w:val="00AD2748"/>
    <w:rsid w:val="00AD55DA"/>
    <w:rsid w:val="00AD5D15"/>
    <w:rsid w:val="00AD5F7B"/>
    <w:rsid w:val="00AD6132"/>
    <w:rsid w:val="00AD7543"/>
    <w:rsid w:val="00AD7CF7"/>
    <w:rsid w:val="00AE37FB"/>
    <w:rsid w:val="00AE3C60"/>
    <w:rsid w:val="00AE3E1D"/>
    <w:rsid w:val="00AE4116"/>
    <w:rsid w:val="00AF197A"/>
    <w:rsid w:val="00AF1984"/>
    <w:rsid w:val="00AF19D4"/>
    <w:rsid w:val="00AF73E3"/>
    <w:rsid w:val="00B01A4F"/>
    <w:rsid w:val="00B01DA2"/>
    <w:rsid w:val="00B02314"/>
    <w:rsid w:val="00B025CD"/>
    <w:rsid w:val="00B02B8F"/>
    <w:rsid w:val="00B036C6"/>
    <w:rsid w:val="00B04E96"/>
    <w:rsid w:val="00B04F62"/>
    <w:rsid w:val="00B07536"/>
    <w:rsid w:val="00B07C4D"/>
    <w:rsid w:val="00B100B5"/>
    <w:rsid w:val="00B130A2"/>
    <w:rsid w:val="00B139E6"/>
    <w:rsid w:val="00B14F53"/>
    <w:rsid w:val="00B15FD9"/>
    <w:rsid w:val="00B16FA0"/>
    <w:rsid w:val="00B243BE"/>
    <w:rsid w:val="00B30DE7"/>
    <w:rsid w:val="00B30F09"/>
    <w:rsid w:val="00B3211B"/>
    <w:rsid w:val="00B344EA"/>
    <w:rsid w:val="00B35C0A"/>
    <w:rsid w:val="00B40198"/>
    <w:rsid w:val="00B401E3"/>
    <w:rsid w:val="00B4065B"/>
    <w:rsid w:val="00B435C1"/>
    <w:rsid w:val="00B45AD0"/>
    <w:rsid w:val="00B47D74"/>
    <w:rsid w:val="00B511FC"/>
    <w:rsid w:val="00B5128C"/>
    <w:rsid w:val="00B52D1A"/>
    <w:rsid w:val="00B52E8C"/>
    <w:rsid w:val="00B52F1C"/>
    <w:rsid w:val="00B55FD8"/>
    <w:rsid w:val="00B56294"/>
    <w:rsid w:val="00B578F3"/>
    <w:rsid w:val="00B57BD9"/>
    <w:rsid w:val="00B611D2"/>
    <w:rsid w:val="00B64F00"/>
    <w:rsid w:val="00B678D1"/>
    <w:rsid w:val="00B67B46"/>
    <w:rsid w:val="00B739B4"/>
    <w:rsid w:val="00B76B10"/>
    <w:rsid w:val="00B80767"/>
    <w:rsid w:val="00B82119"/>
    <w:rsid w:val="00B823E4"/>
    <w:rsid w:val="00B832A1"/>
    <w:rsid w:val="00B84B5A"/>
    <w:rsid w:val="00B85C4F"/>
    <w:rsid w:val="00B85EF2"/>
    <w:rsid w:val="00B8630C"/>
    <w:rsid w:val="00B863C9"/>
    <w:rsid w:val="00B906C4"/>
    <w:rsid w:val="00B93F0E"/>
    <w:rsid w:val="00BA6CB0"/>
    <w:rsid w:val="00BA6D48"/>
    <w:rsid w:val="00BB047D"/>
    <w:rsid w:val="00BB0B78"/>
    <w:rsid w:val="00BB0DB4"/>
    <w:rsid w:val="00BB4A63"/>
    <w:rsid w:val="00BB6074"/>
    <w:rsid w:val="00BC0B79"/>
    <w:rsid w:val="00BC212E"/>
    <w:rsid w:val="00BC4CE5"/>
    <w:rsid w:val="00BC576D"/>
    <w:rsid w:val="00BC5F56"/>
    <w:rsid w:val="00BD0DD9"/>
    <w:rsid w:val="00BD1960"/>
    <w:rsid w:val="00BD34E3"/>
    <w:rsid w:val="00BD3AF1"/>
    <w:rsid w:val="00BE376C"/>
    <w:rsid w:val="00BE7D14"/>
    <w:rsid w:val="00BF02CE"/>
    <w:rsid w:val="00BF07D9"/>
    <w:rsid w:val="00BF0D7F"/>
    <w:rsid w:val="00BF2522"/>
    <w:rsid w:val="00BF36E3"/>
    <w:rsid w:val="00BF3AD0"/>
    <w:rsid w:val="00BF41A2"/>
    <w:rsid w:val="00BF58A8"/>
    <w:rsid w:val="00C02D57"/>
    <w:rsid w:val="00C05072"/>
    <w:rsid w:val="00C05BFA"/>
    <w:rsid w:val="00C05F3A"/>
    <w:rsid w:val="00C0619D"/>
    <w:rsid w:val="00C073BC"/>
    <w:rsid w:val="00C122A6"/>
    <w:rsid w:val="00C141A4"/>
    <w:rsid w:val="00C17904"/>
    <w:rsid w:val="00C21A21"/>
    <w:rsid w:val="00C23BDF"/>
    <w:rsid w:val="00C23FE5"/>
    <w:rsid w:val="00C2446B"/>
    <w:rsid w:val="00C24E73"/>
    <w:rsid w:val="00C256B7"/>
    <w:rsid w:val="00C26D33"/>
    <w:rsid w:val="00C31800"/>
    <w:rsid w:val="00C33EAC"/>
    <w:rsid w:val="00C34B45"/>
    <w:rsid w:val="00C3628F"/>
    <w:rsid w:val="00C3647D"/>
    <w:rsid w:val="00C37463"/>
    <w:rsid w:val="00C404A8"/>
    <w:rsid w:val="00C427C6"/>
    <w:rsid w:val="00C42C08"/>
    <w:rsid w:val="00C43C5B"/>
    <w:rsid w:val="00C46A01"/>
    <w:rsid w:val="00C4792D"/>
    <w:rsid w:val="00C53190"/>
    <w:rsid w:val="00C531CF"/>
    <w:rsid w:val="00C55234"/>
    <w:rsid w:val="00C55BA7"/>
    <w:rsid w:val="00C562AE"/>
    <w:rsid w:val="00C56596"/>
    <w:rsid w:val="00C56AAE"/>
    <w:rsid w:val="00C56B35"/>
    <w:rsid w:val="00C60AC4"/>
    <w:rsid w:val="00C613FC"/>
    <w:rsid w:val="00C67430"/>
    <w:rsid w:val="00C7410F"/>
    <w:rsid w:val="00C75D0B"/>
    <w:rsid w:val="00C75F6A"/>
    <w:rsid w:val="00C80653"/>
    <w:rsid w:val="00C840BA"/>
    <w:rsid w:val="00C858DC"/>
    <w:rsid w:val="00C87DD7"/>
    <w:rsid w:val="00C93A93"/>
    <w:rsid w:val="00C94F7C"/>
    <w:rsid w:val="00C97E98"/>
    <w:rsid w:val="00CA1407"/>
    <w:rsid w:val="00CA17C0"/>
    <w:rsid w:val="00CA1918"/>
    <w:rsid w:val="00CA28F6"/>
    <w:rsid w:val="00CA2FE9"/>
    <w:rsid w:val="00CA42A8"/>
    <w:rsid w:val="00CA58BC"/>
    <w:rsid w:val="00CA7A4A"/>
    <w:rsid w:val="00CB12D8"/>
    <w:rsid w:val="00CB1C82"/>
    <w:rsid w:val="00CB2AC6"/>
    <w:rsid w:val="00CB446F"/>
    <w:rsid w:val="00CB4F39"/>
    <w:rsid w:val="00CC0A20"/>
    <w:rsid w:val="00CC1543"/>
    <w:rsid w:val="00CC2BC3"/>
    <w:rsid w:val="00CC2E47"/>
    <w:rsid w:val="00CD2B09"/>
    <w:rsid w:val="00CD4BA7"/>
    <w:rsid w:val="00CD4D61"/>
    <w:rsid w:val="00CD5F23"/>
    <w:rsid w:val="00CD7214"/>
    <w:rsid w:val="00CD7A09"/>
    <w:rsid w:val="00CE0959"/>
    <w:rsid w:val="00CE19F5"/>
    <w:rsid w:val="00CE3586"/>
    <w:rsid w:val="00CE3993"/>
    <w:rsid w:val="00CE612C"/>
    <w:rsid w:val="00CE70AB"/>
    <w:rsid w:val="00CE792B"/>
    <w:rsid w:val="00CF066B"/>
    <w:rsid w:val="00CF0F1F"/>
    <w:rsid w:val="00D014BA"/>
    <w:rsid w:val="00D03785"/>
    <w:rsid w:val="00D05490"/>
    <w:rsid w:val="00D065E3"/>
    <w:rsid w:val="00D07D67"/>
    <w:rsid w:val="00D12251"/>
    <w:rsid w:val="00D13A71"/>
    <w:rsid w:val="00D166D2"/>
    <w:rsid w:val="00D177A3"/>
    <w:rsid w:val="00D178AC"/>
    <w:rsid w:val="00D206A8"/>
    <w:rsid w:val="00D2228C"/>
    <w:rsid w:val="00D2689F"/>
    <w:rsid w:val="00D26F45"/>
    <w:rsid w:val="00D3294F"/>
    <w:rsid w:val="00D33CE2"/>
    <w:rsid w:val="00D33D21"/>
    <w:rsid w:val="00D423BC"/>
    <w:rsid w:val="00D42EE4"/>
    <w:rsid w:val="00D466E6"/>
    <w:rsid w:val="00D520F6"/>
    <w:rsid w:val="00D566B9"/>
    <w:rsid w:val="00D63B54"/>
    <w:rsid w:val="00D64129"/>
    <w:rsid w:val="00D647C4"/>
    <w:rsid w:val="00D72AE7"/>
    <w:rsid w:val="00D72D20"/>
    <w:rsid w:val="00D7605E"/>
    <w:rsid w:val="00D77C3A"/>
    <w:rsid w:val="00D800C6"/>
    <w:rsid w:val="00D80BE9"/>
    <w:rsid w:val="00D8211E"/>
    <w:rsid w:val="00D83A82"/>
    <w:rsid w:val="00D90944"/>
    <w:rsid w:val="00D917AC"/>
    <w:rsid w:val="00D935F3"/>
    <w:rsid w:val="00D96C72"/>
    <w:rsid w:val="00D97CDF"/>
    <w:rsid w:val="00DA17E9"/>
    <w:rsid w:val="00DA426F"/>
    <w:rsid w:val="00DA5940"/>
    <w:rsid w:val="00DA5F16"/>
    <w:rsid w:val="00DA70A8"/>
    <w:rsid w:val="00DB1610"/>
    <w:rsid w:val="00DB17A7"/>
    <w:rsid w:val="00DB2604"/>
    <w:rsid w:val="00DB5F08"/>
    <w:rsid w:val="00DB7FF7"/>
    <w:rsid w:val="00DC1EFF"/>
    <w:rsid w:val="00DC6AF3"/>
    <w:rsid w:val="00DC6EA3"/>
    <w:rsid w:val="00DC72F1"/>
    <w:rsid w:val="00DD1DC8"/>
    <w:rsid w:val="00DD2578"/>
    <w:rsid w:val="00DD4708"/>
    <w:rsid w:val="00DD66E0"/>
    <w:rsid w:val="00DD705C"/>
    <w:rsid w:val="00DE350B"/>
    <w:rsid w:val="00DE7A6C"/>
    <w:rsid w:val="00DF0D96"/>
    <w:rsid w:val="00DF3AFA"/>
    <w:rsid w:val="00DF63F8"/>
    <w:rsid w:val="00DF7263"/>
    <w:rsid w:val="00DF7B38"/>
    <w:rsid w:val="00E002E2"/>
    <w:rsid w:val="00E0097F"/>
    <w:rsid w:val="00E00DA3"/>
    <w:rsid w:val="00E018B9"/>
    <w:rsid w:val="00E01F21"/>
    <w:rsid w:val="00E02798"/>
    <w:rsid w:val="00E02FFB"/>
    <w:rsid w:val="00E05B1B"/>
    <w:rsid w:val="00E05BCE"/>
    <w:rsid w:val="00E06C89"/>
    <w:rsid w:val="00E0700D"/>
    <w:rsid w:val="00E073F1"/>
    <w:rsid w:val="00E13712"/>
    <w:rsid w:val="00E147ED"/>
    <w:rsid w:val="00E15036"/>
    <w:rsid w:val="00E1568D"/>
    <w:rsid w:val="00E173A2"/>
    <w:rsid w:val="00E20B21"/>
    <w:rsid w:val="00E25F81"/>
    <w:rsid w:val="00E2692E"/>
    <w:rsid w:val="00E26949"/>
    <w:rsid w:val="00E279FC"/>
    <w:rsid w:val="00E33556"/>
    <w:rsid w:val="00E37F68"/>
    <w:rsid w:val="00E405EC"/>
    <w:rsid w:val="00E4073D"/>
    <w:rsid w:val="00E425BB"/>
    <w:rsid w:val="00E4293C"/>
    <w:rsid w:val="00E434C6"/>
    <w:rsid w:val="00E450DF"/>
    <w:rsid w:val="00E53515"/>
    <w:rsid w:val="00E554AF"/>
    <w:rsid w:val="00E558E4"/>
    <w:rsid w:val="00E56841"/>
    <w:rsid w:val="00E60425"/>
    <w:rsid w:val="00E60CEE"/>
    <w:rsid w:val="00E63697"/>
    <w:rsid w:val="00E63BE8"/>
    <w:rsid w:val="00E64D17"/>
    <w:rsid w:val="00E708E3"/>
    <w:rsid w:val="00E71265"/>
    <w:rsid w:val="00E7219C"/>
    <w:rsid w:val="00E727CE"/>
    <w:rsid w:val="00E74225"/>
    <w:rsid w:val="00E770A0"/>
    <w:rsid w:val="00E861D7"/>
    <w:rsid w:val="00E87B10"/>
    <w:rsid w:val="00E91F26"/>
    <w:rsid w:val="00E93403"/>
    <w:rsid w:val="00E94DD9"/>
    <w:rsid w:val="00E96562"/>
    <w:rsid w:val="00EA15C3"/>
    <w:rsid w:val="00EA1CF1"/>
    <w:rsid w:val="00EA1FA3"/>
    <w:rsid w:val="00EA2069"/>
    <w:rsid w:val="00EA20A8"/>
    <w:rsid w:val="00EA60F4"/>
    <w:rsid w:val="00EA6AFE"/>
    <w:rsid w:val="00EA6F4C"/>
    <w:rsid w:val="00EB2552"/>
    <w:rsid w:val="00EB3AC4"/>
    <w:rsid w:val="00EB569F"/>
    <w:rsid w:val="00EB6BA3"/>
    <w:rsid w:val="00EC21D6"/>
    <w:rsid w:val="00EC4771"/>
    <w:rsid w:val="00EC4BFC"/>
    <w:rsid w:val="00EC5597"/>
    <w:rsid w:val="00ED0BFE"/>
    <w:rsid w:val="00ED3291"/>
    <w:rsid w:val="00ED3642"/>
    <w:rsid w:val="00ED7386"/>
    <w:rsid w:val="00EE74E1"/>
    <w:rsid w:val="00EE7EFB"/>
    <w:rsid w:val="00EF0203"/>
    <w:rsid w:val="00EF2BCD"/>
    <w:rsid w:val="00EF3212"/>
    <w:rsid w:val="00EF50F2"/>
    <w:rsid w:val="00EF5F21"/>
    <w:rsid w:val="00F00550"/>
    <w:rsid w:val="00F02635"/>
    <w:rsid w:val="00F027BC"/>
    <w:rsid w:val="00F03134"/>
    <w:rsid w:val="00F0318F"/>
    <w:rsid w:val="00F0633C"/>
    <w:rsid w:val="00F103BF"/>
    <w:rsid w:val="00F1233F"/>
    <w:rsid w:val="00F14551"/>
    <w:rsid w:val="00F1635B"/>
    <w:rsid w:val="00F16EDA"/>
    <w:rsid w:val="00F212D2"/>
    <w:rsid w:val="00F22CE6"/>
    <w:rsid w:val="00F24733"/>
    <w:rsid w:val="00F25A9D"/>
    <w:rsid w:val="00F25D37"/>
    <w:rsid w:val="00F25E15"/>
    <w:rsid w:val="00F30DAB"/>
    <w:rsid w:val="00F3433A"/>
    <w:rsid w:val="00F360CD"/>
    <w:rsid w:val="00F3726A"/>
    <w:rsid w:val="00F4517A"/>
    <w:rsid w:val="00F47F6A"/>
    <w:rsid w:val="00F51C0C"/>
    <w:rsid w:val="00F562FC"/>
    <w:rsid w:val="00F56433"/>
    <w:rsid w:val="00F62245"/>
    <w:rsid w:val="00F625B1"/>
    <w:rsid w:val="00F63D53"/>
    <w:rsid w:val="00F65083"/>
    <w:rsid w:val="00F67E17"/>
    <w:rsid w:val="00F7446A"/>
    <w:rsid w:val="00F800AD"/>
    <w:rsid w:val="00F801D9"/>
    <w:rsid w:val="00F80E2F"/>
    <w:rsid w:val="00F84C82"/>
    <w:rsid w:val="00F8755C"/>
    <w:rsid w:val="00F90C70"/>
    <w:rsid w:val="00F93F01"/>
    <w:rsid w:val="00F968D2"/>
    <w:rsid w:val="00FA1853"/>
    <w:rsid w:val="00FA2808"/>
    <w:rsid w:val="00FA5B5D"/>
    <w:rsid w:val="00FA6511"/>
    <w:rsid w:val="00FA761B"/>
    <w:rsid w:val="00FB108F"/>
    <w:rsid w:val="00FB2F7B"/>
    <w:rsid w:val="00FB680A"/>
    <w:rsid w:val="00FB6924"/>
    <w:rsid w:val="00FC07F1"/>
    <w:rsid w:val="00FC0D0E"/>
    <w:rsid w:val="00FC50E3"/>
    <w:rsid w:val="00FC543D"/>
    <w:rsid w:val="00FC710C"/>
    <w:rsid w:val="00FD0659"/>
    <w:rsid w:val="00FD33E5"/>
    <w:rsid w:val="00FD7307"/>
    <w:rsid w:val="00FD7B5A"/>
    <w:rsid w:val="00FE16CD"/>
    <w:rsid w:val="00FE170E"/>
    <w:rsid w:val="00FE2030"/>
    <w:rsid w:val="00FE43DE"/>
    <w:rsid w:val="00FE459D"/>
    <w:rsid w:val="00FF221E"/>
    <w:rsid w:val="00FF22E9"/>
    <w:rsid w:val="00FF2ADC"/>
    <w:rsid w:val="00FF3C96"/>
    <w:rsid w:val="00FF67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4F6690A-EB41-4BFC-8BFD-54F44507F8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4C97"/>
    <w:pPr>
      <w:spacing w:after="0" w:line="240" w:lineRule="auto"/>
    </w:pPr>
    <w:rPr>
      <w:rFonts w:ascii="Times New Roman" w:eastAsia="Times New Roman" w:hAnsi="Times New Roman" w:cs="Times New Roman"/>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16FA0"/>
    <w:pPr>
      <w:tabs>
        <w:tab w:val="center" w:pos="4252"/>
        <w:tab w:val="right" w:pos="8504"/>
      </w:tabs>
    </w:pPr>
    <w:rPr>
      <w:rFonts w:asciiTheme="minorHAnsi" w:eastAsiaTheme="minorEastAsia" w:hAnsiTheme="minorHAnsi" w:cstheme="minorBidi"/>
      <w:sz w:val="22"/>
      <w:szCs w:val="22"/>
    </w:rPr>
  </w:style>
  <w:style w:type="character" w:customStyle="1" w:styleId="EncabezadoCar">
    <w:name w:val="Encabezado Car"/>
    <w:basedOn w:val="Fuentedeprrafopredeter"/>
    <w:link w:val="Encabezado"/>
    <w:uiPriority w:val="99"/>
    <w:rsid w:val="00B16FA0"/>
  </w:style>
  <w:style w:type="paragraph" w:styleId="Piedepgina">
    <w:name w:val="footer"/>
    <w:basedOn w:val="Normal"/>
    <w:link w:val="PiedepginaCar"/>
    <w:uiPriority w:val="99"/>
    <w:unhideWhenUsed/>
    <w:rsid w:val="00B16FA0"/>
    <w:pPr>
      <w:tabs>
        <w:tab w:val="center" w:pos="4252"/>
        <w:tab w:val="right" w:pos="8504"/>
      </w:tabs>
    </w:pPr>
    <w:rPr>
      <w:rFonts w:asciiTheme="minorHAnsi" w:eastAsiaTheme="minorEastAsia" w:hAnsiTheme="minorHAnsi" w:cstheme="minorBidi"/>
      <w:sz w:val="22"/>
      <w:szCs w:val="22"/>
    </w:rPr>
  </w:style>
  <w:style w:type="character" w:customStyle="1" w:styleId="PiedepginaCar">
    <w:name w:val="Pie de página Car"/>
    <w:basedOn w:val="Fuentedeprrafopredeter"/>
    <w:link w:val="Piedepgina"/>
    <w:uiPriority w:val="99"/>
    <w:rsid w:val="00B16FA0"/>
  </w:style>
  <w:style w:type="paragraph" w:styleId="Textodeglobo">
    <w:name w:val="Balloon Text"/>
    <w:basedOn w:val="Normal"/>
    <w:link w:val="TextodegloboCar"/>
    <w:uiPriority w:val="99"/>
    <w:semiHidden/>
    <w:unhideWhenUsed/>
    <w:rsid w:val="00B16FA0"/>
    <w:rPr>
      <w:rFonts w:ascii="Tahoma" w:eastAsiaTheme="minorEastAsia" w:hAnsi="Tahoma" w:cs="Tahoma"/>
      <w:sz w:val="16"/>
      <w:szCs w:val="16"/>
    </w:rPr>
  </w:style>
  <w:style w:type="character" w:customStyle="1" w:styleId="TextodegloboCar">
    <w:name w:val="Texto de globo Car"/>
    <w:basedOn w:val="Fuentedeprrafopredeter"/>
    <w:link w:val="Textodeglobo"/>
    <w:uiPriority w:val="99"/>
    <w:semiHidden/>
    <w:rsid w:val="00B16FA0"/>
    <w:rPr>
      <w:rFonts w:ascii="Tahoma" w:hAnsi="Tahoma" w:cs="Tahoma"/>
      <w:sz w:val="16"/>
      <w:szCs w:val="16"/>
    </w:rPr>
  </w:style>
  <w:style w:type="paragraph" w:styleId="Prrafodelista">
    <w:name w:val="List Paragraph"/>
    <w:basedOn w:val="Normal"/>
    <w:uiPriority w:val="34"/>
    <w:qFormat/>
    <w:rsid w:val="00F65083"/>
    <w:pPr>
      <w:spacing w:after="200" w:line="276" w:lineRule="auto"/>
      <w:ind w:left="720"/>
      <w:contextualSpacing/>
    </w:pPr>
    <w:rPr>
      <w:rFonts w:asciiTheme="minorHAnsi" w:eastAsiaTheme="minorEastAsia" w:hAnsiTheme="minorHAnsi" w:cstheme="minorBidi"/>
      <w:sz w:val="22"/>
      <w:szCs w:val="22"/>
    </w:rPr>
  </w:style>
  <w:style w:type="paragraph" w:styleId="Sinespaciado">
    <w:name w:val="No Spacing"/>
    <w:uiPriority w:val="1"/>
    <w:qFormat/>
    <w:rsid w:val="00FA1853"/>
    <w:pPr>
      <w:spacing w:after="0" w:line="240" w:lineRule="auto"/>
    </w:pPr>
    <w:rPr>
      <w:rFonts w:eastAsiaTheme="minorHAnsi"/>
      <w:lang w:eastAsia="en-US"/>
    </w:rPr>
  </w:style>
  <w:style w:type="table" w:styleId="Tablaconcuadrcula">
    <w:name w:val="Table Grid"/>
    <w:basedOn w:val="Tablanormal"/>
    <w:uiPriority w:val="59"/>
    <w:rsid w:val="00EB25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intenso">
    <w:name w:val="Intense Emphasis"/>
    <w:basedOn w:val="Fuentedeprrafopredeter"/>
    <w:uiPriority w:val="21"/>
    <w:qFormat/>
    <w:rsid w:val="00A13ED3"/>
    <w:rPr>
      <w:i/>
      <w:iCs/>
      <w:color w:val="4F81BD" w:themeColor="accent1"/>
    </w:rPr>
  </w:style>
  <w:style w:type="table" w:customStyle="1" w:styleId="Tabladelista4-nfasis41">
    <w:name w:val="Tabla de lista 4 - Énfasis 41"/>
    <w:basedOn w:val="Tablanormal"/>
    <w:uiPriority w:val="49"/>
    <w:rsid w:val="00316745"/>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Tabladecuadrcula5oscura-nfasis41">
    <w:name w:val="Tabla de cuadrícula 5 oscura - Énfasis 41"/>
    <w:basedOn w:val="Tablanormal"/>
    <w:uiPriority w:val="50"/>
    <w:rsid w:val="0031674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character" w:styleId="Hipervnculo">
    <w:name w:val="Hyperlink"/>
    <w:basedOn w:val="Fuentedeprrafopredeter"/>
    <w:uiPriority w:val="99"/>
    <w:unhideWhenUsed/>
    <w:rsid w:val="007E11E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954538">
      <w:bodyDiv w:val="1"/>
      <w:marLeft w:val="0"/>
      <w:marRight w:val="0"/>
      <w:marTop w:val="0"/>
      <w:marBottom w:val="0"/>
      <w:divBdr>
        <w:top w:val="none" w:sz="0" w:space="0" w:color="auto"/>
        <w:left w:val="none" w:sz="0" w:space="0" w:color="auto"/>
        <w:bottom w:val="none" w:sz="0" w:space="0" w:color="auto"/>
        <w:right w:val="none" w:sz="0" w:space="0" w:color="auto"/>
      </w:divBdr>
    </w:div>
    <w:div w:id="140855081">
      <w:bodyDiv w:val="1"/>
      <w:marLeft w:val="0"/>
      <w:marRight w:val="0"/>
      <w:marTop w:val="0"/>
      <w:marBottom w:val="0"/>
      <w:divBdr>
        <w:top w:val="none" w:sz="0" w:space="0" w:color="auto"/>
        <w:left w:val="none" w:sz="0" w:space="0" w:color="auto"/>
        <w:bottom w:val="none" w:sz="0" w:space="0" w:color="auto"/>
        <w:right w:val="none" w:sz="0" w:space="0" w:color="auto"/>
      </w:divBdr>
    </w:div>
    <w:div w:id="165872565">
      <w:bodyDiv w:val="1"/>
      <w:marLeft w:val="0"/>
      <w:marRight w:val="0"/>
      <w:marTop w:val="0"/>
      <w:marBottom w:val="0"/>
      <w:divBdr>
        <w:top w:val="none" w:sz="0" w:space="0" w:color="auto"/>
        <w:left w:val="none" w:sz="0" w:space="0" w:color="auto"/>
        <w:bottom w:val="none" w:sz="0" w:space="0" w:color="auto"/>
        <w:right w:val="none" w:sz="0" w:space="0" w:color="auto"/>
      </w:divBdr>
    </w:div>
    <w:div w:id="223108354">
      <w:bodyDiv w:val="1"/>
      <w:marLeft w:val="0"/>
      <w:marRight w:val="0"/>
      <w:marTop w:val="0"/>
      <w:marBottom w:val="0"/>
      <w:divBdr>
        <w:top w:val="none" w:sz="0" w:space="0" w:color="auto"/>
        <w:left w:val="none" w:sz="0" w:space="0" w:color="auto"/>
        <w:bottom w:val="none" w:sz="0" w:space="0" w:color="auto"/>
        <w:right w:val="none" w:sz="0" w:space="0" w:color="auto"/>
      </w:divBdr>
    </w:div>
    <w:div w:id="366563642">
      <w:bodyDiv w:val="1"/>
      <w:marLeft w:val="0"/>
      <w:marRight w:val="0"/>
      <w:marTop w:val="0"/>
      <w:marBottom w:val="0"/>
      <w:divBdr>
        <w:top w:val="none" w:sz="0" w:space="0" w:color="auto"/>
        <w:left w:val="none" w:sz="0" w:space="0" w:color="auto"/>
        <w:bottom w:val="none" w:sz="0" w:space="0" w:color="auto"/>
        <w:right w:val="none" w:sz="0" w:space="0" w:color="auto"/>
      </w:divBdr>
    </w:div>
    <w:div w:id="443815528">
      <w:bodyDiv w:val="1"/>
      <w:marLeft w:val="0"/>
      <w:marRight w:val="0"/>
      <w:marTop w:val="0"/>
      <w:marBottom w:val="0"/>
      <w:divBdr>
        <w:top w:val="none" w:sz="0" w:space="0" w:color="auto"/>
        <w:left w:val="none" w:sz="0" w:space="0" w:color="auto"/>
        <w:bottom w:val="none" w:sz="0" w:space="0" w:color="auto"/>
        <w:right w:val="none" w:sz="0" w:space="0" w:color="auto"/>
      </w:divBdr>
    </w:div>
    <w:div w:id="505218123">
      <w:bodyDiv w:val="1"/>
      <w:marLeft w:val="0"/>
      <w:marRight w:val="0"/>
      <w:marTop w:val="0"/>
      <w:marBottom w:val="0"/>
      <w:divBdr>
        <w:top w:val="none" w:sz="0" w:space="0" w:color="auto"/>
        <w:left w:val="none" w:sz="0" w:space="0" w:color="auto"/>
        <w:bottom w:val="none" w:sz="0" w:space="0" w:color="auto"/>
        <w:right w:val="none" w:sz="0" w:space="0" w:color="auto"/>
      </w:divBdr>
    </w:div>
    <w:div w:id="633220486">
      <w:bodyDiv w:val="1"/>
      <w:marLeft w:val="0"/>
      <w:marRight w:val="0"/>
      <w:marTop w:val="0"/>
      <w:marBottom w:val="0"/>
      <w:divBdr>
        <w:top w:val="none" w:sz="0" w:space="0" w:color="auto"/>
        <w:left w:val="none" w:sz="0" w:space="0" w:color="auto"/>
        <w:bottom w:val="none" w:sz="0" w:space="0" w:color="auto"/>
        <w:right w:val="none" w:sz="0" w:space="0" w:color="auto"/>
      </w:divBdr>
    </w:div>
    <w:div w:id="676544945">
      <w:bodyDiv w:val="1"/>
      <w:marLeft w:val="0"/>
      <w:marRight w:val="0"/>
      <w:marTop w:val="0"/>
      <w:marBottom w:val="0"/>
      <w:divBdr>
        <w:top w:val="none" w:sz="0" w:space="0" w:color="auto"/>
        <w:left w:val="none" w:sz="0" w:space="0" w:color="auto"/>
        <w:bottom w:val="none" w:sz="0" w:space="0" w:color="auto"/>
        <w:right w:val="none" w:sz="0" w:space="0" w:color="auto"/>
      </w:divBdr>
    </w:div>
    <w:div w:id="858857742">
      <w:bodyDiv w:val="1"/>
      <w:marLeft w:val="0"/>
      <w:marRight w:val="0"/>
      <w:marTop w:val="0"/>
      <w:marBottom w:val="0"/>
      <w:divBdr>
        <w:top w:val="none" w:sz="0" w:space="0" w:color="auto"/>
        <w:left w:val="none" w:sz="0" w:space="0" w:color="auto"/>
        <w:bottom w:val="none" w:sz="0" w:space="0" w:color="auto"/>
        <w:right w:val="none" w:sz="0" w:space="0" w:color="auto"/>
      </w:divBdr>
    </w:div>
    <w:div w:id="940379446">
      <w:bodyDiv w:val="1"/>
      <w:marLeft w:val="0"/>
      <w:marRight w:val="0"/>
      <w:marTop w:val="0"/>
      <w:marBottom w:val="0"/>
      <w:divBdr>
        <w:top w:val="none" w:sz="0" w:space="0" w:color="auto"/>
        <w:left w:val="none" w:sz="0" w:space="0" w:color="auto"/>
        <w:bottom w:val="none" w:sz="0" w:space="0" w:color="auto"/>
        <w:right w:val="none" w:sz="0" w:space="0" w:color="auto"/>
      </w:divBdr>
    </w:div>
    <w:div w:id="1117261557">
      <w:bodyDiv w:val="1"/>
      <w:marLeft w:val="0"/>
      <w:marRight w:val="0"/>
      <w:marTop w:val="0"/>
      <w:marBottom w:val="0"/>
      <w:divBdr>
        <w:top w:val="none" w:sz="0" w:space="0" w:color="auto"/>
        <w:left w:val="none" w:sz="0" w:space="0" w:color="auto"/>
        <w:bottom w:val="none" w:sz="0" w:space="0" w:color="auto"/>
        <w:right w:val="none" w:sz="0" w:space="0" w:color="auto"/>
      </w:divBdr>
    </w:div>
    <w:div w:id="1252274087">
      <w:bodyDiv w:val="1"/>
      <w:marLeft w:val="0"/>
      <w:marRight w:val="0"/>
      <w:marTop w:val="0"/>
      <w:marBottom w:val="0"/>
      <w:divBdr>
        <w:top w:val="none" w:sz="0" w:space="0" w:color="auto"/>
        <w:left w:val="none" w:sz="0" w:space="0" w:color="auto"/>
        <w:bottom w:val="none" w:sz="0" w:space="0" w:color="auto"/>
        <w:right w:val="none" w:sz="0" w:space="0" w:color="auto"/>
      </w:divBdr>
    </w:div>
    <w:div w:id="1321273092">
      <w:bodyDiv w:val="1"/>
      <w:marLeft w:val="0"/>
      <w:marRight w:val="0"/>
      <w:marTop w:val="0"/>
      <w:marBottom w:val="0"/>
      <w:divBdr>
        <w:top w:val="none" w:sz="0" w:space="0" w:color="auto"/>
        <w:left w:val="none" w:sz="0" w:space="0" w:color="auto"/>
        <w:bottom w:val="none" w:sz="0" w:space="0" w:color="auto"/>
        <w:right w:val="none" w:sz="0" w:space="0" w:color="auto"/>
      </w:divBdr>
    </w:div>
    <w:div w:id="1570532090">
      <w:bodyDiv w:val="1"/>
      <w:marLeft w:val="0"/>
      <w:marRight w:val="0"/>
      <w:marTop w:val="0"/>
      <w:marBottom w:val="0"/>
      <w:divBdr>
        <w:top w:val="none" w:sz="0" w:space="0" w:color="auto"/>
        <w:left w:val="none" w:sz="0" w:space="0" w:color="auto"/>
        <w:bottom w:val="none" w:sz="0" w:space="0" w:color="auto"/>
        <w:right w:val="none" w:sz="0" w:space="0" w:color="auto"/>
      </w:divBdr>
    </w:div>
    <w:div w:id="1684362424">
      <w:bodyDiv w:val="1"/>
      <w:marLeft w:val="0"/>
      <w:marRight w:val="0"/>
      <w:marTop w:val="0"/>
      <w:marBottom w:val="0"/>
      <w:divBdr>
        <w:top w:val="none" w:sz="0" w:space="0" w:color="auto"/>
        <w:left w:val="none" w:sz="0" w:space="0" w:color="auto"/>
        <w:bottom w:val="none" w:sz="0" w:space="0" w:color="auto"/>
        <w:right w:val="none" w:sz="0" w:space="0" w:color="auto"/>
      </w:divBdr>
    </w:div>
    <w:div w:id="1787577824">
      <w:bodyDiv w:val="1"/>
      <w:marLeft w:val="0"/>
      <w:marRight w:val="0"/>
      <w:marTop w:val="0"/>
      <w:marBottom w:val="0"/>
      <w:divBdr>
        <w:top w:val="none" w:sz="0" w:space="0" w:color="auto"/>
        <w:left w:val="none" w:sz="0" w:space="0" w:color="auto"/>
        <w:bottom w:val="none" w:sz="0" w:space="0" w:color="auto"/>
        <w:right w:val="none" w:sz="0" w:space="0" w:color="auto"/>
      </w:divBdr>
    </w:div>
    <w:div w:id="2089375842">
      <w:bodyDiv w:val="1"/>
      <w:marLeft w:val="0"/>
      <w:marRight w:val="0"/>
      <w:marTop w:val="0"/>
      <w:marBottom w:val="0"/>
      <w:divBdr>
        <w:top w:val="none" w:sz="0" w:space="0" w:color="auto"/>
        <w:left w:val="none" w:sz="0" w:space="0" w:color="auto"/>
        <w:bottom w:val="none" w:sz="0" w:space="0" w:color="auto"/>
        <w:right w:val="none" w:sz="0" w:space="0" w:color="auto"/>
      </w:divBdr>
    </w:div>
    <w:div w:id="2099674746">
      <w:bodyDiv w:val="1"/>
      <w:marLeft w:val="0"/>
      <w:marRight w:val="0"/>
      <w:marTop w:val="0"/>
      <w:marBottom w:val="0"/>
      <w:divBdr>
        <w:top w:val="none" w:sz="0" w:space="0" w:color="auto"/>
        <w:left w:val="none" w:sz="0" w:space="0" w:color="auto"/>
        <w:bottom w:val="none" w:sz="0" w:space="0" w:color="auto"/>
        <w:right w:val="none" w:sz="0" w:space="0" w:color="auto"/>
      </w:divBdr>
    </w:div>
    <w:div w:id="2137553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oleObject" Target="embeddings/oleObject1.bin"/><Relationship Id="rId84" Type="http://schemas.openxmlformats.org/officeDocument/2006/relationships/image" Target="media/image75.jpe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21.jpe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0.jpeg"/><Relationship Id="rId87" Type="http://schemas.openxmlformats.org/officeDocument/2006/relationships/image" Target="media/image78.jpe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3.png"/><Relationship Id="rId90" Type="http://schemas.openxmlformats.org/officeDocument/2006/relationships/glossaryDocument" Target="glossary/document.xml"/><Relationship Id="rId19" Type="http://schemas.openxmlformats.org/officeDocument/2006/relationships/image" Target="media/image11.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1.jpeg"/><Relationship Id="rId85"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69.png"/><Relationship Id="rId81" Type="http://schemas.openxmlformats.org/officeDocument/2006/relationships/image" Target="media/image72.jpeg"/><Relationship Id="rId86" Type="http://schemas.openxmlformats.org/officeDocument/2006/relationships/image" Target="media/image77.jpeg"/><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FCEF8C77FCAB4C5E9DD786A16DA896F8"/>
        <w:category>
          <w:name w:val="General"/>
          <w:gallery w:val="placeholder"/>
        </w:category>
        <w:types>
          <w:type w:val="bbPlcHdr"/>
        </w:types>
        <w:behaviors>
          <w:behavior w:val="content"/>
        </w:behaviors>
        <w:guid w:val="{C7901F5E-C329-4741-9AD8-2120F83B712A}"/>
      </w:docPartPr>
      <w:docPartBody>
        <w:p w:rsidR="004962A9" w:rsidRDefault="000C7F0B" w:rsidP="000C7F0B">
          <w:pPr>
            <w:pStyle w:val="FCEF8C77FCAB4C5E9DD786A16DA896F8"/>
          </w:pPr>
          <w:r>
            <w:t>[Escribir el nombre de la compañía]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2"/>
  </w:compat>
  <w:rsids>
    <w:rsidRoot w:val="000C7F0B"/>
    <w:rsid w:val="00034F1E"/>
    <w:rsid w:val="00035C48"/>
    <w:rsid w:val="00086E58"/>
    <w:rsid w:val="000C7F0B"/>
    <w:rsid w:val="001505A8"/>
    <w:rsid w:val="00163530"/>
    <w:rsid w:val="00172416"/>
    <w:rsid w:val="001C05D6"/>
    <w:rsid w:val="002C0965"/>
    <w:rsid w:val="002D5B60"/>
    <w:rsid w:val="003137EB"/>
    <w:rsid w:val="00366F14"/>
    <w:rsid w:val="00386E32"/>
    <w:rsid w:val="003E4DF6"/>
    <w:rsid w:val="003F3E77"/>
    <w:rsid w:val="003F414D"/>
    <w:rsid w:val="0040170C"/>
    <w:rsid w:val="004962A9"/>
    <w:rsid w:val="004F1B6C"/>
    <w:rsid w:val="00546040"/>
    <w:rsid w:val="0057039F"/>
    <w:rsid w:val="00583DF2"/>
    <w:rsid w:val="005946A1"/>
    <w:rsid w:val="0060147E"/>
    <w:rsid w:val="00616A72"/>
    <w:rsid w:val="00685E37"/>
    <w:rsid w:val="006C1929"/>
    <w:rsid w:val="006C58BC"/>
    <w:rsid w:val="00744622"/>
    <w:rsid w:val="00751A87"/>
    <w:rsid w:val="0090210B"/>
    <w:rsid w:val="00920384"/>
    <w:rsid w:val="009C318A"/>
    <w:rsid w:val="00A01068"/>
    <w:rsid w:val="00A03232"/>
    <w:rsid w:val="00B31D4A"/>
    <w:rsid w:val="00B349B5"/>
    <w:rsid w:val="00B55111"/>
    <w:rsid w:val="00B90557"/>
    <w:rsid w:val="00BD13AD"/>
    <w:rsid w:val="00C16FEB"/>
    <w:rsid w:val="00C320A2"/>
    <w:rsid w:val="00C373E3"/>
    <w:rsid w:val="00CA40E7"/>
    <w:rsid w:val="00CD3CD9"/>
    <w:rsid w:val="00CD78DB"/>
    <w:rsid w:val="00CF6CCB"/>
    <w:rsid w:val="00D10D8A"/>
    <w:rsid w:val="00D91FFE"/>
    <w:rsid w:val="00E50387"/>
    <w:rsid w:val="00E76C37"/>
    <w:rsid w:val="00EB6A44"/>
    <w:rsid w:val="00ED67FC"/>
    <w:rsid w:val="00F669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62A9"/>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FCC68D80F77040F682D012AED319BE94">
    <w:name w:val="FCC68D80F77040F682D012AED319BE94"/>
    <w:rsid w:val="000C7F0B"/>
  </w:style>
  <w:style w:type="paragraph" w:customStyle="1" w:styleId="FCEF8C77FCAB4C5E9DD786A16DA896F8">
    <w:name w:val="FCEF8C77FCAB4C5E9DD786A16DA896F8"/>
    <w:rsid w:val="000C7F0B"/>
  </w:style>
  <w:style w:type="paragraph" w:customStyle="1" w:styleId="DC1674F8B4EB4676B1F1F57AC97FCDFA">
    <w:name w:val="DC1674F8B4EB4676B1F1F57AC97FCDFA"/>
    <w:rsid w:val="001505A8"/>
    <w:pPr>
      <w:spacing w:after="160" w:line="259" w:lineRule="auto"/>
    </w:pPr>
    <w:rPr>
      <w:lang w:val="es-MX" w:eastAsia="es-MX"/>
    </w:rPr>
  </w:style>
  <w:style w:type="paragraph" w:customStyle="1" w:styleId="D2E246F9C99B4CB09E151CCDA7DDD265">
    <w:name w:val="D2E246F9C99B4CB09E151CCDA7DDD265"/>
    <w:rsid w:val="001505A8"/>
    <w:pPr>
      <w:spacing w:after="160" w:line="259" w:lineRule="auto"/>
    </w:pPr>
    <w:rPr>
      <w:lang w:val="es-MX" w:eastAsia="es-MX"/>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E7B0B84-3A1A-43EF-B678-9234D85CF9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4366</TotalTime>
  <Pages>30</Pages>
  <Words>5575</Words>
  <Characters>31783</Characters>
  <Application>Microsoft Office Word</Application>
  <DocSecurity>0</DocSecurity>
  <Lines>264</Lines>
  <Paragraphs>74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Instituto Estatal Electoral de Baja California                                                         Coordinación de Informática y Estadística Electoral</vt:lpstr>
      <vt:lpstr>                             Instituto Estatal Electoral de Baja California                                                         Coordinación de Informática y Estadística Electoral</vt:lpstr>
    </vt:vector>
  </TitlesOfParts>
  <Company>Instituto Estatal Electoral del Estado de Baja California</Company>
  <LinksUpToDate>false</LinksUpToDate>
  <CharactersWithSpaces>37284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Instituto Estatal Electoral de Baja California                                                         Coordinación de Informática y Estadística Electoral</dc:title>
  <dc:subject/>
  <dc:creator>Informática</dc:creator>
  <cp:keywords/>
  <dc:description/>
  <cp:lastModifiedBy>Administrador</cp:lastModifiedBy>
  <cp:revision>167</cp:revision>
  <cp:lastPrinted>2016-10-17T19:06:00Z</cp:lastPrinted>
  <dcterms:created xsi:type="dcterms:W3CDTF">2016-10-02T20:20:00Z</dcterms:created>
  <dcterms:modified xsi:type="dcterms:W3CDTF">2016-10-17T19:13:00Z</dcterms:modified>
</cp:coreProperties>
</file>