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7C" w:rsidRPr="00B53B45" w:rsidRDefault="00C9061B" w:rsidP="00B53B45">
      <w:pPr>
        <w:spacing w:after="0" w:line="360" w:lineRule="auto"/>
        <w:jc w:val="center"/>
        <w:rPr>
          <w:rFonts w:ascii="Humanst521 BT" w:hAnsi="Humanst521 BT"/>
          <w:b/>
          <w:sz w:val="26"/>
          <w:szCs w:val="26"/>
          <w:lang w:val="es-ES"/>
        </w:rPr>
      </w:pPr>
      <w:r w:rsidRPr="00B53B45">
        <w:rPr>
          <w:rFonts w:ascii="Humanst521 BT" w:hAnsi="Humanst521 BT"/>
          <w:b/>
          <w:sz w:val="26"/>
          <w:szCs w:val="26"/>
          <w:lang w:val="es-ES"/>
        </w:rPr>
        <w:t>S</w:t>
      </w:r>
      <w:r w:rsidR="00595329" w:rsidRPr="00B53B45">
        <w:rPr>
          <w:rFonts w:ascii="Humanst521 BT" w:hAnsi="Humanst521 BT"/>
          <w:b/>
          <w:sz w:val="26"/>
          <w:szCs w:val="26"/>
          <w:lang w:val="es-ES"/>
        </w:rPr>
        <w:t>E</w:t>
      </w:r>
      <w:r w:rsidRPr="00B53B45">
        <w:rPr>
          <w:rFonts w:ascii="Humanst521 BT" w:hAnsi="Humanst521 BT"/>
          <w:b/>
          <w:sz w:val="26"/>
          <w:szCs w:val="26"/>
          <w:lang w:val="es-ES"/>
        </w:rPr>
        <w:t>S</w:t>
      </w:r>
      <w:r w:rsidR="00595329" w:rsidRPr="00B53B45">
        <w:rPr>
          <w:rFonts w:ascii="Humanst521 BT" w:hAnsi="Humanst521 BT"/>
          <w:b/>
          <w:sz w:val="26"/>
          <w:szCs w:val="26"/>
          <w:lang w:val="es-ES"/>
        </w:rPr>
        <w:t>IÓN</w:t>
      </w:r>
      <w:r w:rsidRPr="00B53B45">
        <w:rPr>
          <w:rFonts w:ascii="Humanst521 BT" w:hAnsi="Humanst521 BT"/>
          <w:b/>
          <w:sz w:val="26"/>
          <w:szCs w:val="26"/>
          <w:lang w:val="es-ES"/>
        </w:rPr>
        <w:t xml:space="preserve"> DE LA </w:t>
      </w:r>
      <w:r w:rsidR="00595329" w:rsidRPr="00B53B45">
        <w:rPr>
          <w:rFonts w:ascii="Humanst521 BT" w:hAnsi="Humanst521 BT"/>
          <w:b/>
          <w:sz w:val="26"/>
          <w:szCs w:val="26"/>
          <w:lang w:val="es-ES"/>
        </w:rPr>
        <w:t>COMISIÓN DE P</w:t>
      </w:r>
      <w:r w:rsidR="00EE205C" w:rsidRPr="00B53B45">
        <w:rPr>
          <w:rFonts w:ascii="Humanst521 BT" w:hAnsi="Humanst521 BT"/>
          <w:b/>
          <w:sz w:val="26"/>
          <w:szCs w:val="26"/>
          <w:lang w:val="es-ES"/>
        </w:rPr>
        <w:t>A</w:t>
      </w:r>
      <w:r w:rsidR="00595329" w:rsidRPr="00B53B45">
        <w:rPr>
          <w:rFonts w:ascii="Humanst521 BT" w:hAnsi="Humanst521 BT"/>
          <w:b/>
          <w:sz w:val="26"/>
          <w:szCs w:val="26"/>
          <w:lang w:val="es-ES"/>
        </w:rPr>
        <w:t>R</w:t>
      </w:r>
      <w:r w:rsidR="00EE205C" w:rsidRPr="00B53B45">
        <w:rPr>
          <w:rFonts w:ascii="Humanst521 BT" w:hAnsi="Humanst521 BT"/>
          <w:b/>
          <w:sz w:val="26"/>
          <w:szCs w:val="26"/>
          <w:lang w:val="es-ES"/>
        </w:rPr>
        <w:t xml:space="preserve">TICIPACIÓN CIUDADANA Y EDUCACIÓN CÍVICA </w:t>
      </w:r>
      <w:r w:rsidR="00595329" w:rsidRPr="00B53B45">
        <w:rPr>
          <w:rFonts w:ascii="Humanst521 BT" w:hAnsi="Humanst521 BT"/>
          <w:b/>
          <w:sz w:val="26"/>
          <w:szCs w:val="26"/>
          <w:lang w:val="es-ES"/>
        </w:rPr>
        <w:t xml:space="preserve">DEL CONSEJO GENERAL ELECTORAL DEL </w:t>
      </w:r>
    </w:p>
    <w:p w:rsidR="00EF217C" w:rsidRPr="00B53B45" w:rsidRDefault="00595329" w:rsidP="00B53B45">
      <w:pPr>
        <w:spacing w:after="0" w:line="360" w:lineRule="auto"/>
        <w:jc w:val="center"/>
        <w:rPr>
          <w:rFonts w:ascii="Humanst521 BT" w:hAnsi="Humanst521 BT"/>
          <w:b/>
          <w:sz w:val="26"/>
          <w:szCs w:val="26"/>
          <w:lang w:val="es-ES"/>
        </w:rPr>
      </w:pPr>
      <w:r w:rsidRPr="00B53B45">
        <w:rPr>
          <w:rFonts w:ascii="Humanst521 BT" w:hAnsi="Humanst521 BT"/>
          <w:b/>
          <w:sz w:val="26"/>
          <w:szCs w:val="26"/>
          <w:lang w:val="es-ES"/>
        </w:rPr>
        <w:t xml:space="preserve">INSTITUTO ELECTORAL Y DE PARTICIPACIÓN CIUDADANA </w:t>
      </w:r>
    </w:p>
    <w:p w:rsidR="00595329" w:rsidRPr="00B53B45" w:rsidRDefault="00595329" w:rsidP="00B53B45">
      <w:pPr>
        <w:spacing w:after="0" w:line="360" w:lineRule="auto"/>
        <w:jc w:val="center"/>
        <w:rPr>
          <w:rFonts w:ascii="Humanst521 BT" w:hAnsi="Humanst521 BT"/>
          <w:b/>
          <w:sz w:val="26"/>
          <w:szCs w:val="26"/>
          <w:lang w:val="es-ES"/>
        </w:rPr>
      </w:pPr>
      <w:r w:rsidRPr="00B53B45">
        <w:rPr>
          <w:rFonts w:ascii="Humanst521 BT" w:hAnsi="Humanst521 BT"/>
          <w:b/>
          <w:sz w:val="26"/>
          <w:szCs w:val="26"/>
          <w:lang w:val="es-ES"/>
        </w:rPr>
        <w:t>DEL ESTADO DE BAJA CALIFORNIA</w:t>
      </w:r>
    </w:p>
    <w:p w:rsidR="00A63B19" w:rsidRPr="00B53B45" w:rsidRDefault="00A63B19" w:rsidP="00B53B45">
      <w:pPr>
        <w:spacing w:after="0" w:line="360" w:lineRule="auto"/>
        <w:jc w:val="center"/>
        <w:rPr>
          <w:rFonts w:ascii="Humanst521 BT" w:hAnsi="Humanst521 BT"/>
          <w:b/>
          <w:sz w:val="26"/>
          <w:szCs w:val="26"/>
          <w:lang w:val="es-ES"/>
        </w:rPr>
      </w:pPr>
    </w:p>
    <w:p w:rsidR="00595329" w:rsidRPr="00B53B45" w:rsidRDefault="00EE3D6E" w:rsidP="00B53B45">
      <w:pPr>
        <w:spacing w:after="0" w:line="360" w:lineRule="auto"/>
        <w:jc w:val="center"/>
        <w:rPr>
          <w:rFonts w:ascii="Humanst521 BT" w:hAnsi="Humanst521 BT"/>
          <w:b/>
          <w:sz w:val="26"/>
          <w:szCs w:val="26"/>
          <w:lang w:val="es-ES"/>
        </w:rPr>
      </w:pPr>
      <w:r w:rsidRPr="00B53B45">
        <w:rPr>
          <w:rFonts w:ascii="Humanst521 BT" w:hAnsi="Humanst521 BT"/>
          <w:b/>
          <w:sz w:val="26"/>
          <w:szCs w:val="26"/>
          <w:lang w:val="es-ES"/>
        </w:rPr>
        <w:t>2</w:t>
      </w:r>
      <w:r w:rsidR="00EE205C" w:rsidRPr="00B53B45">
        <w:rPr>
          <w:rFonts w:ascii="Humanst521 BT" w:hAnsi="Humanst521 BT"/>
          <w:b/>
          <w:sz w:val="26"/>
          <w:szCs w:val="26"/>
          <w:lang w:val="es-ES"/>
        </w:rPr>
        <w:t>6</w:t>
      </w:r>
      <w:r w:rsidR="00595329" w:rsidRPr="00B53B45">
        <w:rPr>
          <w:rFonts w:ascii="Humanst521 BT" w:hAnsi="Humanst521 BT"/>
          <w:b/>
          <w:sz w:val="26"/>
          <w:szCs w:val="26"/>
          <w:lang w:val="es-ES"/>
        </w:rPr>
        <w:t xml:space="preserve"> DE </w:t>
      </w:r>
      <w:r w:rsidRPr="00B53B45">
        <w:rPr>
          <w:rFonts w:ascii="Humanst521 BT" w:hAnsi="Humanst521 BT"/>
          <w:b/>
          <w:sz w:val="26"/>
          <w:szCs w:val="26"/>
          <w:lang w:val="es-ES"/>
        </w:rPr>
        <w:t>AGOST</w:t>
      </w:r>
      <w:r w:rsidR="00595329" w:rsidRPr="00B53B45">
        <w:rPr>
          <w:rFonts w:ascii="Humanst521 BT" w:hAnsi="Humanst521 BT"/>
          <w:b/>
          <w:sz w:val="26"/>
          <w:szCs w:val="26"/>
          <w:lang w:val="es-ES"/>
        </w:rPr>
        <w:t>O DE 20</w:t>
      </w:r>
      <w:r w:rsidR="00EE205C" w:rsidRPr="00B53B45">
        <w:rPr>
          <w:rFonts w:ascii="Humanst521 BT" w:hAnsi="Humanst521 BT"/>
          <w:b/>
          <w:sz w:val="26"/>
          <w:szCs w:val="26"/>
          <w:lang w:val="es-ES"/>
        </w:rPr>
        <w:t>15</w:t>
      </w:r>
    </w:p>
    <w:p w:rsidR="00A63B19" w:rsidRPr="00B53B45" w:rsidRDefault="00A63B19" w:rsidP="00B53B45">
      <w:pPr>
        <w:spacing w:after="0" w:line="360" w:lineRule="auto"/>
        <w:jc w:val="center"/>
        <w:rPr>
          <w:rFonts w:ascii="Humanst521 BT" w:hAnsi="Humanst521 BT"/>
          <w:b/>
          <w:sz w:val="26"/>
          <w:szCs w:val="26"/>
          <w:lang w:val="es-ES"/>
        </w:rPr>
      </w:pPr>
    </w:p>
    <w:p w:rsidR="00595329" w:rsidRPr="00B53B45" w:rsidRDefault="00595329"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En la ciudad de Mexicali, Baja California, siendo las </w:t>
      </w:r>
      <w:r w:rsidR="00F971ED" w:rsidRPr="00B53B45">
        <w:rPr>
          <w:rFonts w:ascii="Humanst521 BT" w:hAnsi="Humanst521 BT"/>
          <w:sz w:val="26"/>
          <w:szCs w:val="26"/>
          <w:lang w:val="es-ES"/>
        </w:rPr>
        <w:t xml:space="preserve">once horas </w:t>
      </w:r>
      <w:r w:rsidR="00C701F2" w:rsidRPr="00B53B45">
        <w:rPr>
          <w:rFonts w:ascii="Humanst521 BT" w:hAnsi="Humanst521 BT"/>
          <w:sz w:val="26"/>
          <w:szCs w:val="26"/>
          <w:lang w:val="es-ES"/>
        </w:rPr>
        <w:t xml:space="preserve">con </w:t>
      </w:r>
      <w:r w:rsidR="00F971ED" w:rsidRPr="00B53B45">
        <w:rPr>
          <w:rFonts w:ascii="Humanst521 BT" w:hAnsi="Humanst521 BT"/>
          <w:sz w:val="26"/>
          <w:szCs w:val="26"/>
          <w:lang w:val="es-ES"/>
        </w:rPr>
        <w:t xml:space="preserve">once </w:t>
      </w:r>
      <w:r w:rsidR="001552F9" w:rsidRPr="00B53B45">
        <w:rPr>
          <w:rFonts w:ascii="Humanst521 BT" w:hAnsi="Humanst521 BT"/>
          <w:sz w:val="26"/>
          <w:szCs w:val="26"/>
          <w:lang w:val="es-ES"/>
        </w:rPr>
        <w:t xml:space="preserve">minutos </w:t>
      </w:r>
      <w:r w:rsidRPr="00B53B45">
        <w:rPr>
          <w:rFonts w:ascii="Humanst521 BT" w:hAnsi="Humanst521 BT"/>
          <w:sz w:val="26"/>
          <w:szCs w:val="26"/>
          <w:lang w:val="es-ES"/>
        </w:rPr>
        <w:t xml:space="preserve">del día </w:t>
      </w:r>
      <w:r w:rsidR="00EE3D6E" w:rsidRPr="00B53B45">
        <w:rPr>
          <w:rFonts w:ascii="Humanst521 BT" w:hAnsi="Humanst521 BT"/>
          <w:sz w:val="26"/>
          <w:szCs w:val="26"/>
          <w:lang w:val="es-ES"/>
        </w:rPr>
        <w:t xml:space="preserve">veintiséis </w:t>
      </w:r>
      <w:r w:rsidRPr="00B53B45">
        <w:rPr>
          <w:rFonts w:ascii="Humanst521 BT" w:hAnsi="Humanst521 BT"/>
          <w:sz w:val="26"/>
          <w:szCs w:val="26"/>
          <w:lang w:val="es-ES"/>
        </w:rPr>
        <w:t xml:space="preserve">de </w:t>
      </w:r>
      <w:r w:rsidR="00EE3D6E" w:rsidRPr="00B53B45">
        <w:rPr>
          <w:rFonts w:ascii="Humanst521 BT" w:hAnsi="Humanst521 BT"/>
          <w:sz w:val="26"/>
          <w:szCs w:val="26"/>
          <w:lang w:val="es-ES"/>
        </w:rPr>
        <w:t>Agosto</w:t>
      </w:r>
      <w:r w:rsidRPr="00B53B45">
        <w:rPr>
          <w:rFonts w:ascii="Humanst521 BT" w:hAnsi="Humanst521 BT"/>
          <w:sz w:val="26"/>
          <w:szCs w:val="26"/>
          <w:lang w:val="es-ES"/>
        </w:rPr>
        <w:t xml:space="preserve"> del año </w:t>
      </w:r>
      <w:r w:rsidR="00A63B19" w:rsidRPr="00B53B45">
        <w:rPr>
          <w:rFonts w:ascii="Humanst521 BT" w:hAnsi="Humanst521 BT"/>
          <w:sz w:val="26"/>
          <w:szCs w:val="26"/>
          <w:lang w:val="es-ES"/>
        </w:rPr>
        <w:t>dos mil quince</w:t>
      </w:r>
      <w:r w:rsidRPr="00B53B45">
        <w:rPr>
          <w:rFonts w:ascii="Humanst521 BT" w:hAnsi="Humanst521 BT"/>
          <w:sz w:val="26"/>
          <w:szCs w:val="26"/>
          <w:lang w:val="es-ES"/>
        </w:rPr>
        <w:t xml:space="preserve">, en el domicilio ubicado en Calzada Justo Sierra número mil dos, guión “B” del Fraccionamiento Los Pinos, se reunieron </w:t>
      </w:r>
      <w:r w:rsidR="00A63B19" w:rsidRPr="00B53B45">
        <w:rPr>
          <w:rFonts w:ascii="Humanst521 BT" w:hAnsi="Humanst521 BT"/>
          <w:sz w:val="26"/>
          <w:szCs w:val="26"/>
          <w:lang w:val="es-ES"/>
        </w:rPr>
        <w:t xml:space="preserve">previa Convocatoria emitida por la Secretaria Técnica </w:t>
      </w:r>
      <w:r w:rsidR="00B97313" w:rsidRPr="00B53B45">
        <w:rPr>
          <w:rFonts w:ascii="Humanst521 BT" w:hAnsi="Humanst521 BT"/>
          <w:sz w:val="26"/>
          <w:szCs w:val="26"/>
          <w:lang w:val="es-ES"/>
        </w:rPr>
        <w:t xml:space="preserve">en </w:t>
      </w:r>
      <w:r w:rsidR="005F2A47" w:rsidRPr="00B53B45">
        <w:rPr>
          <w:rFonts w:ascii="Humanst521 BT" w:hAnsi="Humanst521 BT"/>
          <w:sz w:val="26"/>
          <w:szCs w:val="26"/>
          <w:lang w:val="es-ES"/>
        </w:rPr>
        <w:t>F</w:t>
      </w:r>
      <w:r w:rsidR="00B97313" w:rsidRPr="00B53B45">
        <w:rPr>
          <w:rFonts w:ascii="Humanst521 BT" w:hAnsi="Humanst521 BT"/>
          <w:sz w:val="26"/>
          <w:szCs w:val="26"/>
          <w:lang w:val="es-ES"/>
        </w:rPr>
        <w:t xml:space="preserve">unciones, </w:t>
      </w:r>
      <w:r w:rsidRPr="00B53B45">
        <w:rPr>
          <w:rFonts w:ascii="Humanst521 BT" w:hAnsi="Humanst521 BT"/>
          <w:sz w:val="26"/>
          <w:szCs w:val="26"/>
          <w:lang w:val="es-ES"/>
        </w:rPr>
        <w:t xml:space="preserve">a efecto de celebrar la </w:t>
      </w:r>
      <w:r w:rsidR="00C9061B" w:rsidRPr="00B53B45">
        <w:rPr>
          <w:rFonts w:ascii="Humanst521 BT" w:hAnsi="Humanst521 BT"/>
          <w:sz w:val="26"/>
          <w:szCs w:val="26"/>
          <w:lang w:val="es-ES"/>
        </w:rPr>
        <w:t>S</w:t>
      </w:r>
      <w:r w:rsidR="002B01E6" w:rsidRPr="00B53B45">
        <w:rPr>
          <w:rFonts w:ascii="Humanst521 BT" w:hAnsi="Humanst521 BT"/>
          <w:sz w:val="26"/>
          <w:szCs w:val="26"/>
          <w:lang w:val="es-ES"/>
        </w:rPr>
        <w:t>e</w:t>
      </w:r>
      <w:r w:rsidR="00C9061B" w:rsidRPr="00B53B45">
        <w:rPr>
          <w:rFonts w:ascii="Humanst521 BT" w:hAnsi="Humanst521 BT"/>
          <w:sz w:val="26"/>
          <w:szCs w:val="26"/>
          <w:lang w:val="es-ES"/>
        </w:rPr>
        <w:t>si</w:t>
      </w:r>
      <w:r w:rsidR="002B01E6" w:rsidRPr="00B53B45">
        <w:rPr>
          <w:rFonts w:ascii="Humanst521 BT" w:hAnsi="Humanst521 BT"/>
          <w:sz w:val="26"/>
          <w:szCs w:val="26"/>
          <w:lang w:val="es-ES"/>
        </w:rPr>
        <w:t xml:space="preserve">ón </w:t>
      </w:r>
      <w:r w:rsidRPr="00B53B45">
        <w:rPr>
          <w:rFonts w:ascii="Humanst521 BT" w:hAnsi="Humanst521 BT"/>
          <w:sz w:val="26"/>
          <w:szCs w:val="26"/>
          <w:lang w:val="es-ES"/>
        </w:rPr>
        <w:t>de la Comisión de P</w:t>
      </w:r>
      <w:r w:rsidR="00EE205C" w:rsidRPr="00B53B45">
        <w:rPr>
          <w:rFonts w:ascii="Humanst521 BT" w:hAnsi="Humanst521 BT"/>
          <w:sz w:val="26"/>
          <w:szCs w:val="26"/>
          <w:lang w:val="es-ES"/>
        </w:rPr>
        <w:t>a</w:t>
      </w:r>
      <w:r w:rsidRPr="00B53B45">
        <w:rPr>
          <w:rFonts w:ascii="Humanst521 BT" w:hAnsi="Humanst521 BT"/>
          <w:sz w:val="26"/>
          <w:szCs w:val="26"/>
          <w:lang w:val="es-ES"/>
        </w:rPr>
        <w:t>r</w:t>
      </w:r>
      <w:r w:rsidR="00EE205C" w:rsidRPr="00B53B45">
        <w:rPr>
          <w:rFonts w:ascii="Humanst521 BT" w:hAnsi="Humanst521 BT"/>
          <w:sz w:val="26"/>
          <w:szCs w:val="26"/>
          <w:lang w:val="es-ES"/>
        </w:rPr>
        <w:t xml:space="preserve">ticipación Ciudadana y Educación Cívica </w:t>
      </w:r>
      <w:r w:rsidRPr="00B53B45">
        <w:rPr>
          <w:rFonts w:ascii="Humanst521 BT" w:hAnsi="Humanst521 BT"/>
          <w:sz w:val="26"/>
          <w:szCs w:val="26"/>
          <w:lang w:val="es-ES"/>
        </w:rPr>
        <w:t xml:space="preserve">del Consejo General Electoral, las siguientes personas: </w:t>
      </w:r>
    </w:p>
    <w:p w:rsidR="00D4439B" w:rsidRPr="00B53B45" w:rsidRDefault="00D4439B" w:rsidP="00B53B45">
      <w:pPr>
        <w:spacing w:after="0" w:line="360" w:lineRule="auto"/>
        <w:jc w:val="both"/>
        <w:rPr>
          <w:rFonts w:ascii="Humanst521 BT" w:hAnsi="Humanst521 BT"/>
          <w:sz w:val="26"/>
          <w:szCs w:val="26"/>
          <w:lang w:val="es-ES"/>
        </w:rPr>
      </w:pPr>
    </w:p>
    <w:tbl>
      <w:tblPr>
        <w:tblStyle w:val="Tablaconcuadrcula"/>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39"/>
      </w:tblGrid>
      <w:tr w:rsidR="00595329" w:rsidRPr="00B53B45" w:rsidTr="00A63B19">
        <w:tc>
          <w:tcPr>
            <w:tcW w:w="4361" w:type="dxa"/>
          </w:tcPr>
          <w:p w:rsidR="00595329" w:rsidRPr="00B53B45" w:rsidRDefault="00A63B19" w:rsidP="00B53B45">
            <w:pPr>
              <w:spacing w:line="360" w:lineRule="auto"/>
              <w:rPr>
                <w:rFonts w:ascii="Humanst521 BT" w:hAnsi="Humanst521 BT"/>
                <w:sz w:val="26"/>
                <w:szCs w:val="26"/>
                <w:lang w:val="es-ES"/>
              </w:rPr>
            </w:pPr>
            <w:r w:rsidRPr="00B53B45">
              <w:rPr>
                <w:rFonts w:ascii="Humanst521 BT" w:hAnsi="Humanst521 BT"/>
                <w:sz w:val="26"/>
                <w:szCs w:val="26"/>
                <w:lang w:val="es-ES"/>
              </w:rPr>
              <w:t xml:space="preserve">C. </w:t>
            </w:r>
            <w:r w:rsidR="00EE205C" w:rsidRPr="00B53B45">
              <w:rPr>
                <w:rFonts w:ascii="Humanst521 BT" w:hAnsi="Humanst521 BT"/>
                <w:sz w:val="26"/>
                <w:szCs w:val="26"/>
                <w:lang w:val="es-ES"/>
              </w:rPr>
              <w:t>MIGUEL ÁNGEL SALAS MARRÓN</w:t>
            </w:r>
          </w:p>
        </w:tc>
        <w:tc>
          <w:tcPr>
            <w:tcW w:w="5339" w:type="dxa"/>
          </w:tcPr>
          <w:p w:rsidR="00595329" w:rsidRPr="00B53B45" w:rsidRDefault="00595329"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PRESIDENTE DE LA COMISIÓN</w:t>
            </w:r>
            <w:r w:rsidR="008C3854" w:rsidRPr="00B53B45">
              <w:rPr>
                <w:rFonts w:ascii="Humanst521 BT" w:hAnsi="Humanst521 BT"/>
                <w:sz w:val="26"/>
                <w:szCs w:val="26"/>
                <w:lang w:val="es-ES"/>
              </w:rPr>
              <w:t>;</w:t>
            </w:r>
          </w:p>
        </w:tc>
      </w:tr>
      <w:tr w:rsidR="00E668B1" w:rsidRPr="00B53B45" w:rsidTr="00A63B19">
        <w:tc>
          <w:tcPr>
            <w:tcW w:w="4361" w:type="dxa"/>
          </w:tcPr>
          <w:p w:rsidR="00E668B1" w:rsidRPr="00B53B45" w:rsidRDefault="00A63B19" w:rsidP="00B53B45">
            <w:pPr>
              <w:spacing w:line="360" w:lineRule="auto"/>
              <w:rPr>
                <w:rFonts w:ascii="Humanst521 BT" w:hAnsi="Humanst521 BT"/>
                <w:sz w:val="26"/>
                <w:szCs w:val="26"/>
                <w:lang w:val="es-ES"/>
              </w:rPr>
            </w:pPr>
            <w:r w:rsidRPr="00B53B45">
              <w:rPr>
                <w:rFonts w:ascii="Humanst521 BT" w:hAnsi="Humanst521 BT"/>
                <w:sz w:val="26"/>
                <w:szCs w:val="26"/>
                <w:lang w:val="es-ES"/>
              </w:rPr>
              <w:t xml:space="preserve">C. </w:t>
            </w:r>
            <w:r w:rsidR="00EE205C" w:rsidRPr="00B53B45">
              <w:rPr>
                <w:rFonts w:ascii="Humanst521 BT" w:hAnsi="Humanst521 BT"/>
                <w:sz w:val="26"/>
                <w:szCs w:val="26"/>
                <w:lang w:val="es-ES"/>
              </w:rPr>
              <w:t>JAIME VARGAS FLORES</w:t>
            </w:r>
          </w:p>
        </w:tc>
        <w:tc>
          <w:tcPr>
            <w:tcW w:w="5339" w:type="dxa"/>
          </w:tcPr>
          <w:p w:rsidR="00E668B1" w:rsidRPr="00B53B45" w:rsidRDefault="00E668B1"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VOCAL DE LA COMISIÓN</w:t>
            </w:r>
            <w:r w:rsidR="008C3854" w:rsidRPr="00B53B45">
              <w:rPr>
                <w:rFonts w:ascii="Humanst521 BT" w:hAnsi="Humanst521 BT"/>
                <w:sz w:val="26"/>
                <w:szCs w:val="26"/>
                <w:lang w:val="es-ES"/>
              </w:rPr>
              <w:t>;</w:t>
            </w:r>
          </w:p>
        </w:tc>
      </w:tr>
      <w:tr w:rsidR="008C3854" w:rsidRPr="00B53B45" w:rsidTr="00A63B19">
        <w:tc>
          <w:tcPr>
            <w:tcW w:w="4361" w:type="dxa"/>
          </w:tcPr>
          <w:p w:rsidR="008C3854" w:rsidRPr="00B53B45" w:rsidRDefault="00A63B19" w:rsidP="00B53B45">
            <w:pPr>
              <w:spacing w:line="360" w:lineRule="auto"/>
              <w:rPr>
                <w:rFonts w:ascii="Humanst521 BT" w:hAnsi="Humanst521 BT"/>
                <w:sz w:val="26"/>
                <w:szCs w:val="26"/>
                <w:lang w:val="es-ES"/>
              </w:rPr>
            </w:pPr>
            <w:r w:rsidRPr="00B53B45">
              <w:rPr>
                <w:rFonts w:ascii="Humanst521 BT" w:hAnsi="Humanst521 BT"/>
                <w:sz w:val="26"/>
                <w:szCs w:val="26"/>
                <w:lang w:val="es-ES"/>
              </w:rPr>
              <w:t xml:space="preserve">C. </w:t>
            </w:r>
            <w:r w:rsidR="00EE205C" w:rsidRPr="00B53B45">
              <w:rPr>
                <w:rFonts w:ascii="Humanst521 BT" w:hAnsi="Humanst521 BT"/>
                <w:sz w:val="26"/>
                <w:szCs w:val="26"/>
                <w:lang w:val="es-ES"/>
              </w:rPr>
              <w:t>MARÍA CONCEPCIÓN CASTILLO RODRÍGUEZ</w:t>
            </w:r>
          </w:p>
        </w:tc>
        <w:tc>
          <w:tcPr>
            <w:tcW w:w="5339" w:type="dxa"/>
          </w:tcPr>
          <w:p w:rsidR="008C3854" w:rsidRPr="00B53B45" w:rsidRDefault="00DC02C4"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 xml:space="preserve">SECRETARIA TÉCNICA </w:t>
            </w:r>
            <w:r w:rsidR="005F2A47" w:rsidRPr="00B53B45">
              <w:rPr>
                <w:rFonts w:ascii="Humanst521 BT" w:hAnsi="Humanst521 BT"/>
                <w:sz w:val="26"/>
                <w:szCs w:val="26"/>
                <w:lang w:val="es-ES"/>
              </w:rPr>
              <w:t>EN FUNCIONES</w:t>
            </w:r>
            <w:r w:rsidR="00C9061B" w:rsidRPr="00B53B45">
              <w:rPr>
                <w:rFonts w:ascii="Humanst521 BT" w:hAnsi="Humanst521 BT"/>
                <w:sz w:val="26"/>
                <w:szCs w:val="26"/>
                <w:lang w:val="es-ES"/>
              </w:rPr>
              <w:t>;</w:t>
            </w:r>
          </w:p>
        </w:tc>
      </w:tr>
      <w:tr w:rsidR="00A13FA2" w:rsidRPr="00B53B45" w:rsidTr="00A63B19">
        <w:tc>
          <w:tcPr>
            <w:tcW w:w="4361" w:type="dxa"/>
          </w:tcPr>
          <w:p w:rsidR="00A13FA2" w:rsidRPr="00B53B45" w:rsidRDefault="00A13FA2" w:rsidP="00B53B45">
            <w:pPr>
              <w:spacing w:line="360" w:lineRule="auto"/>
              <w:rPr>
                <w:rFonts w:ascii="Humanst521 BT" w:hAnsi="Humanst521 BT"/>
                <w:sz w:val="26"/>
                <w:szCs w:val="26"/>
                <w:lang w:val="es-ES"/>
              </w:rPr>
            </w:pPr>
            <w:r w:rsidRPr="00B53B45">
              <w:rPr>
                <w:rFonts w:ascii="Humanst521 BT" w:hAnsi="Humanst521 BT"/>
                <w:sz w:val="26"/>
                <w:szCs w:val="26"/>
                <w:lang w:val="es-ES"/>
              </w:rPr>
              <w:t>C. CÉSAR RUBÉN CASTRO BOJÓRQUEZ</w:t>
            </w:r>
          </w:p>
        </w:tc>
        <w:tc>
          <w:tcPr>
            <w:tcW w:w="5339" w:type="dxa"/>
          </w:tcPr>
          <w:p w:rsidR="00A13FA2" w:rsidRPr="00B53B45" w:rsidRDefault="00A13FA2"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 xml:space="preserve">CONSEJERO PRESIDENTE DEL CONSEJO GENERAL ELECTORAL </w:t>
            </w:r>
          </w:p>
        </w:tc>
      </w:tr>
      <w:tr w:rsidR="00595329" w:rsidRPr="00B53B45" w:rsidTr="00A63B19">
        <w:tc>
          <w:tcPr>
            <w:tcW w:w="4361" w:type="dxa"/>
          </w:tcPr>
          <w:p w:rsidR="00595329" w:rsidRPr="00B53B45" w:rsidRDefault="00A63B19" w:rsidP="00B53B45">
            <w:pPr>
              <w:spacing w:line="360" w:lineRule="auto"/>
              <w:rPr>
                <w:rFonts w:ascii="Humanst521 BT" w:hAnsi="Humanst521 BT"/>
                <w:sz w:val="26"/>
                <w:szCs w:val="26"/>
              </w:rPr>
            </w:pPr>
            <w:r w:rsidRPr="00B53B45">
              <w:rPr>
                <w:rFonts w:ascii="Humanst521 BT" w:eastAsia="Calibri" w:hAnsi="Humanst521 BT" w:cs="Times New Roman"/>
                <w:sz w:val="26"/>
                <w:szCs w:val="26"/>
              </w:rPr>
              <w:t xml:space="preserve">C. </w:t>
            </w:r>
            <w:r w:rsidR="00EE205C" w:rsidRPr="00B53B45">
              <w:rPr>
                <w:rFonts w:ascii="Humanst521 BT" w:eastAsia="Calibri" w:hAnsi="Humanst521 BT" w:cs="Times New Roman"/>
                <w:sz w:val="26"/>
                <w:szCs w:val="26"/>
              </w:rPr>
              <w:t>JOSÉ MARTÍN OLIVEROS RUÍZ</w:t>
            </w:r>
          </w:p>
        </w:tc>
        <w:tc>
          <w:tcPr>
            <w:tcW w:w="5339" w:type="dxa"/>
          </w:tcPr>
          <w:p w:rsidR="00595329" w:rsidRPr="00B53B45" w:rsidRDefault="00595329"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REPRESENTANTE PROPIETARIO DEL PARTIDO ACCIÓN NACIONAL</w:t>
            </w:r>
            <w:r w:rsidR="008C3854" w:rsidRPr="00B53B45">
              <w:rPr>
                <w:rFonts w:ascii="Humanst521 BT" w:hAnsi="Humanst521 BT"/>
                <w:sz w:val="26"/>
                <w:szCs w:val="26"/>
                <w:lang w:val="es-ES"/>
              </w:rPr>
              <w:t>;</w:t>
            </w:r>
          </w:p>
        </w:tc>
      </w:tr>
      <w:tr w:rsidR="00EE205C" w:rsidRPr="00B53B45" w:rsidTr="00A63B19">
        <w:tc>
          <w:tcPr>
            <w:tcW w:w="4361" w:type="dxa"/>
          </w:tcPr>
          <w:p w:rsidR="00EE205C" w:rsidRPr="00B53B45" w:rsidRDefault="00A63B19" w:rsidP="00B53B45">
            <w:pPr>
              <w:spacing w:line="360" w:lineRule="auto"/>
              <w:rPr>
                <w:rFonts w:ascii="Humanst521 BT" w:hAnsi="Humanst521 BT"/>
                <w:sz w:val="26"/>
                <w:szCs w:val="26"/>
              </w:rPr>
            </w:pPr>
            <w:r w:rsidRPr="00B53B45">
              <w:rPr>
                <w:rFonts w:ascii="Humanst521 BT" w:hAnsi="Humanst521 BT"/>
                <w:sz w:val="26"/>
                <w:szCs w:val="26"/>
              </w:rPr>
              <w:t xml:space="preserve">C. </w:t>
            </w:r>
            <w:r w:rsidR="00EE205C" w:rsidRPr="00B53B45">
              <w:rPr>
                <w:rFonts w:ascii="Humanst521 BT" w:hAnsi="Humanst521 BT"/>
                <w:sz w:val="26"/>
                <w:szCs w:val="26"/>
              </w:rPr>
              <w:t>MARÍA GUADALUPE LÓPE</w:t>
            </w:r>
            <w:r w:rsidRPr="00B53B45">
              <w:rPr>
                <w:rFonts w:ascii="Humanst521 BT" w:hAnsi="Humanst521 BT"/>
                <w:sz w:val="26"/>
                <w:szCs w:val="26"/>
              </w:rPr>
              <w:t>Z</w:t>
            </w:r>
            <w:r w:rsidR="00EE205C" w:rsidRPr="00B53B45">
              <w:rPr>
                <w:rFonts w:ascii="Humanst521 BT" w:hAnsi="Humanst521 BT"/>
                <w:sz w:val="26"/>
                <w:szCs w:val="26"/>
              </w:rPr>
              <w:t xml:space="preserve"> LÓPEZ</w:t>
            </w:r>
          </w:p>
        </w:tc>
        <w:tc>
          <w:tcPr>
            <w:tcW w:w="5339" w:type="dxa"/>
          </w:tcPr>
          <w:p w:rsidR="00EE205C" w:rsidRPr="00B53B45" w:rsidRDefault="00EE205C"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REPRESENTANTE PROPIETARIO DEL PARTIDO DEL TRABAJO</w:t>
            </w:r>
            <w:r w:rsidR="00A63B19" w:rsidRPr="00B53B45">
              <w:rPr>
                <w:rFonts w:ascii="Humanst521 BT" w:hAnsi="Humanst521 BT"/>
                <w:sz w:val="26"/>
                <w:szCs w:val="26"/>
                <w:lang w:val="es-ES"/>
              </w:rPr>
              <w:t>;</w:t>
            </w:r>
          </w:p>
        </w:tc>
      </w:tr>
      <w:tr w:rsidR="00EE205C" w:rsidRPr="00B53B45" w:rsidTr="00A63B19">
        <w:tc>
          <w:tcPr>
            <w:tcW w:w="4361" w:type="dxa"/>
          </w:tcPr>
          <w:p w:rsidR="00EE205C" w:rsidRPr="00B53B45" w:rsidRDefault="00A63B19" w:rsidP="00B53B45">
            <w:pPr>
              <w:spacing w:line="360" w:lineRule="auto"/>
              <w:rPr>
                <w:rFonts w:ascii="Humanst521 BT" w:hAnsi="Humanst521 BT"/>
                <w:sz w:val="26"/>
                <w:szCs w:val="26"/>
              </w:rPr>
            </w:pPr>
            <w:r w:rsidRPr="00B53B45">
              <w:rPr>
                <w:rFonts w:ascii="Humanst521 BT" w:hAnsi="Humanst521 BT"/>
                <w:sz w:val="26"/>
                <w:szCs w:val="26"/>
              </w:rPr>
              <w:t xml:space="preserve">C. </w:t>
            </w:r>
            <w:r w:rsidR="00EE205C" w:rsidRPr="00B53B45">
              <w:rPr>
                <w:rFonts w:ascii="Humanst521 BT" w:hAnsi="Humanst521 BT"/>
                <w:sz w:val="26"/>
                <w:szCs w:val="26"/>
              </w:rPr>
              <w:t>JOSÉ AGUILAR CEBALLOS</w:t>
            </w:r>
          </w:p>
        </w:tc>
        <w:tc>
          <w:tcPr>
            <w:tcW w:w="5339" w:type="dxa"/>
          </w:tcPr>
          <w:p w:rsidR="00EE205C" w:rsidRPr="00B53B45" w:rsidRDefault="00EE205C"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REPRESENTANTE PROPIETARIO DE</w:t>
            </w:r>
            <w:r w:rsidR="000A1C6E" w:rsidRPr="00B53B45">
              <w:rPr>
                <w:rFonts w:ascii="Humanst521 BT" w:hAnsi="Humanst521 BT"/>
                <w:sz w:val="26"/>
                <w:szCs w:val="26"/>
                <w:lang w:val="es-ES"/>
              </w:rPr>
              <w:t>L</w:t>
            </w:r>
            <w:r w:rsidRPr="00B53B45">
              <w:rPr>
                <w:rFonts w:ascii="Humanst521 BT" w:hAnsi="Humanst521 BT"/>
                <w:sz w:val="26"/>
                <w:szCs w:val="26"/>
                <w:lang w:val="es-ES"/>
              </w:rPr>
              <w:t xml:space="preserve"> PARTIDO ENCUENTRO SOCIAL</w:t>
            </w:r>
            <w:r w:rsidR="00A63B19" w:rsidRPr="00B53B45">
              <w:rPr>
                <w:rFonts w:ascii="Humanst521 BT" w:hAnsi="Humanst521 BT"/>
                <w:sz w:val="26"/>
                <w:szCs w:val="26"/>
                <w:lang w:val="es-ES"/>
              </w:rPr>
              <w:t>;</w:t>
            </w:r>
          </w:p>
        </w:tc>
      </w:tr>
      <w:tr w:rsidR="0035739F" w:rsidRPr="00B53B45" w:rsidTr="00A63B19">
        <w:tc>
          <w:tcPr>
            <w:tcW w:w="4361" w:type="dxa"/>
          </w:tcPr>
          <w:p w:rsidR="0035739F" w:rsidRPr="00B53B45" w:rsidRDefault="00A63B19" w:rsidP="00B53B45">
            <w:pPr>
              <w:spacing w:line="360" w:lineRule="auto"/>
              <w:rPr>
                <w:rFonts w:ascii="Humanst521 BT" w:hAnsi="Humanst521 BT"/>
                <w:sz w:val="26"/>
                <w:szCs w:val="26"/>
                <w:lang w:val="es-ES"/>
              </w:rPr>
            </w:pPr>
            <w:r w:rsidRPr="00B53B45">
              <w:rPr>
                <w:rFonts w:ascii="Humanst521 BT" w:hAnsi="Humanst521 BT"/>
                <w:sz w:val="26"/>
                <w:szCs w:val="26"/>
                <w:lang w:val="es-ES"/>
              </w:rPr>
              <w:t xml:space="preserve">C. </w:t>
            </w:r>
            <w:r w:rsidR="0035739F" w:rsidRPr="00B53B45">
              <w:rPr>
                <w:rFonts w:ascii="Humanst521 BT" w:hAnsi="Humanst521 BT"/>
                <w:sz w:val="26"/>
                <w:szCs w:val="26"/>
                <w:lang w:val="es-ES"/>
              </w:rPr>
              <w:t>ROGELIO ROBLES DUMAS</w:t>
            </w:r>
            <w:r w:rsidR="00C9061B" w:rsidRPr="00B53B45">
              <w:rPr>
                <w:rFonts w:ascii="Humanst521 BT" w:hAnsi="Humanst521 BT"/>
                <w:sz w:val="26"/>
                <w:szCs w:val="26"/>
                <w:lang w:val="es-ES"/>
              </w:rPr>
              <w:t>,</w:t>
            </w:r>
          </w:p>
        </w:tc>
        <w:tc>
          <w:tcPr>
            <w:tcW w:w="5339" w:type="dxa"/>
          </w:tcPr>
          <w:p w:rsidR="0035739F" w:rsidRPr="00B53B45" w:rsidRDefault="0035739F"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REPRESENTANTE PROPIETARIO DEL PARTIDO NUEVA ALIANZA</w:t>
            </w:r>
            <w:r w:rsidR="00A13FA2" w:rsidRPr="00B53B45">
              <w:rPr>
                <w:rFonts w:ascii="Humanst521 BT" w:hAnsi="Humanst521 BT"/>
                <w:sz w:val="26"/>
                <w:szCs w:val="26"/>
                <w:lang w:val="es-ES"/>
              </w:rPr>
              <w:t>;</w:t>
            </w:r>
          </w:p>
        </w:tc>
      </w:tr>
      <w:tr w:rsidR="00EE205C" w:rsidRPr="00B53B45" w:rsidTr="00A63B19">
        <w:tc>
          <w:tcPr>
            <w:tcW w:w="4361" w:type="dxa"/>
          </w:tcPr>
          <w:p w:rsidR="00EE205C" w:rsidRPr="00B53B45" w:rsidRDefault="00EE205C" w:rsidP="00B53B45">
            <w:pPr>
              <w:spacing w:line="360" w:lineRule="auto"/>
              <w:rPr>
                <w:rFonts w:ascii="Humanst521 BT" w:hAnsi="Humanst521 BT"/>
                <w:sz w:val="26"/>
                <w:szCs w:val="26"/>
                <w:lang w:val="es-ES"/>
              </w:rPr>
            </w:pPr>
            <w:r w:rsidRPr="00B53B45">
              <w:rPr>
                <w:rFonts w:ascii="Humanst521 BT" w:eastAsia="Calibri" w:hAnsi="Humanst521 BT" w:cs="Times New Roman"/>
                <w:sz w:val="26"/>
                <w:szCs w:val="26"/>
              </w:rPr>
              <w:t>C. RUTILO LORENZO MENDOZA RAMÍREZ</w:t>
            </w:r>
          </w:p>
        </w:tc>
        <w:tc>
          <w:tcPr>
            <w:tcW w:w="5339" w:type="dxa"/>
          </w:tcPr>
          <w:p w:rsidR="00EE205C" w:rsidRPr="00B53B45" w:rsidRDefault="00EE205C" w:rsidP="00B53B45">
            <w:pPr>
              <w:spacing w:line="360" w:lineRule="auto"/>
              <w:jc w:val="both"/>
              <w:rPr>
                <w:rFonts w:ascii="Humanst521 BT" w:hAnsi="Humanst521 BT"/>
                <w:sz w:val="26"/>
                <w:szCs w:val="26"/>
                <w:lang w:val="es-ES"/>
              </w:rPr>
            </w:pPr>
            <w:r w:rsidRPr="00B53B45">
              <w:rPr>
                <w:rFonts w:ascii="Humanst521 BT" w:hAnsi="Humanst521 BT"/>
                <w:sz w:val="26"/>
                <w:szCs w:val="26"/>
                <w:lang w:val="es-ES"/>
              </w:rPr>
              <w:t>REPRESENTANTE SUPLENTE DEL PARTIDO MOVIMIENTO CIUDADANO</w:t>
            </w:r>
            <w:r w:rsidR="00A13FA2" w:rsidRPr="00B53B45">
              <w:rPr>
                <w:rFonts w:ascii="Humanst521 BT" w:hAnsi="Humanst521 BT"/>
                <w:sz w:val="26"/>
                <w:szCs w:val="26"/>
                <w:lang w:val="es-ES"/>
              </w:rPr>
              <w:t>;</w:t>
            </w:r>
          </w:p>
        </w:tc>
      </w:tr>
      <w:tr w:rsidR="00A13FA2" w:rsidRPr="00B53B45" w:rsidTr="00A63B19">
        <w:tc>
          <w:tcPr>
            <w:tcW w:w="4361" w:type="dxa"/>
          </w:tcPr>
          <w:p w:rsidR="00A13FA2" w:rsidRPr="00B53B45" w:rsidRDefault="00A13FA2" w:rsidP="00B53B45">
            <w:pPr>
              <w:spacing w:line="360" w:lineRule="auto"/>
              <w:rPr>
                <w:rFonts w:ascii="Humanst521 BT" w:eastAsia="Calibri" w:hAnsi="Humanst521 BT" w:cs="Times New Roman"/>
                <w:sz w:val="26"/>
                <w:szCs w:val="26"/>
              </w:rPr>
            </w:pPr>
            <w:r w:rsidRPr="00B53B45">
              <w:rPr>
                <w:rFonts w:ascii="Humanst521 BT" w:eastAsia="Calibri" w:hAnsi="Humanst521 BT" w:cs="Times New Roman"/>
                <w:sz w:val="26"/>
                <w:szCs w:val="26"/>
              </w:rPr>
              <w:t>C. RAÚL RAMÍREZ SAAVEDRA</w:t>
            </w:r>
          </w:p>
        </w:tc>
        <w:tc>
          <w:tcPr>
            <w:tcW w:w="5339" w:type="dxa"/>
          </w:tcPr>
          <w:p w:rsidR="00A13FA2" w:rsidRPr="00B53B45" w:rsidRDefault="00A13FA2" w:rsidP="00B53B45">
            <w:pPr>
              <w:spacing w:line="360" w:lineRule="auto"/>
              <w:jc w:val="both"/>
              <w:rPr>
                <w:rFonts w:ascii="Humanst521 BT" w:hAnsi="Humanst521 BT"/>
                <w:sz w:val="26"/>
                <w:szCs w:val="26"/>
                <w:lang w:val="es-ES"/>
              </w:rPr>
            </w:pPr>
            <w:r w:rsidRPr="00B53B45">
              <w:rPr>
                <w:rFonts w:ascii="Humanst521 BT" w:eastAsia="Calibri" w:hAnsi="Humanst521 BT" w:cs="Times New Roman"/>
                <w:sz w:val="26"/>
                <w:szCs w:val="26"/>
              </w:rPr>
              <w:t>REPRESENTANTE PROPIETARIO DEL PARTIDO HUMANISTA;</w:t>
            </w:r>
          </w:p>
        </w:tc>
      </w:tr>
      <w:tr w:rsidR="00A13FA2" w:rsidRPr="00B53B45" w:rsidTr="00A63B19">
        <w:tc>
          <w:tcPr>
            <w:tcW w:w="4361" w:type="dxa"/>
          </w:tcPr>
          <w:p w:rsidR="00A13FA2" w:rsidRPr="00B53B45" w:rsidRDefault="00A13FA2" w:rsidP="00B53B45">
            <w:pPr>
              <w:spacing w:line="360" w:lineRule="auto"/>
              <w:rPr>
                <w:rFonts w:ascii="Humanst521 BT" w:eastAsia="Calibri" w:hAnsi="Humanst521 BT" w:cs="Times New Roman"/>
                <w:sz w:val="26"/>
                <w:szCs w:val="26"/>
              </w:rPr>
            </w:pPr>
            <w:r w:rsidRPr="00B53B45">
              <w:rPr>
                <w:rFonts w:ascii="Humanst521 BT" w:eastAsia="Calibri" w:hAnsi="Humanst521 BT" w:cs="Times New Roman"/>
                <w:sz w:val="26"/>
                <w:szCs w:val="26"/>
              </w:rPr>
              <w:t>C. CARLOS RAFAEL TAPIA ROLÓN</w:t>
            </w:r>
          </w:p>
        </w:tc>
        <w:tc>
          <w:tcPr>
            <w:tcW w:w="5339" w:type="dxa"/>
          </w:tcPr>
          <w:p w:rsidR="00A13FA2" w:rsidRPr="00B53B45" w:rsidRDefault="00A13FA2" w:rsidP="00B53B45">
            <w:pPr>
              <w:spacing w:line="360" w:lineRule="auto"/>
              <w:jc w:val="both"/>
              <w:rPr>
                <w:rFonts w:ascii="Humanst521 BT" w:hAnsi="Humanst521 BT"/>
                <w:sz w:val="26"/>
                <w:szCs w:val="26"/>
                <w:lang w:val="es-ES"/>
              </w:rPr>
            </w:pPr>
            <w:r w:rsidRPr="00B53B45">
              <w:rPr>
                <w:rFonts w:ascii="Humanst521 BT" w:eastAsia="Calibri" w:hAnsi="Humanst521 BT" w:cs="Times New Roman"/>
                <w:sz w:val="26"/>
                <w:szCs w:val="26"/>
              </w:rPr>
              <w:t>REPRESENTANTE PROPIETARIO DEL PARTIDO MORENA</w:t>
            </w:r>
            <w:r w:rsidRPr="00B53B45">
              <w:rPr>
                <w:rFonts w:ascii="Humanst521 BT" w:hAnsi="Humanst521 BT"/>
                <w:sz w:val="26"/>
                <w:szCs w:val="26"/>
                <w:lang w:val="es-ES"/>
              </w:rPr>
              <w:t>, Y</w:t>
            </w:r>
          </w:p>
        </w:tc>
      </w:tr>
      <w:tr w:rsidR="00A13FA2" w:rsidRPr="00B53B45" w:rsidTr="00A63B19">
        <w:tc>
          <w:tcPr>
            <w:tcW w:w="4361" w:type="dxa"/>
          </w:tcPr>
          <w:p w:rsidR="00A13FA2" w:rsidRPr="00B53B45" w:rsidRDefault="00A13FA2" w:rsidP="00B53B45">
            <w:pPr>
              <w:spacing w:line="360" w:lineRule="auto"/>
              <w:rPr>
                <w:rFonts w:ascii="Humanst521 BT" w:eastAsia="Calibri" w:hAnsi="Humanst521 BT" w:cs="Times New Roman"/>
                <w:sz w:val="26"/>
                <w:szCs w:val="26"/>
              </w:rPr>
            </w:pPr>
            <w:r w:rsidRPr="00B53B45">
              <w:rPr>
                <w:rFonts w:ascii="Humanst521 BT" w:eastAsia="Calibri" w:hAnsi="Humanst521 BT" w:cs="Times New Roman"/>
                <w:sz w:val="26"/>
                <w:szCs w:val="26"/>
              </w:rPr>
              <w:t>C. MARÍA DE LOS ANGELES ROJO PÉREZ</w:t>
            </w:r>
          </w:p>
        </w:tc>
        <w:tc>
          <w:tcPr>
            <w:tcW w:w="5339" w:type="dxa"/>
          </w:tcPr>
          <w:p w:rsidR="00A13FA2" w:rsidRPr="00B53B45" w:rsidRDefault="00A13FA2" w:rsidP="00B53B45">
            <w:pPr>
              <w:spacing w:line="360" w:lineRule="auto"/>
              <w:jc w:val="both"/>
              <w:rPr>
                <w:rFonts w:ascii="Humanst521 BT" w:eastAsia="Calibri" w:hAnsi="Humanst521 BT" w:cs="Times New Roman"/>
                <w:sz w:val="26"/>
                <w:szCs w:val="26"/>
              </w:rPr>
            </w:pPr>
            <w:r w:rsidRPr="00B53B45">
              <w:rPr>
                <w:rFonts w:ascii="Humanst521 BT" w:eastAsia="Calibri" w:hAnsi="Humanst521 BT" w:cs="Times New Roman"/>
                <w:sz w:val="26"/>
                <w:szCs w:val="26"/>
              </w:rPr>
              <w:t>REPRESENTANTE PROPIETARIO DEL PARTIDO MUNICIPALISTA DE BAJA CALIFORNIA</w:t>
            </w:r>
            <w:r w:rsidRPr="00B53B45">
              <w:rPr>
                <w:rFonts w:ascii="Humanst521 BT" w:hAnsi="Humanst521 BT"/>
                <w:sz w:val="26"/>
                <w:szCs w:val="26"/>
                <w:lang w:val="es-ES"/>
              </w:rPr>
              <w:t>.</w:t>
            </w:r>
          </w:p>
        </w:tc>
      </w:tr>
    </w:tbl>
    <w:p w:rsidR="0051162A" w:rsidRPr="00B53B45" w:rsidRDefault="0051162A" w:rsidP="00B53B45">
      <w:pPr>
        <w:spacing w:after="0" w:line="360" w:lineRule="auto"/>
        <w:jc w:val="both"/>
        <w:rPr>
          <w:rFonts w:ascii="Humanst521 BT" w:eastAsia="Calibri" w:hAnsi="Humanst521 BT" w:cs="Times New Roman"/>
          <w:sz w:val="26"/>
          <w:szCs w:val="26"/>
        </w:rPr>
      </w:pPr>
    </w:p>
    <w:p w:rsidR="00A63B19" w:rsidRPr="00B53B45" w:rsidRDefault="00A63B19" w:rsidP="00B53B45">
      <w:pPr>
        <w:spacing w:after="0" w:line="360" w:lineRule="auto"/>
        <w:jc w:val="both"/>
        <w:rPr>
          <w:rFonts w:ascii="Humanst521 BT" w:hAnsi="Humanst521 BT"/>
          <w:sz w:val="26"/>
          <w:szCs w:val="26"/>
          <w:lang w:val="es-ES"/>
        </w:rPr>
      </w:pPr>
      <w:r w:rsidRPr="00B53B45">
        <w:rPr>
          <w:rFonts w:ascii="Humanst521 BT" w:eastAsia="Calibri" w:hAnsi="Humanst521 BT" w:cs="Times New Roman"/>
          <w:sz w:val="26"/>
          <w:szCs w:val="26"/>
        </w:rPr>
        <w:t>En consecuencia de la anterior relación, se registró la ausencia de</w:t>
      </w:r>
      <w:r w:rsidR="009A22DA" w:rsidRPr="00B53B45">
        <w:rPr>
          <w:rFonts w:ascii="Humanst521 BT" w:eastAsia="Calibri" w:hAnsi="Humanst521 BT" w:cs="Times New Roman"/>
          <w:sz w:val="26"/>
          <w:szCs w:val="26"/>
        </w:rPr>
        <w:t xml:space="preserve">l Director General del Instituto Electoral y de Participación Ciudadana, Ignacio Calderón Tena; y </w:t>
      </w:r>
      <w:r w:rsidRPr="00B53B45">
        <w:rPr>
          <w:rFonts w:ascii="Humanst521 BT" w:eastAsia="Calibri" w:hAnsi="Humanst521 BT" w:cs="Times New Roman"/>
          <w:sz w:val="26"/>
          <w:szCs w:val="26"/>
        </w:rPr>
        <w:t xml:space="preserve">los Representantes de los Partidos Políticos siguientes: Por el Partido Revolucionario Institucional: José Obed Silva Sánchez y Marcelo de Jesús Machaín Servín, Representantes Propietario y Suplente; por el Partido de la Revolución Democrática: Raúl Alfonso Medina Cedano y Maximiliano García Gaxiola, Representantes Propietario y Suplente; </w:t>
      </w:r>
      <w:r w:rsidR="00A13FA2" w:rsidRPr="00B53B45">
        <w:rPr>
          <w:rFonts w:ascii="Humanst521 BT" w:eastAsia="Calibri" w:hAnsi="Humanst521 BT" w:cs="Times New Roman"/>
          <w:sz w:val="26"/>
          <w:szCs w:val="26"/>
        </w:rPr>
        <w:t xml:space="preserve">por el Partido Verde Ecologista de México: Alejandro Gudiño Flores e Ildefonso Chomina Molina, Representantes Propietario y Suplente; </w:t>
      </w:r>
      <w:r w:rsidRPr="00B53B45">
        <w:rPr>
          <w:rFonts w:ascii="Humanst521 BT" w:eastAsia="Calibri" w:hAnsi="Humanst521 BT" w:cs="Times New Roman"/>
          <w:sz w:val="26"/>
          <w:szCs w:val="26"/>
        </w:rPr>
        <w:t>por el Partido de Baja California: Jorge Eugenio Núñez Lozano y José de Jesús García Ojeda, Representantes Propietario y Suplente; y por el</w:t>
      </w:r>
      <w:r w:rsidR="0051162A" w:rsidRPr="00B53B45">
        <w:rPr>
          <w:rFonts w:ascii="Humanst521 BT" w:eastAsia="Calibri" w:hAnsi="Humanst521 BT" w:cs="Times New Roman"/>
          <w:sz w:val="26"/>
          <w:szCs w:val="26"/>
        </w:rPr>
        <w:t xml:space="preserve"> Partido Municipalista</w:t>
      </w:r>
      <w:r w:rsidRPr="00B53B45">
        <w:rPr>
          <w:rFonts w:ascii="Humanst521 BT" w:eastAsia="Calibri" w:hAnsi="Humanst521 BT" w:cs="Times New Roman"/>
          <w:sz w:val="26"/>
          <w:szCs w:val="26"/>
        </w:rPr>
        <w:t xml:space="preserve">: </w:t>
      </w:r>
      <w:r w:rsidR="0051162A" w:rsidRPr="00B53B45">
        <w:rPr>
          <w:rFonts w:ascii="Humanst521 BT" w:eastAsia="Calibri" w:hAnsi="Humanst521 BT" w:cs="Times New Roman"/>
          <w:sz w:val="26"/>
          <w:szCs w:val="26"/>
        </w:rPr>
        <w:t xml:space="preserve">José Anselmo Jiménez Vega </w:t>
      </w:r>
      <w:r w:rsidRPr="00B53B45">
        <w:rPr>
          <w:rFonts w:ascii="Humanst521 BT" w:eastAsia="Calibri" w:hAnsi="Humanst521 BT" w:cs="Times New Roman"/>
          <w:sz w:val="26"/>
          <w:szCs w:val="26"/>
        </w:rPr>
        <w:t xml:space="preserve">y </w:t>
      </w:r>
      <w:r w:rsidR="0051162A" w:rsidRPr="00B53B45">
        <w:rPr>
          <w:rFonts w:ascii="Humanst521 BT" w:eastAsia="Calibri" w:hAnsi="Humanst521 BT" w:cs="Times New Roman"/>
          <w:sz w:val="26"/>
          <w:szCs w:val="26"/>
        </w:rPr>
        <w:t xml:space="preserve">Jakelin Hernández Rodríguez, Representantes Propietario </w:t>
      </w:r>
      <w:r w:rsidRPr="00B53B45">
        <w:rPr>
          <w:rFonts w:ascii="Humanst521 BT" w:eastAsia="Calibri" w:hAnsi="Humanst521 BT" w:cs="Times New Roman"/>
          <w:sz w:val="26"/>
          <w:szCs w:val="26"/>
        </w:rPr>
        <w:t>y Suplente, respectivamente.</w:t>
      </w:r>
      <w:r w:rsidR="00B97313" w:rsidRPr="00B53B45">
        <w:rPr>
          <w:rFonts w:ascii="Humanst521 BT" w:eastAsia="Calibri" w:hAnsi="Humanst521 BT" w:cs="Times New Roman"/>
          <w:sz w:val="26"/>
          <w:szCs w:val="26"/>
        </w:rPr>
        <w:t xml:space="preserve"> </w:t>
      </w:r>
      <w:r w:rsidR="005A2E04" w:rsidRPr="00B53B45">
        <w:rPr>
          <w:rFonts w:ascii="Humanst521 BT" w:hAnsi="Humanst521 BT"/>
          <w:sz w:val="26"/>
          <w:szCs w:val="26"/>
          <w:lang w:val="es-ES"/>
        </w:rPr>
        <w:t>------------------------------------------------------------------------------------------------------------</w:t>
      </w:r>
      <w:r w:rsidR="00CB04F6" w:rsidRPr="00B53B45">
        <w:rPr>
          <w:rFonts w:ascii="Humanst521 BT" w:hAnsi="Humanst521 BT"/>
          <w:sz w:val="26"/>
          <w:szCs w:val="26"/>
          <w:lang w:val="es-ES"/>
        </w:rPr>
        <w:t>-----------------------</w:t>
      </w:r>
    </w:p>
    <w:p w:rsidR="005A2E04" w:rsidRPr="00B53B45" w:rsidRDefault="00C54756"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Acto seguido el </w:t>
      </w:r>
      <w:r w:rsidRPr="00B53B45">
        <w:rPr>
          <w:rFonts w:ascii="Humanst521 BT" w:hAnsi="Humanst521 BT"/>
          <w:b/>
          <w:sz w:val="26"/>
          <w:szCs w:val="26"/>
          <w:lang w:val="es-ES"/>
        </w:rPr>
        <w:t xml:space="preserve">CONSEJERO </w:t>
      </w:r>
      <w:r w:rsidR="00EE205C" w:rsidRPr="00B53B45">
        <w:rPr>
          <w:rFonts w:ascii="Humanst521 BT" w:hAnsi="Humanst521 BT"/>
          <w:b/>
          <w:sz w:val="26"/>
          <w:szCs w:val="26"/>
          <w:lang w:val="es-ES"/>
        </w:rPr>
        <w:t>MIGUEL ÁNGEL SALAS MARRÓN</w:t>
      </w:r>
      <w:r w:rsidR="00180034" w:rsidRPr="00B53B45">
        <w:rPr>
          <w:rFonts w:ascii="Humanst521 BT" w:hAnsi="Humanst521 BT"/>
          <w:b/>
          <w:sz w:val="26"/>
          <w:szCs w:val="26"/>
          <w:lang w:val="es-ES"/>
        </w:rPr>
        <w:t>, PRESIDENTE DE LA COMISIÓN DE P</w:t>
      </w:r>
      <w:r w:rsidR="00EE205C" w:rsidRPr="00B53B45">
        <w:rPr>
          <w:rFonts w:ascii="Humanst521 BT" w:hAnsi="Humanst521 BT"/>
          <w:b/>
          <w:sz w:val="26"/>
          <w:szCs w:val="26"/>
          <w:lang w:val="es-ES"/>
        </w:rPr>
        <w:t>A</w:t>
      </w:r>
      <w:r w:rsidR="00180034" w:rsidRPr="00B53B45">
        <w:rPr>
          <w:rFonts w:ascii="Humanst521 BT" w:hAnsi="Humanst521 BT"/>
          <w:b/>
          <w:sz w:val="26"/>
          <w:szCs w:val="26"/>
          <w:lang w:val="es-ES"/>
        </w:rPr>
        <w:t>R</w:t>
      </w:r>
      <w:r w:rsidR="00EE205C" w:rsidRPr="00B53B45">
        <w:rPr>
          <w:rFonts w:ascii="Humanst521 BT" w:hAnsi="Humanst521 BT"/>
          <w:b/>
          <w:sz w:val="26"/>
          <w:szCs w:val="26"/>
          <w:lang w:val="es-ES"/>
        </w:rPr>
        <w:t>TICIPACIÓN CIUDADANA Y EDUCACIÓN CÍVICA</w:t>
      </w:r>
      <w:r w:rsidR="001552F9" w:rsidRPr="00B53B45">
        <w:rPr>
          <w:rFonts w:ascii="Humanst521 BT" w:hAnsi="Humanst521 BT"/>
          <w:sz w:val="26"/>
          <w:szCs w:val="26"/>
          <w:lang w:val="es-ES"/>
        </w:rPr>
        <w:t xml:space="preserve">: </w:t>
      </w:r>
      <w:r w:rsidR="005A2E04" w:rsidRPr="00B53B45">
        <w:rPr>
          <w:rFonts w:ascii="Humanst521 BT" w:hAnsi="Humanst521 BT"/>
          <w:sz w:val="26"/>
          <w:szCs w:val="26"/>
          <w:lang w:val="es-ES"/>
        </w:rPr>
        <w:t xml:space="preserve">Dio la bienvenida a </w:t>
      </w:r>
      <w:r w:rsidRPr="00B53B45">
        <w:rPr>
          <w:rFonts w:ascii="Humanst521 BT" w:hAnsi="Humanst521 BT"/>
          <w:sz w:val="26"/>
          <w:szCs w:val="26"/>
          <w:lang w:val="es-ES"/>
        </w:rPr>
        <w:t xml:space="preserve">los Consejeros Integrantes de </w:t>
      </w:r>
      <w:r w:rsidR="00EF217C" w:rsidRPr="00B53B45">
        <w:rPr>
          <w:rFonts w:ascii="Humanst521 BT" w:hAnsi="Humanst521 BT"/>
          <w:sz w:val="26"/>
          <w:szCs w:val="26"/>
          <w:lang w:val="es-ES"/>
        </w:rPr>
        <w:t>l</w:t>
      </w:r>
      <w:r w:rsidR="001552F9" w:rsidRPr="00B53B45">
        <w:rPr>
          <w:rFonts w:ascii="Humanst521 BT" w:hAnsi="Humanst521 BT"/>
          <w:sz w:val="26"/>
          <w:szCs w:val="26"/>
          <w:lang w:val="es-ES"/>
        </w:rPr>
        <w:t>a</w:t>
      </w:r>
      <w:r w:rsidRPr="00B53B45">
        <w:rPr>
          <w:rFonts w:ascii="Humanst521 BT" w:hAnsi="Humanst521 BT"/>
          <w:sz w:val="26"/>
          <w:szCs w:val="26"/>
          <w:lang w:val="es-ES"/>
        </w:rPr>
        <w:t xml:space="preserve"> Comisión, a los Consejeros Electorales </w:t>
      </w:r>
      <w:r w:rsidR="00EE205C" w:rsidRPr="00B53B45">
        <w:rPr>
          <w:rFonts w:ascii="Humanst521 BT" w:hAnsi="Humanst521 BT"/>
          <w:sz w:val="26"/>
          <w:szCs w:val="26"/>
          <w:lang w:val="es-ES"/>
        </w:rPr>
        <w:t>del Consejo General</w:t>
      </w:r>
      <w:r w:rsidR="003E081B" w:rsidRPr="00B53B45">
        <w:rPr>
          <w:rFonts w:ascii="Humanst521 BT" w:hAnsi="Humanst521 BT"/>
          <w:sz w:val="26"/>
          <w:szCs w:val="26"/>
          <w:lang w:val="es-ES"/>
        </w:rPr>
        <w:t xml:space="preserve"> Electoral</w:t>
      </w:r>
      <w:r w:rsidR="00EE205C" w:rsidRPr="00B53B45">
        <w:rPr>
          <w:rFonts w:ascii="Humanst521 BT" w:hAnsi="Humanst521 BT"/>
          <w:sz w:val="26"/>
          <w:szCs w:val="26"/>
          <w:lang w:val="es-ES"/>
        </w:rPr>
        <w:t xml:space="preserve">, </w:t>
      </w:r>
      <w:r w:rsidR="00183F8A">
        <w:rPr>
          <w:rFonts w:ascii="Humanst521 BT" w:hAnsi="Humanst521 BT"/>
          <w:sz w:val="26"/>
          <w:szCs w:val="26"/>
          <w:lang w:val="es-ES"/>
        </w:rPr>
        <w:t>y</w:t>
      </w:r>
      <w:r w:rsidRPr="00B53B45">
        <w:rPr>
          <w:rFonts w:ascii="Humanst521 BT" w:hAnsi="Humanst521 BT"/>
          <w:sz w:val="26"/>
          <w:szCs w:val="26"/>
          <w:lang w:val="es-ES"/>
        </w:rPr>
        <w:t xml:space="preserve"> los Representantes de </w:t>
      </w:r>
      <w:r w:rsidR="006F198C" w:rsidRPr="00B53B45">
        <w:rPr>
          <w:rFonts w:ascii="Humanst521 BT" w:hAnsi="Humanst521 BT"/>
          <w:sz w:val="26"/>
          <w:szCs w:val="26"/>
          <w:lang w:val="es-ES"/>
        </w:rPr>
        <w:t xml:space="preserve">los </w:t>
      </w:r>
      <w:r w:rsidRPr="00B53B45">
        <w:rPr>
          <w:rFonts w:ascii="Humanst521 BT" w:hAnsi="Humanst521 BT"/>
          <w:sz w:val="26"/>
          <w:szCs w:val="26"/>
          <w:lang w:val="es-ES"/>
        </w:rPr>
        <w:t>Partido</w:t>
      </w:r>
      <w:r w:rsidR="006F198C" w:rsidRPr="00B53B45">
        <w:rPr>
          <w:rFonts w:ascii="Humanst521 BT" w:hAnsi="Humanst521 BT"/>
          <w:sz w:val="26"/>
          <w:szCs w:val="26"/>
          <w:lang w:val="es-ES"/>
        </w:rPr>
        <w:t>s Políticos</w:t>
      </w:r>
      <w:r w:rsidR="003E081B" w:rsidRPr="00B53B45">
        <w:rPr>
          <w:rFonts w:ascii="Humanst521 BT" w:hAnsi="Humanst521 BT"/>
          <w:sz w:val="26"/>
          <w:szCs w:val="26"/>
          <w:lang w:val="es-ES"/>
        </w:rPr>
        <w:t>, a l</w:t>
      </w:r>
      <w:r w:rsidR="005A2E04" w:rsidRPr="00B53B45">
        <w:rPr>
          <w:rFonts w:ascii="Humanst521 BT" w:hAnsi="Humanst521 BT"/>
          <w:sz w:val="26"/>
          <w:szCs w:val="26"/>
          <w:lang w:val="es-ES"/>
        </w:rPr>
        <w:t>a Sesión de la Comisión de Participación Ciudadana y Educación Cívica del Consejo General Electoral. ----------------------------------------------------------------------------------------------------------------------------</w:t>
      </w:r>
      <w:r w:rsidR="00B97313" w:rsidRPr="00B53B45">
        <w:rPr>
          <w:rFonts w:ascii="Humanst521 BT" w:hAnsi="Humanst521 BT"/>
          <w:sz w:val="26"/>
          <w:szCs w:val="26"/>
          <w:lang w:val="es-ES"/>
        </w:rPr>
        <w:t>-------------------------------</w:t>
      </w:r>
      <w:r w:rsidR="009A22DA" w:rsidRPr="00B53B45">
        <w:rPr>
          <w:rFonts w:ascii="Humanst521 BT" w:hAnsi="Humanst521 BT"/>
          <w:sz w:val="26"/>
          <w:szCs w:val="26"/>
          <w:lang w:val="es-ES"/>
        </w:rPr>
        <w:t>------------------------------------</w:t>
      </w:r>
    </w:p>
    <w:p w:rsidR="005A2E04" w:rsidRPr="00B53B45" w:rsidRDefault="005A2E04"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A continuación el </w:t>
      </w:r>
      <w:r w:rsidRPr="00B53B45">
        <w:rPr>
          <w:rFonts w:ascii="Humanst521 BT" w:hAnsi="Humanst521 BT"/>
          <w:b/>
          <w:sz w:val="26"/>
          <w:szCs w:val="26"/>
          <w:lang w:val="es-ES"/>
        </w:rPr>
        <w:t>PRESIDENTE DE LA COMISION</w:t>
      </w:r>
      <w:r w:rsidRPr="00B53B45">
        <w:rPr>
          <w:rFonts w:ascii="Humanst521 BT" w:hAnsi="Humanst521 BT"/>
          <w:sz w:val="26"/>
          <w:szCs w:val="26"/>
          <w:lang w:val="es-ES"/>
        </w:rPr>
        <w:t xml:space="preserve"> manifestó: </w:t>
      </w:r>
      <w:r w:rsidR="003E081B" w:rsidRPr="00B53B45">
        <w:rPr>
          <w:rFonts w:ascii="Humanst521 BT" w:hAnsi="Humanst521 BT"/>
          <w:sz w:val="26"/>
          <w:szCs w:val="26"/>
          <w:lang w:val="es-ES"/>
        </w:rPr>
        <w:t xml:space="preserve">En ausencia del </w:t>
      </w:r>
      <w:r w:rsidR="004A4A70" w:rsidRPr="00B53B45">
        <w:rPr>
          <w:rFonts w:ascii="Humanst521 BT" w:hAnsi="Humanst521 BT"/>
          <w:sz w:val="26"/>
          <w:szCs w:val="26"/>
          <w:lang w:val="es-ES"/>
        </w:rPr>
        <w:t>L</w:t>
      </w:r>
      <w:r w:rsidR="003E081B" w:rsidRPr="00B53B45">
        <w:rPr>
          <w:rFonts w:ascii="Humanst521 BT" w:hAnsi="Humanst521 BT"/>
          <w:sz w:val="26"/>
          <w:szCs w:val="26"/>
          <w:lang w:val="es-ES"/>
        </w:rPr>
        <w:t xml:space="preserve">icenciado Miguel Martín Medrano Valero, por atender </w:t>
      </w:r>
      <w:r w:rsidR="00CB04F6" w:rsidRPr="00B53B45">
        <w:rPr>
          <w:rFonts w:ascii="Humanst521 BT" w:hAnsi="Humanst521 BT"/>
          <w:sz w:val="26"/>
          <w:szCs w:val="26"/>
          <w:lang w:val="es-ES"/>
        </w:rPr>
        <w:t xml:space="preserve">asuntos relacionados con el V Concurso de Cartel Participación Ciudadana, y </w:t>
      </w:r>
      <w:r w:rsidR="003E081B" w:rsidRPr="00B53B45">
        <w:rPr>
          <w:rFonts w:ascii="Humanst521 BT" w:hAnsi="Humanst521 BT"/>
          <w:sz w:val="26"/>
          <w:szCs w:val="26"/>
          <w:lang w:val="es-ES"/>
        </w:rPr>
        <w:t xml:space="preserve">de conformidad al artículo </w:t>
      </w:r>
      <w:r w:rsidR="007935F8" w:rsidRPr="00B53B45">
        <w:rPr>
          <w:rFonts w:ascii="Humanst521 BT" w:hAnsi="Humanst521 BT"/>
          <w:sz w:val="26"/>
          <w:szCs w:val="26"/>
          <w:lang w:val="es-ES"/>
        </w:rPr>
        <w:t>sesenta y ocho</w:t>
      </w:r>
      <w:r w:rsidR="003E081B" w:rsidRPr="00B53B45">
        <w:rPr>
          <w:rFonts w:ascii="Humanst521 BT" w:hAnsi="Humanst521 BT"/>
          <w:sz w:val="26"/>
          <w:szCs w:val="26"/>
          <w:lang w:val="es-ES"/>
        </w:rPr>
        <w:t xml:space="preserve"> del Reglamento Interior del Consejo General Electoral, he designado a la </w:t>
      </w:r>
      <w:r w:rsidR="004A4A70" w:rsidRPr="00B53B45">
        <w:rPr>
          <w:rFonts w:ascii="Humanst521 BT" w:hAnsi="Humanst521 BT"/>
          <w:sz w:val="26"/>
          <w:szCs w:val="26"/>
          <w:lang w:val="es-ES"/>
        </w:rPr>
        <w:t>L</w:t>
      </w:r>
      <w:r w:rsidR="003E081B" w:rsidRPr="00B53B45">
        <w:rPr>
          <w:rFonts w:ascii="Humanst521 BT" w:hAnsi="Humanst521 BT"/>
          <w:sz w:val="26"/>
          <w:szCs w:val="26"/>
          <w:lang w:val="es-ES"/>
        </w:rPr>
        <w:t xml:space="preserve">icenciada María Concepción Castillo Rodríguez, Secretaria Técnica en Funciones, solicitándole </w:t>
      </w:r>
      <w:r w:rsidR="006F198C" w:rsidRPr="00B53B45">
        <w:rPr>
          <w:rFonts w:ascii="Humanst521 BT" w:hAnsi="Humanst521 BT"/>
          <w:sz w:val="26"/>
          <w:szCs w:val="26"/>
          <w:lang w:val="es-ES"/>
        </w:rPr>
        <w:t xml:space="preserve">pase lista de asistencia para </w:t>
      </w:r>
      <w:r w:rsidR="00C54756" w:rsidRPr="00B53B45">
        <w:rPr>
          <w:rFonts w:ascii="Humanst521 BT" w:hAnsi="Humanst521 BT"/>
          <w:sz w:val="26"/>
          <w:szCs w:val="26"/>
          <w:lang w:val="es-ES"/>
        </w:rPr>
        <w:t xml:space="preserve">verificar </w:t>
      </w:r>
      <w:r w:rsidR="00D626A2" w:rsidRPr="00B53B45">
        <w:rPr>
          <w:rFonts w:ascii="Humanst521 BT" w:hAnsi="Humanst521 BT"/>
          <w:sz w:val="26"/>
          <w:szCs w:val="26"/>
          <w:lang w:val="es-ES"/>
        </w:rPr>
        <w:t xml:space="preserve">que exista </w:t>
      </w:r>
      <w:r w:rsidR="006F198C" w:rsidRPr="00B53B45">
        <w:rPr>
          <w:rFonts w:ascii="Humanst521 BT" w:hAnsi="Humanst521 BT"/>
          <w:sz w:val="26"/>
          <w:szCs w:val="26"/>
          <w:lang w:val="es-ES"/>
        </w:rPr>
        <w:t>el quórum legal</w:t>
      </w:r>
      <w:r w:rsidR="00D626A2" w:rsidRPr="00B53B45">
        <w:rPr>
          <w:rFonts w:ascii="Humanst521 BT" w:hAnsi="Humanst521 BT"/>
          <w:sz w:val="26"/>
          <w:szCs w:val="26"/>
          <w:lang w:val="es-ES"/>
        </w:rPr>
        <w:t xml:space="preserve"> para sesionar</w:t>
      </w:r>
      <w:r w:rsidR="006F198C" w:rsidRPr="00B53B45">
        <w:rPr>
          <w:rFonts w:ascii="Humanst521 BT" w:hAnsi="Humanst521 BT"/>
          <w:sz w:val="26"/>
          <w:szCs w:val="26"/>
          <w:lang w:val="es-ES"/>
        </w:rPr>
        <w:t>.</w:t>
      </w:r>
      <w:r w:rsidR="00C54756" w:rsidRPr="00B53B45">
        <w:rPr>
          <w:rFonts w:ascii="Humanst521 BT" w:hAnsi="Humanst521 BT"/>
          <w:sz w:val="26"/>
          <w:szCs w:val="26"/>
          <w:lang w:val="es-ES"/>
        </w:rPr>
        <w:t xml:space="preserve"> ------------------------------------------------------------------------------------------------------------------------------------</w:t>
      </w:r>
    </w:p>
    <w:p w:rsidR="001552F9" w:rsidRPr="00B53B45" w:rsidRDefault="00E668B1"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Enseguida la </w:t>
      </w:r>
      <w:r w:rsidRPr="00B53B45">
        <w:rPr>
          <w:rFonts w:ascii="Humanst521 BT" w:hAnsi="Humanst521 BT"/>
          <w:b/>
          <w:sz w:val="26"/>
          <w:szCs w:val="26"/>
          <w:lang w:val="es-ES"/>
        </w:rPr>
        <w:t>SECRETARIA TÉCNICA</w:t>
      </w:r>
      <w:r w:rsidR="005A2E04" w:rsidRPr="00B53B45">
        <w:rPr>
          <w:rFonts w:ascii="Humanst521 BT" w:hAnsi="Humanst521 BT"/>
          <w:b/>
          <w:sz w:val="26"/>
          <w:szCs w:val="26"/>
          <w:lang w:val="es-ES"/>
        </w:rPr>
        <w:t xml:space="preserve"> </w:t>
      </w:r>
      <w:r w:rsidR="00D626A2" w:rsidRPr="00B53B45">
        <w:rPr>
          <w:rFonts w:ascii="Humanst521 BT" w:hAnsi="Humanst521 BT"/>
          <w:b/>
          <w:sz w:val="26"/>
          <w:szCs w:val="26"/>
          <w:lang w:val="es-ES"/>
        </w:rPr>
        <w:t xml:space="preserve">EN FUNCIONES </w:t>
      </w:r>
      <w:r w:rsidR="00C1562C" w:rsidRPr="00B53B45">
        <w:rPr>
          <w:rFonts w:ascii="Humanst521 BT" w:hAnsi="Humanst521 BT"/>
          <w:b/>
          <w:sz w:val="26"/>
          <w:szCs w:val="26"/>
          <w:lang w:val="es-ES"/>
        </w:rPr>
        <w:t>DE LA COMISIÓN DE P</w:t>
      </w:r>
      <w:r w:rsidR="00D626A2" w:rsidRPr="00B53B45">
        <w:rPr>
          <w:rFonts w:ascii="Humanst521 BT" w:hAnsi="Humanst521 BT"/>
          <w:b/>
          <w:sz w:val="26"/>
          <w:szCs w:val="26"/>
          <w:lang w:val="es-ES"/>
        </w:rPr>
        <w:t>A</w:t>
      </w:r>
      <w:r w:rsidR="00C1562C" w:rsidRPr="00B53B45">
        <w:rPr>
          <w:rFonts w:ascii="Humanst521 BT" w:hAnsi="Humanst521 BT"/>
          <w:b/>
          <w:sz w:val="26"/>
          <w:szCs w:val="26"/>
          <w:lang w:val="es-ES"/>
        </w:rPr>
        <w:t>R</w:t>
      </w:r>
      <w:r w:rsidR="00D626A2" w:rsidRPr="00B53B45">
        <w:rPr>
          <w:rFonts w:ascii="Humanst521 BT" w:hAnsi="Humanst521 BT"/>
          <w:b/>
          <w:sz w:val="26"/>
          <w:szCs w:val="26"/>
          <w:lang w:val="es-ES"/>
        </w:rPr>
        <w:t>TICIPACIÓN CIUDADANA Y EDUCACIÓN CÍVICA</w:t>
      </w:r>
      <w:r w:rsidRPr="00B53B45">
        <w:rPr>
          <w:rFonts w:ascii="Humanst521 BT" w:hAnsi="Humanst521 BT"/>
          <w:b/>
          <w:sz w:val="26"/>
          <w:szCs w:val="26"/>
          <w:lang w:val="es-ES"/>
        </w:rPr>
        <w:t xml:space="preserve">, LICENCIADA </w:t>
      </w:r>
      <w:r w:rsidR="00D626A2" w:rsidRPr="00B53B45">
        <w:rPr>
          <w:rFonts w:ascii="Humanst521 BT" w:hAnsi="Humanst521 BT"/>
          <w:b/>
          <w:sz w:val="26"/>
          <w:szCs w:val="26"/>
          <w:lang w:val="es-ES"/>
        </w:rPr>
        <w:t>MARÍA CONCEPCIÓN CASTILLO RODRÍGUEZ</w:t>
      </w:r>
      <w:r w:rsidRPr="00B53B45">
        <w:rPr>
          <w:rFonts w:ascii="Humanst521 BT" w:hAnsi="Humanst521 BT"/>
          <w:b/>
          <w:sz w:val="26"/>
          <w:szCs w:val="26"/>
          <w:lang w:val="es-ES"/>
        </w:rPr>
        <w:t>,</w:t>
      </w:r>
      <w:r w:rsidRPr="00B53B45">
        <w:rPr>
          <w:rFonts w:ascii="Humanst521 BT" w:hAnsi="Humanst521 BT"/>
          <w:sz w:val="26"/>
          <w:szCs w:val="26"/>
          <w:lang w:val="es-ES"/>
        </w:rPr>
        <w:t xml:space="preserve"> pasó lista de asistencia, e inform</w:t>
      </w:r>
      <w:r w:rsidR="00DC02C4" w:rsidRPr="00B53B45">
        <w:rPr>
          <w:rFonts w:ascii="Humanst521 BT" w:hAnsi="Humanst521 BT"/>
          <w:sz w:val="26"/>
          <w:szCs w:val="26"/>
          <w:lang w:val="es-ES"/>
        </w:rPr>
        <w:t>ó</w:t>
      </w:r>
      <w:r w:rsidRPr="00B53B45">
        <w:rPr>
          <w:rFonts w:ascii="Humanst521 BT" w:hAnsi="Humanst521 BT"/>
          <w:sz w:val="26"/>
          <w:szCs w:val="26"/>
          <w:lang w:val="es-ES"/>
        </w:rPr>
        <w:t xml:space="preserve"> que se encontraban presentes </w:t>
      </w:r>
      <w:r w:rsidR="00D626A2" w:rsidRPr="00B53B45">
        <w:rPr>
          <w:rFonts w:ascii="Humanst521 BT" w:hAnsi="Humanst521 BT"/>
          <w:sz w:val="26"/>
          <w:szCs w:val="26"/>
          <w:lang w:val="es-ES"/>
        </w:rPr>
        <w:t xml:space="preserve">dos </w:t>
      </w:r>
      <w:r w:rsidR="00C701F2" w:rsidRPr="00B53B45">
        <w:rPr>
          <w:rFonts w:ascii="Humanst521 BT" w:hAnsi="Humanst521 BT"/>
          <w:sz w:val="26"/>
          <w:szCs w:val="26"/>
          <w:lang w:val="es-ES"/>
        </w:rPr>
        <w:t xml:space="preserve">integrantes </w:t>
      </w:r>
      <w:r w:rsidRPr="00B53B45">
        <w:rPr>
          <w:rFonts w:ascii="Humanst521 BT" w:hAnsi="Humanst521 BT"/>
          <w:sz w:val="26"/>
          <w:szCs w:val="26"/>
          <w:lang w:val="es-ES"/>
        </w:rPr>
        <w:t xml:space="preserve">de la Comisión </w:t>
      </w:r>
      <w:r w:rsidR="00C701F2" w:rsidRPr="00B53B45">
        <w:rPr>
          <w:rFonts w:ascii="Humanst521 BT" w:hAnsi="Humanst521 BT"/>
          <w:sz w:val="26"/>
          <w:szCs w:val="26"/>
          <w:lang w:val="es-ES"/>
        </w:rPr>
        <w:t xml:space="preserve">y </w:t>
      </w:r>
      <w:r w:rsidR="00CB04F6" w:rsidRPr="00B53B45">
        <w:rPr>
          <w:rFonts w:ascii="Humanst521 BT" w:hAnsi="Humanst521 BT"/>
          <w:sz w:val="26"/>
          <w:szCs w:val="26"/>
          <w:lang w:val="es-ES"/>
        </w:rPr>
        <w:t xml:space="preserve">ocho </w:t>
      </w:r>
      <w:r w:rsidR="00C701F2" w:rsidRPr="00B53B45">
        <w:rPr>
          <w:rFonts w:ascii="Humanst521 BT" w:hAnsi="Humanst521 BT"/>
          <w:sz w:val="26"/>
          <w:szCs w:val="26"/>
          <w:lang w:val="es-ES"/>
        </w:rPr>
        <w:t>Representantes de Partidos Políticos</w:t>
      </w:r>
      <w:r w:rsidR="001552F9" w:rsidRPr="00B53B45">
        <w:rPr>
          <w:rFonts w:ascii="Humanst521 BT" w:hAnsi="Humanst521 BT"/>
          <w:sz w:val="26"/>
          <w:szCs w:val="26"/>
          <w:lang w:val="es-ES"/>
        </w:rPr>
        <w:t>.</w:t>
      </w:r>
      <w:r w:rsidR="00F907F7" w:rsidRPr="00B53B45">
        <w:rPr>
          <w:rFonts w:ascii="Humanst521 BT" w:hAnsi="Humanst521 BT"/>
          <w:sz w:val="26"/>
          <w:szCs w:val="26"/>
          <w:lang w:val="es-ES"/>
        </w:rPr>
        <w:t xml:space="preserve"> </w:t>
      </w:r>
      <w:r w:rsidR="00E60F00" w:rsidRPr="00B53B45">
        <w:rPr>
          <w:rFonts w:ascii="Humanst521 BT" w:hAnsi="Humanst521 BT"/>
          <w:sz w:val="26"/>
          <w:szCs w:val="26"/>
          <w:lang w:val="es-ES"/>
        </w:rPr>
        <w:t>-----------------------------------------------------------------------------------</w:t>
      </w:r>
      <w:r w:rsidR="00232396" w:rsidRPr="00B53B45">
        <w:rPr>
          <w:rFonts w:ascii="Humanst521 BT" w:hAnsi="Humanst521 BT"/>
          <w:sz w:val="26"/>
          <w:szCs w:val="26"/>
          <w:lang w:val="es-ES"/>
        </w:rPr>
        <w:t>------------------------------</w:t>
      </w:r>
      <w:r w:rsidR="00AD6E04">
        <w:rPr>
          <w:rFonts w:ascii="Humanst521 BT" w:hAnsi="Humanst521 BT"/>
          <w:sz w:val="26"/>
          <w:szCs w:val="26"/>
          <w:lang w:val="es-ES"/>
        </w:rPr>
        <w:t>-----------------------------------------------------------------------------------------</w:t>
      </w:r>
    </w:p>
    <w:p w:rsidR="00C54756" w:rsidRPr="00B53B45" w:rsidRDefault="001552F9"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007935F8" w:rsidRPr="00B53B45">
        <w:rPr>
          <w:rFonts w:ascii="Humanst521 BT" w:hAnsi="Humanst521 BT"/>
          <w:sz w:val="26"/>
          <w:szCs w:val="26"/>
          <w:lang w:val="es-ES"/>
        </w:rPr>
        <w:t>C</w:t>
      </w:r>
      <w:r w:rsidR="0035739F" w:rsidRPr="00B53B45">
        <w:rPr>
          <w:rFonts w:ascii="Humanst521 BT" w:hAnsi="Humanst521 BT"/>
          <w:sz w:val="26"/>
          <w:szCs w:val="26"/>
          <w:lang w:val="es-ES"/>
        </w:rPr>
        <w:t xml:space="preserve">ontando con la presencia de </w:t>
      </w:r>
      <w:r w:rsidR="00D626A2" w:rsidRPr="00B53B45">
        <w:rPr>
          <w:rFonts w:ascii="Humanst521 BT" w:hAnsi="Humanst521 BT"/>
          <w:sz w:val="26"/>
          <w:szCs w:val="26"/>
          <w:lang w:val="es-ES"/>
        </w:rPr>
        <w:t xml:space="preserve">dos Consejeros </w:t>
      </w:r>
      <w:r w:rsidR="0035739F" w:rsidRPr="00B53B45">
        <w:rPr>
          <w:rFonts w:ascii="Humanst521 BT" w:hAnsi="Humanst521 BT"/>
          <w:sz w:val="26"/>
          <w:szCs w:val="26"/>
          <w:lang w:val="es-ES"/>
        </w:rPr>
        <w:t xml:space="preserve">integrantes de la Comisión, </w:t>
      </w:r>
      <w:r w:rsidR="00897D15" w:rsidRPr="00B53B45">
        <w:rPr>
          <w:rFonts w:ascii="Humanst521 BT" w:hAnsi="Humanst521 BT"/>
          <w:sz w:val="26"/>
          <w:szCs w:val="26"/>
          <w:lang w:val="es-ES"/>
        </w:rPr>
        <w:t xml:space="preserve">así como </w:t>
      </w:r>
      <w:r w:rsidR="00CB04F6" w:rsidRPr="00B53B45">
        <w:rPr>
          <w:rFonts w:ascii="Humanst521 BT" w:hAnsi="Humanst521 BT"/>
          <w:sz w:val="26"/>
          <w:szCs w:val="26"/>
          <w:lang w:val="es-ES"/>
        </w:rPr>
        <w:t xml:space="preserve">ocho </w:t>
      </w:r>
      <w:r w:rsidR="0035739F" w:rsidRPr="00B53B45">
        <w:rPr>
          <w:rFonts w:ascii="Humanst521 BT" w:hAnsi="Humanst521 BT"/>
          <w:sz w:val="26"/>
          <w:szCs w:val="26"/>
          <w:lang w:val="es-ES"/>
        </w:rPr>
        <w:t>Repre</w:t>
      </w:r>
      <w:r w:rsidR="00897D15" w:rsidRPr="00B53B45">
        <w:rPr>
          <w:rFonts w:ascii="Humanst521 BT" w:hAnsi="Humanst521 BT"/>
          <w:sz w:val="26"/>
          <w:szCs w:val="26"/>
          <w:lang w:val="es-ES"/>
        </w:rPr>
        <w:t xml:space="preserve">sentantes de Partidos Políticos, </w:t>
      </w:r>
      <w:r w:rsidR="0035739F" w:rsidRPr="00B53B45">
        <w:rPr>
          <w:rFonts w:ascii="Humanst521 BT" w:hAnsi="Humanst521 BT"/>
          <w:sz w:val="26"/>
          <w:szCs w:val="26"/>
          <w:lang w:val="es-ES"/>
        </w:rPr>
        <w:t xml:space="preserve">se instala </w:t>
      </w:r>
      <w:r w:rsidR="00897D15" w:rsidRPr="00B53B45">
        <w:rPr>
          <w:rFonts w:ascii="Humanst521 BT" w:hAnsi="Humanst521 BT"/>
          <w:sz w:val="26"/>
          <w:szCs w:val="26"/>
          <w:lang w:val="es-ES"/>
        </w:rPr>
        <w:t>la</w:t>
      </w:r>
      <w:r w:rsidR="0035739F" w:rsidRPr="00B53B45">
        <w:rPr>
          <w:rFonts w:ascii="Humanst521 BT" w:hAnsi="Humanst521 BT"/>
          <w:sz w:val="26"/>
          <w:szCs w:val="26"/>
          <w:lang w:val="es-ES"/>
        </w:rPr>
        <w:t xml:space="preserve"> Sesión y </w:t>
      </w:r>
      <w:r w:rsidR="00897D15" w:rsidRPr="00B53B45">
        <w:rPr>
          <w:rFonts w:ascii="Humanst521 BT" w:hAnsi="Humanst521 BT"/>
          <w:sz w:val="26"/>
          <w:szCs w:val="26"/>
          <w:lang w:val="es-ES"/>
        </w:rPr>
        <w:t xml:space="preserve">por haber </w:t>
      </w:r>
      <w:r w:rsidR="0035739F" w:rsidRPr="00B53B45">
        <w:rPr>
          <w:rFonts w:ascii="Humanst521 BT" w:hAnsi="Humanst521 BT"/>
          <w:sz w:val="26"/>
          <w:szCs w:val="26"/>
          <w:lang w:val="es-ES"/>
        </w:rPr>
        <w:t xml:space="preserve">quórum legal los acuerdos que </w:t>
      </w:r>
      <w:r w:rsidR="00897D15" w:rsidRPr="00B53B45">
        <w:rPr>
          <w:rFonts w:ascii="Humanst521 BT" w:hAnsi="Humanst521 BT"/>
          <w:sz w:val="26"/>
          <w:szCs w:val="26"/>
          <w:lang w:val="es-ES"/>
        </w:rPr>
        <w:t xml:space="preserve">se </w:t>
      </w:r>
      <w:r w:rsidR="0035739F" w:rsidRPr="00B53B45">
        <w:rPr>
          <w:rFonts w:ascii="Humanst521 BT" w:hAnsi="Humanst521 BT"/>
          <w:sz w:val="26"/>
          <w:szCs w:val="26"/>
          <w:lang w:val="es-ES"/>
        </w:rPr>
        <w:t>tomen serán válidos y legales.</w:t>
      </w:r>
      <w:r w:rsidR="00E60F00" w:rsidRPr="00B53B45">
        <w:rPr>
          <w:rFonts w:ascii="Humanst521 BT" w:hAnsi="Humanst521 BT"/>
          <w:sz w:val="26"/>
          <w:szCs w:val="26"/>
          <w:lang w:val="es-ES"/>
        </w:rPr>
        <w:t>----------------------------------------------------------------------------------------------------------------</w:t>
      </w:r>
    </w:p>
    <w:p w:rsidR="00897D15" w:rsidRPr="00B53B45" w:rsidRDefault="00C1562C"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lastRenderedPageBreak/>
        <w:t xml:space="preserve">Acto seguido </w:t>
      </w:r>
      <w:r w:rsidR="001552F9" w:rsidRPr="00B53B45">
        <w:rPr>
          <w:rFonts w:ascii="Humanst521 BT" w:hAnsi="Humanst521 BT"/>
          <w:sz w:val="26"/>
          <w:szCs w:val="26"/>
          <w:lang w:val="es-ES"/>
        </w:rPr>
        <w:t xml:space="preserve">la </w:t>
      </w:r>
      <w:r w:rsidR="001552F9" w:rsidRPr="00B53B45">
        <w:rPr>
          <w:rFonts w:ascii="Humanst521 BT" w:hAnsi="Humanst521 BT"/>
          <w:b/>
          <w:sz w:val="26"/>
          <w:szCs w:val="26"/>
          <w:lang w:val="es-ES"/>
        </w:rPr>
        <w:t>SECRETARIA TÉCNICA</w:t>
      </w:r>
      <w:r w:rsidR="007935F8" w:rsidRPr="00B53B45">
        <w:rPr>
          <w:rFonts w:ascii="Humanst521 BT" w:hAnsi="Humanst521 BT"/>
          <w:b/>
          <w:sz w:val="26"/>
          <w:szCs w:val="26"/>
          <w:lang w:val="es-ES"/>
        </w:rPr>
        <w:t xml:space="preserve"> </w:t>
      </w:r>
      <w:r w:rsidR="00232396" w:rsidRPr="00B53B45">
        <w:rPr>
          <w:rFonts w:ascii="Humanst521 BT" w:hAnsi="Humanst521 BT"/>
          <w:b/>
          <w:sz w:val="26"/>
          <w:szCs w:val="26"/>
          <w:lang w:val="es-ES"/>
        </w:rPr>
        <w:t>EN FUNCIONES</w:t>
      </w:r>
      <w:r w:rsidR="007935F8" w:rsidRPr="00B53B45">
        <w:rPr>
          <w:rFonts w:ascii="Humanst521 BT" w:hAnsi="Humanst521 BT"/>
          <w:b/>
          <w:sz w:val="26"/>
          <w:szCs w:val="26"/>
          <w:lang w:val="es-ES"/>
        </w:rPr>
        <w:t xml:space="preserve"> </w:t>
      </w:r>
      <w:r w:rsidR="00163028" w:rsidRPr="00B53B45">
        <w:rPr>
          <w:rFonts w:ascii="Humanst521 BT" w:hAnsi="Humanst521 BT"/>
          <w:sz w:val="26"/>
          <w:szCs w:val="26"/>
          <w:lang w:val="es-ES"/>
        </w:rPr>
        <w:t>dio a conocer el orden del día en los siguientes términos:---------------------------------------------------------------------------------------------------------</w:t>
      </w:r>
      <w:r w:rsidR="00897D15" w:rsidRPr="00B53B45">
        <w:rPr>
          <w:rFonts w:ascii="Humanst521 BT" w:hAnsi="Humanst521 BT"/>
          <w:sz w:val="26"/>
          <w:szCs w:val="26"/>
          <w:lang w:val="es-ES"/>
        </w:rPr>
        <w:t>---------------------------------------------------------------------</w:t>
      </w:r>
      <w:r w:rsidR="000013A9" w:rsidRPr="00B53B45">
        <w:rPr>
          <w:rFonts w:ascii="Humanst521 BT" w:hAnsi="Humanst521 BT"/>
          <w:sz w:val="26"/>
          <w:szCs w:val="26"/>
          <w:lang w:val="es-ES"/>
        </w:rPr>
        <w:t>----</w:t>
      </w:r>
    </w:p>
    <w:p w:rsidR="00897D15" w:rsidRPr="00B53B45" w:rsidRDefault="00897D15" w:rsidP="00B53B45">
      <w:pPr>
        <w:pStyle w:val="Textoindependiente"/>
        <w:numPr>
          <w:ilvl w:val="0"/>
          <w:numId w:val="1"/>
        </w:numPr>
        <w:spacing w:after="0" w:line="360" w:lineRule="auto"/>
        <w:ind w:left="284" w:hanging="284"/>
        <w:jc w:val="both"/>
        <w:rPr>
          <w:rFonts w:ascii="Humanst521 BT" w:hAnsi="Humanst521 BT" w:cs="Tahoma"/>
          <w:sz w:val="26"/>
          <w:szCs w:val="26"/>
        </w:rPr>
      </w:pPr>
      <w:r w:rsidRPr="00B53B45">
        <w:rPr>
          <w:rFonts w:ascii="Humanst521 BT" w:hAnsi="Humanst521 BT" w:cs="Tahoma"/>
          <w:sz w:val="26"/>
          <w:szCs w:val="26"/>
        </w:rPr>
        <w:t>Lista de asistencia y declaración de quórum legal.</w:t>
      </w:r>
      <w:r w:rsidR="00E90F3A" w:rsidRPr="00B53B45">
        <w:rPr>
          <w:rFonts w:ascii="Humanst521 BT" w:hAnsi="Humanst521 BT" w:cs="Tahoma"/>
          <w:sz w:val="26"/>
          <w:szCs w:val="26"/>
        </w:rPr>
        <w:t>----------------------------------------</w:t>
      </w:r>
      <w:r w:rsidR="000013A9" w:rsidRPr="00B53B45">
        <w:rPr>
          <w:rFonts w:ascii="Humanst521 BT" w:hAnsi="Humanst521 BT" w:cs="Tahoma"/>
          <w:sz w:val="26"/>
          <w:szCs w:val="26"/>
        </w:rPr>
        <w:t>-</w:t>
      </w:r>
      <w:r w:rsidR="00E90F3A" w:rsidRPr="00B53B45">
        <w:rPr>
          <w:rFonts w:ascii="Humanst521 BT" w:hAnsi="Humanst521 BT" w:cs="Tahoma"/>
          <w:sz w:val="26"/>
          <w:szCs w:val="26"/>
        </w:rPr>
        <w:t>----</w:t>
      </w:r>
    </w:p>
    <w:p w:rsidR="00897D15" w:rsidRPr="00B53B45" w:rsidRDefault="00897D15" w:rsidP="00B53B45">
      <w:pPr>
        <w:pStyle w:val="Textoindependiente"/>
        <w:numPr>
          <w:ilvl w:val="0"/>
          <w:numId w:val="1"/>
        </w:numPr>
        <w:spacing w:after="0" w:line="360" w:lineRule="auto"/>
        <w:ind w:left="284" w:hanging="284"/>
        <w:jc w:val="both"/>
        <w:rPr>
          <w:rFonts w:ascii="Humanst521 BT" w:hAnsi="Humanst521 BT" w:cs="Tahoma"/>
          <w:sz w:val="26"/>
          <w:szCs w:val="26"/>
        </w:rPr>
      </w:pPr>
      <w:r w:rsidRPr="00B53B45">
        <w:rPr>
          <w:rFonts w:ascii="Humanst521 BT" w:hAnsi="Humanst521 BT" w:cs="Tahoma"/>
          <w:sz w:val="26"/>
          <w:szCs w:val="26"/>
        </w:rPr>
        <w:t>Lectura del orden del día, discusión, modificación y aprobación en su caso.</w:t>
      </w:r>
      <w:r w:rsidR="00E90F3A" w:rsidRPr="00B53B45">
        <w:rPr>
          <w:rFonts w:ascii="Humanst521 BT" w:hAnsi="Humanst521 BT" w:cs="Tahoma"/>
          <w:sz w:val="26"/>
          <w:szCs w:val="26"/>
        </w:rPr>
        <w:t>---------------</w:t>
      </w:r>
    </w:p>
    <w:p w:rsidR="008770DD" w:rsidRPr="00B53B45" w:rsidRDefault="008770DD" w:rsidP="00B53B45">
      <w:pPr>
        <w:pStyle w:val="Textoindependiente"/>
        <w:numPr>
          <w:ilvl w:val="0"/>
          <w:numId w:val="1"/>
        </w:numPr>
        <w:spacing w:after="0" w:line="360" w:lineRule="auto"/>
        <w:ind w:left="284" w:hanging="284"/>
        <w:jc w:val="both"/>
        <w:rPr>
          <w:rFonts w:ascii="Humanst521 BT" w:eastAsia="Calibri" w:hAnsi="Humanst521 BT" w:cs="Tahoma"/>
          <w:sz w:val="26"/>
          <w:szCs w:val="26"/>
        </w:rPr>
      </w:pPr>
      <w:r w:rsidRPr="00B53B45">
        <w:rPr>
          <w:rFonts w:ascii="Humanst521 BT" w:eastAsia="Calibri" w:hAnsi="Humanst521 BT" w:cs="Tahoma"/>
          <w:sz w:val="26"/>
          <w:szCs w:val="26"/>
        </w:rPr>
        <w:t xml:space="preserve">Proyecto de Dictamen Número Trece relativo a la </w:t>
      </w:r>
      <w:r w:rsidR="00AD6E04">
        <w:rPr>
          <w:rFonts w:ascii="Humanst521 BT" w:eastAsia="Calibri" w:hAnsi="Humanst521 BT" w:cs="Tahoma"/>
          <w:sz w:val="26"/>
          <w:szCs w:val="26"/>
        </w:rPr>
        <w:t>T</w:t>
      </w:r>
      <w:r w:rsidRPr="00B53B45">
        <w:rPr>
          <w:rFonts w:ascii="Humanst521 BT" w:eastAsia="Calibri" w:hAnsi="Humanst521 BT" w:cs="Tahoma"/>
          <w:sz w:val="26"/>
          <w:szCs w:val="26"/>
        </w:rPr>
        <w:t xml:space="preserve">rascendencia de la Solicitud de Referéndum Legislativo identificada con clave de expediente REFL/001/2015, en la vida pública del Estado. </w:t>
      </w:r>
      <w:r w:rsidRPr="00B53B45">
        <w:rPr>
          <w:rFonts w:ascii="Humanst521 BT" w:hAnsi="Humanst521 BT" w:cs="Tahoma"/>
          <w:sz w:val="26"/>
          <w:szCs w:val="26"/>
        </w:rPr>
        <w:t>--------------------------------------------------------------------------------</w:t>
      </w:r>
    </w:p>
    <w:p w:rsidR="00897D15" w:rsidRPr="00B53B45" w:rsidRDefault="00897D15" w:rsidP="00B53B45">
      <w:pPr>
        <w:pStyle w:val="Prrafodelista"/>
        <w:tabs>
          <w:tab w:val="left" w:pos="720"/>
        </w:tabs>
        <w:autoSpaceDE w:val="0"/>
        <w:autoSpaceDN w:val="0"/>
        <w:adjustRightInd w:val="0"/>
        <w:spacing w:line="360" w:lineRule="auto"/>
        <w:ind w:left="284" w:right="18"/>
        <w:jc w:val="both"/>
        <w:rPr>
          <w:rFonts w:ascii="Humanst521 BT" w:hAnsi="Humanst521 BT" w:cs="Tahoma"/>
          <w:sz w:val="26"/>
          <w:szCs w:val="26"/>
        </w:rPr>
      </w:pPr>
      <w:r w:rsidRPr="00B53B45">
        <w:rPr>
          <w:rFonts w:ascii="Humanst521 BT" w:hAnsi="Humanst521 BT" w:cs="Tahoma"/>
          <w:sz w:val="26"/>
          <w:szCs w:val="26"/>
        </w:rPr>
        <w:t>3.1.</w:t>
      </w:r>
      <w:r w:rsidRPr="00B53B45">
        <w:rPr>
          <w:rFonts w:ascii="Humanst521 BT" w:hAnsi="Humanst521 BT" w:cs="Tahoma"/>
          <w:sz w:val="26"/>
          <w:szCs w:val="26"/>
        </w:rPr>
        <w:tab/>
        <w:t>Dispensa del trámite de lectura.</w:t>
      </w:r>
      <w:r w:rsidR="00E90F3A" w:rsidRPr="00B53B45">
        <w:rPr>
          <w:rFonts w:ascii="Humanst521 BT" w:hAnsi="Humanst521 BT" w:cs="Tahoma"/>
          <w:sz w:val="26"/>
          <w:szCs w:val="26"/>
        </w:rPr>
        <w:t>------------------------------------------------------------</w:t>
      </w:r>
    </w:p>
    <w:p w:rsidR="00897D15" w:rsidRPr="00B53B45" w:rsidRDefault="00897D15" w:rsidP="00B53B45">
      <w:pPr>
        <w:pStyle w:val="Textoindependiente"/>
        <w:tabs>
          <w:tab w:val="num" w:pos="284"/>
        </w:tabs>
        <w:spacing w:after="0" w:line="360" w:lineRule="auto"/>
        <w:ind w:left="284"/>
        <w:rPr>
          <w:rFonts w:ascii="Humanst521 BT" w:hAnsi="Humanst521 BT" w:cs="Tahoma"/>
          <w:sz w:val="26"/>
          <w:szCs w:val="26"/>
        </w:rPr>
      </w:pPr>
      <w:r w:rsidRPr="00B53B45">
        <w:rPr>
          <w:rFonts w:ascii="Humanst521 BT" w:hAnsi="Humanst521 BT" w:cs="Tahoma"/>
          <w:sz w:val="26"/>
          <w:szCs w:val="26"/>
        </w:rPr>
        <w:t>3.2.</w:t>
      </w:r>
      <w:r w:rsidRPr="00B53B45">
        <w:rPr>
          <w:rFonts w:ascii="Humanst521 BT" w:hAnsi="Humanst521 BT" w:cs="Tahoma"/>
          <w:sz w:val="26"/>
          <w:szCs w:val="26"/>
        </w:rPr>
        <w:tab/>
        <w:t xml:space="preserve">Discusión, modificación y aprobación, en su caso, del </w:t>
      </w:r>
      <w:r w:rsidR="008036EC" w:rsidRPr="00B53B45">
        <w:rPr>
          <w:rFonts w:ascii="Humanst521 BT" w:hAnsi="Humanst521 BT" w:cs="Tahoma"/>
          <w:sz w:val="26"/>
          <w:szCs w:val="26"/>
        </w:rPr>
        <w:t>p</w:t>
      </w:r>
      <w:r w:rsidRPr="00B53B45">
        <w:rPr>
          <w:rFonts w:ascii="Humanst521 BT" w:hAnsi="Humanst521 BT" w:cs="Tahoma"/>
          <w:sz w:val="26"/>
          <w:szCs w:val="26"/>
        </w:rPr>
        <w:t>royecto de Dictamen.</w:t>
      </w:r>
      <w:r w:rsidR="00E90F3A" w:rsidRPr="00B53B45">
        <w:rPr>
          <w:rFonts w:ascii="Humanst521 BT" w:hAnsi="Humanst521 BT" w:cs="Tahoma"/>
          <w:sz w:val="26"/>
          <w:szCs w:val="26"/>
        </w:rPr>
        <w:t>-------</w:t>
      </w:r>
    </w:p>
    <w:p w:rsidR="00897D15" w:rsidRPr="00B53B45" w:rsidRDefault="00897D15" w:rsidP="00B53B45">
      <w:pPr>
        <w:pStyle w:val="Textoindependiente"/>
        <w:numPr>
          <w:ilvl w:val="0"/>
          <w:numId w:val="1"/>
        </w:numPr>
        <w:tabs>
          <w:tab w:val="left" w:pos="360"/>
        </w:tabs>
        <w:spacing w:after="0" w:line="360" w:lineRule="auto"/>
        <w:ind w:left="284" w:hanging="284"/>
        <w:jc w:val="both"/>
        <w:rPr>
          <w:rFonts w:ascii="Humanst521 BT" w:hAnsi="Humanst521 BT"/>
          <w:sz w:val="26"/>
          <w:szCs w:val="26"/>
        </w:rPr>
      </w:pPr>
      <w:r w:rsidRPr="00B53B45">
        <w:rPr>
          <w:rFonts w:ascii="Humanst521 BT" w:hAnsi="Humanst521 BT" w:cs="Tahoma"/>
          <w:sz w:val="26"/>
          <w:szCs w:val="26"/>
        </w:rPr>
        <w:t>Clausura de la Sesión.</w:t>
      </w:r>
      <w:r w:rsidRPr="00B53B45">
        <w:rPr>
          <w:rFonts w:ascii="Humanst521 BT" w:hAnsi="Humanst521 BT"/>
          <w:sz w:val="26"/>
          <w:szCs w:val="26"/>
        </w:rPr>
        <w:t>-----------------------------------------------------------------------------------------------------------</w:t>
      </w:r>
      <w:r w:rsidR="00E90F3A" w:rsidRPr="00B53B45">
        <w:rPr>
          <w:rFonts w:ascii="Humanst521 BT" w:hAnsi="Humanst521 BT"/>
          <w:sz w:val="26"/>
          <w:szCs w:val="26"/>
        </w:rPr>
        <w:t>-------------------------------------------------------------------------</w:t>
      </w:r>
    </w:p>
    <w:p w:rsidR="001552F9" w:rsidRPr="00B53B45" w:rsidRDefault="001552F9"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w:t>
      </w:r>
      <w:r w:rsidR="00553E6C" w:rsidRPr="00B53B45">
        <w:rPr>
          <w:rFonts w:ascii="Humanst521 BT" w:hAnsi="Humanst521 BT"/>
          <w:sz w:val="26"/>
          <w:szCs w:val="26"/>
          <w:lang w:val="es-ES"/>
        </w:rPr>
        <w:t xml:space="preserve"> </w:t>
      </w:r>
      <w:r w:rsidR="00897D15" w:rsidRPr="00B53B45">
        <w:rPr>
          <w:rFonts w:ascii="Humanst521 BT" w:hAnsi="Humanst521 BT"/>
          <w:sz w:val="26"/>
          <w:szCs w:val="26"/>
          <w:lang w:val="es-ES"/>
        </w:rPr>
        <w:t>Le vamos a solicitar a la Secretaria Técnica, se sirva someter a votación la propuesta del orden del día para esta Sesión de la Comisión de Participación Ciudadana y Educación Cívica.</w:t>
      </w:r>
      <w:r w:rsidR="00E60F00" w:rsidRPr="00B53B45">
        <w:rPr>
          <w:rFonts w:ascii="Humanst521 BT" w:hAnsi="Humanst521 BT"/>
          <w:sz w:val="26"/>
          <w:szCs w:val="26"/>
          <w:lang w:val="es-ES"/>
        </w:rPr>
        <w:t>-----------------------------------------------------------------------------------------------------------------------</w:t>
      </w:r>
      <w:r w:rsidR="007935F8" w:rsidRPr="00B53B45">
        <w:rPr>
          <w:rFonts w:ascii="Humanst521 BT" w:hAnsi="Humanst521 BT"/>
          <w:sz w:val="26"/>
          <w:szCs w:val="26"/>
          <w:lang w:val="es-ES"/>
        </w:rPr>
        <w:t>------------------------------------------</w:t>
      </w:r>
    </w:p>
    <w:p w:rsidR="00AC6657" w:rsidRPr="00B53B45" w:rsidRDefault="00BE5DD0" w:rsidP="00B53B45">
      <w:pPr>
        <w:spacing w:after="0" w:line="360" w:lineRule="auto"/>
        <w:jc w:val="both"/>
        <w:rPr>
          <w:rFonts w:ascii="Humanst521 BT" w:hAnsi="Humanst521 BT"/>
          <w:sz w:val="26"/>
          <w:szCs w:val="26"/>
        </w:rPr>
      </w:pPr>
      <w:r w:rsidRPr="00B53B45">
        <w:rPr>
          <w:rFonts w:ascii="Humanst521 BT" w:hAnsi="Humanst521 BT"/>
          <w:b/>
          <w:sz w:val="26"/>
          <w:szCs w:val="26"/>
          <w:lang w:val="es-ES"/>
        </w:rPr>
        <w:t xml:space="preserve">SECRETARIA TÉCNICA </w:t>
      </w:r>
      <w:r w:rsidR="00232396" w:rsidRPr="00B53B45">
        <w:rPr>
          <w:rFonts w:ascii="Humanst521 BT" w:hAnsi="Humanst521 BT"/>
          <w:b/>
          <w:sz w:val="26"/>
          <w:szCs w:val="26"/>
          <w:lang w:val="es-ES"/>
        </w:rPr>
        <w:t>EN FUNCIONES</w:t>
      </w:r>
      <w:r w:rsidR="005125BC" w:rsidRPr="00B53B45">
        <w:rPr>
          <w:rFonts w:ascii="Humanst521 BT" w:hAnsi="Humanst521 BT"/>
          <w:sz w:val="26"/>
          <w:szCs w:val="26"/>
          <w:lang w:val="es-ES"/>
        </w:rPr>
        <w:t xml:space="preserve">: </w:t>
      </w:r>
      <w:r w:rsidR="00585825" w:rsidRPr="00B53B45">
        <w:rPr>
          <w:rFonts w:ascii="Humanst521 BT" w:hAnsi="Humanst521 BT"/>
          <w:sz w:val="26"/>
          <w:szCs w:val="26"/>
          <w:lang w:val="es-ES"/>
        </w:rPr>
        <w:t>Por instrucciones del Presidente de la Comisión, se pregunta a los Consejeros Electorales integrantes de la misma, si están a favor o en contra de la propuesta del orden del día sometida a su consideración en votación económica, solicitando se sirvan levantar su mano, en primer lugar quiénes estén a favor</w:t>
      </w:r>
      <w:r w:rsidR="00553E6C" w:rsidRPr="00B53B45">
        <w:rPr>
          <w:rFonts w:ascii="Humanst521 BT" w:hAnsi="Humanst521 BT"/>
          <w:sz w:val="26"/>
          <w:szCs w:val="26"/>
          <w:lang w:val="es-ES"/>
        </w:rPr>
        <w:t xml:space="preserve">; e </w:t>
      </w:r>
      <w:r w:rsidR="00585825" w:rsidRPr="00B53B45">
        <w:rPr>
          <w:rFonts w:ascii="Humanst521 BT" w:hAnsi="Humanst521 BT"/>
          <w:sz w:val="26"/>
          <w:szCs w:val="26"/>
          <w:lang w:val="es-ES"/>
        </w:rPr>
        <w:t xml:space="preserve">informó que existían dos votos a favor. </w:t>
      </w:r>
      <w:r w:rsidR="005125BC" w:rsidRPr="00B53B45">
        <w:rPr>
          <w:rFonts w:ascii="Humanst521 BT" w:hAnsi="Humanst521 BT"/>
          <w:sz w:val="26"/>
          <w:szCs w:val="26"/>
          <w:lang w:val="es-ES"/>
        </w:rPr>
        <w:t>--------------------------------------------------------------------------------------------------------------</w:t>
      </w:r>
      <w:r w:rsidR="00B949F7" w:rsidRPr="00B53B45">
        <w:rPr>
          <w:rFonts w:ascii="Humanst521 BT" w:hAnsi="Humanst521 BT"/>
          <w:sz w:val="26"/>
          <w:szCs w:val="26"/>
          <w:lang w:val="es-ES"/>
        </w:rPr>
        <w:t>---------------------------------------------</w:t>
      </w:r>
    </w:p>
    <w:p w:rsidR="00B949F7" w:rsidRPr="00B53B45" w:rsidRDefault="00434743"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00183F8A">
        <w:rPr>
          <w:rFonts w:ascii="Humanst521 BT" w:hAnsi="Humanst521 BT"/>
          <w:sz w:val="26"/>
          <w:szCs w:val="26"/>
          <w:lang w:val="es-ES"/>
        </w:rPr>
        <w:t>S</w:t>
      </w:r>
      <w:r w:rsidR="00183F8A" w:rsidRPr="00B53B45">
        <w:rPr>
          <w:rFonts w:ascii="Humanst521 BT" w:hAnsi="Humanst521 BT"/>
          <w:sz w:val="26"/>
          <w:szCs w:val="26"/>
          <w:lang w:val="es-ES"/>
        </w:rPr>
        <w:t>e</w:t>
      </w:r>
      <w:r w:rsidR="00183F8A">
        <w:rPr>
          <w:rFonts w:ascii="Humanst521 BT" w:hAnsi="Humanst521 BT"/>
          <w:sz w:val="26"/>
          <w:szCs w:val="26"/>
          <w:lang w:val="es-ES"/>
        </w:rPr>
        <w:t xml:space="preserve"> </w:t>
      </w:r>
      <w:r w:rsidR="00183F8A" w:rsidRPr="00B53B45">
        <w:rPr>
          <w:rFonts w:ascii="Humanst521 BT" w:hAnsi="Humanst521 BT"/>
          <w:sz w:val="26"/>
          <w:szCs w:val="26"/>
          <w:lang w:val="es-ES"/>
        </w:rPr>
        <w:t xml:space="preserve">aprueba </w:t>
      </w:r>
      <w:r w:rsidR="00183F8A">
        <w:rPr>
          <w:rFonts w:ascii="Humanst521 BT" w:hAnsi="Humanst521 BT"/>
          <w:sz w:val="26"/>
          <w:szCs w:val="26"/>
          <w:lang w:val="es-ES"/>
        </w:rPr>
        <w:t xml:space="preserve">con </w:t>
      </w:r>
      <w:r w:rsidR="00585825" w:rsidRPr="00B53B45">
        <w:rPr>
          <w:rFonts w:ascii="Humanst521 BT" w:hAnsi="Humanst521 BT"/>
          <w:sz w:val="26"/>
          <w:szCs w:val="26"/>
          <w:lang w:val="es-ES"/>
        </w:rPr>
        <w:t>do</w:t>
      </w:r>
      <w:r w:rsidR="00BE5DD0" w:rsidRPr="00B53B45">
        <w:rPr>
          <w:rFonts w:ascii="Humanst521 BT" w:hAnsi="Humanst521 BT"/>
          <w:sz w:val="26"/>
          <w:szCs w:val="26"/>
          <w:lang w:val="es-ES"/>
        </w:rPr>
        <w:t>s votos a favor</w:t>
      </w:r>
      <w:r w:rsidR="00585825" w:rsidRPr="00B53B45">
        <w:rPr>
          <w:rFonts w:ascii="Humanst521 BT" w:hAnsi="Humanst521 BT"/>
          <w:sz w:val="26"/>
          <w:szCs w:val="26"/>
          <w:lang w:val="es-ES"/>
        </w:rPr>
        <w:t xml:space="preserve"> el </w:t>
      </w:r>
      <w:r w:rsidR="00BE5DD0" w:rsidRPr="00B53B45">
        <w:rPr>
          <w:rFonts w:ascii="Humanst521 BT" w:hAnsi="Humanst521 BT"/>
          <w:sz w:val="26"/>
          <w:szCs w:val="26"/>
          <w:lang w:val="es-ES"/>
        </w:rPr>
        <w:t>orden del día</w:t>
      </w:r>
      <w:r w:rsidR="00B949F7" w:rsidRPr="00B53B45">
        <w:rPr>
          <w:rFonts w:ascii="Humanst521 BT" w:hAnsi="Humanst521 BT"/>
          <w:sz w:val="26"/>
          <w:szCs w:val="26"/>
          <w:lang w:val="es-ES"/>
        </w:rPr>
        <w:t xml:space="preserve"> para esta Sesión de la Comisión de Participación Ciudadana y Educación Cívica</w:t>
      </w:r>
      <w:r w:rsidR="00BE5DD0" w:rsidRPr="00B53B45">
        <w:rPr>
          <w:rFonts w:ascii="Humanst521 BT" w:hAnsi="Humanst521 BT"/>
          <w:sz w:val="26"/>
          <w:szCs w:val="26"/>
          <w:lang w:val="es-ES"/>
        </w:rPr>
        <w:t xml:space="preserve">. </w:t>
      </w:r>
      <w:r w:rsidRPr="00B53B45">
        <w:rPr>
          <w:rFonts w:ascii="Humanst521 BT" w:hAnsi="Humanst521 BT"/>
          <w:sz w:val="26"/>
          <w:szCs w:val="26"/>
          <w:lang w:val="es-ES"/>
        </w:rPr>
        <w:t>-------------------------------------------------------------------------------</w:t>
      </w:r>
      <w:r w:rsidR="00B949F7" w:rsidRPr="00B53B45">
        <w:rPr>
          <w:rFonts w:ascii="Humanst521 BT" w:hAnsi="Humanst521 BT"/>
          <w:sz w:val="26"/>
          <w:szCs w:val="26"/>
          <w:lang w:val="es-ES"/>
        </w:rPr>
        <w:t>----------------------------</w:t>
      </w:r>
      <w:r w:rsidR="003860B0" w:rsidRPr="00B53B45">
        <w:rPr>
          <w:rFonts w:ascii="Humanst521 BT" w:hAnsi="Humanst521 BT"/>
          <w:sz w:val="26"/>
          <w:szCs w:val="26"/>
          <w:lang w:val="es-ES"/>
        </w:rPr>
        <w:t>---</w:t>
      </w:r>
      <w:r w:rsidR="00AD6E04">
        <w:rPr>
          <w:rFonts w:ascii="Humanst521 BT" w:hAnsi="Humanst521 BT"/>
          <w:sz w:val="26"/>
          <w:szCs w:val="26"/>
          <w:lang w:val="es-ES"/>
        </w:rPr>
        <w:t>--------</w:t>
      </w:r>
    </w:p>
    <w:p w:rsidR="00434743" w:rsidRPr="00B53B45" w:rsidRDefault="003860B0"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L</w:t>
      </w:r>
      <w:r w:rsidR="00434743" w:rsidRPr="00B53B45">
        <w:rPr>
          <w:rFonts w:ascii="Humanst521 BT" w:hAnsi="Humanst521 BT"/>
          <w:sz w:val="26"/>
          <w:szCs w:val="26"/>
          <w:lang w:val="es-ES"/>
        </w:rPr>
        <w:t xml:space="preserve">a </w:t>
      </w:r>
      <w:r w:rsidR="00BE5DD0" w:rsidRPr="00B53B45">
        <w:rPr>
          <w:rFonts w:ascii="Humanst521 BT" w:hAnsi="Humanst521 BT"/>
          <w:b/>
          <w:sz w:val="26"/>
          <w:szCs w:val="26"/>
          <w:lang w:val="es-ES"/>
        </w:rPr>
        <w:t xml:space="preserve">SECRETARIA TÉCNICA </w:t>
      </w:r>
      <w:r w:rsidR="00232396" w:rsidRPr="00B53B45">
        <w:rPr>
          <w:rFonts w:ascii="Humanst521 BT" w:hAnsi="Humanst521 BT"/>
          <w:b/>
          <w:sz w:val="26"/>
          <w:szCs w:val="26"/>
          <w:lang w:val="es-ES"/>
        </w:rPr>
        <w:t>EN FUNCIONES</w:t>
      </w:r>
      <w:r w:rsidR="00AB5C0F" w:rsidRPr="00B53B45">
        <w:rPr>
          <w:rFonts w:ascii="Humanst521 BT" w:hAnsi="Humanst521 BT"/>
          <w:b/>
          <w:sz w:val="26"/>
          <w:szCs w:val="26"/>
          <w:lang w:val="es-ES"/>
        </w:rPr>
        <w:t xml:space="preserve"> </w:t>
      </w:r>
      <w:r w:rsidR="00BE5DD0" w:rsidRPr="00B53B45">
        <w:rPr>
          <w:rFonts w:ascii="Humanst521 BT" w:hAnsi="Humanst521 BT"/>
          <w:sz w:val="26"/>
          <w:szCs w:val="26"/>
          <w:lang w:val="es-ES"/>
        </w:rPr>
        <w:t>dio a conocer el siguiente punto del orden del día.</w:t>
      </w:r>
      <w:r w:rsidR="00E427E6" w:rsidRPr="00B53B45">
        <w:rPr>
          <w:rFonts w:ascii="Humanst521 BT" w:hAnsi="Humanst521 BT"/>
          <w:sz w:val="26"/>
          <w:szCs w:val="26"/>
          <w:lang w:val="es-ES"/>
        </w:rPr>
        <w:t xml:space="preserve"> </w:t>
      </w:r>
      <w:r w:rsidR="00434743" w:rsidRPr="00B53B45">
        <w:rPr>
          <w:rFonts w:ascii="Humanst521 BT" w:hAnsi="Humanst521 BT"/>
          <w:sz w:val="26"/>
          <w:szCs w:val="26"/>
          <w:lang w:val="es-ES"/>
        </w:rPr>
        <w:t>----------------------------------------------------------------------------------------------------------------------------------------------------------</w:t>
      </w:r>
      <w:r w:rsidR="00AB5C0F" w:rsidRPr="00B53B45">
        <w:rPr>
          <w:rFonts w:ascii="Humanst521 BT" w:hAnsi="Humanst521 BT"/>
          <w:sz w:val="26"/>
          <w:szCs w:val="26"/>
          <w:lang w:val="es-ES"/>
        </w:rPr>
        <w:t>---</w:t>
      </w:r>
      <w:r w:rsidRPr="00B53B45">
        <w:rPr>
          <w:rFonts w:ascii="Humanst521 BT" w:hAnsi="Humanst521 BT"/>
          <w:sz w:val="26"/>
          <w:szCs w:val="26"/>
          <w:lang w:val="es-ES"/>
        </w:rPr>
        <w:t>-------------</w:t>
      </w:r>
      <w:r w:rsidR="00AB5C0F" w:rsidRPr="00B53B45">
        <w:rPr>
          <w:rFonts w:ascii="Humanst521 BT" w:hAnsi="Humanst521 BT"/>
          <w:sz w:val="26"/>
          <w:szCs w:val="26"/>
          <w:lang w:val="es-ES"/>
        </w:rPr>
        <w:t>--------------------------</w:t>
      </w:r>
    </w:p>
    <w:p w:rsidR="00B949F7" w:rsidRPr="00B53B45" w:rsidRDefault="00B949F7"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3. Proyecto de Dictamen Número Trece</w:t>
      </w:r>
      <w:r w:rsidR="004A4A70" w:rsidRPr="00B53B45">
        <w:rPr>
          <w:rFonts w:ascii="Humanst521 BT" w:hAnsi="Humanst521 BT"/>
          <w:sz w:val="26"/>
          <w:szCs w:val="26"/>
          <w:lang w:val="es-ES"/>
        </w:rPr>
        <w:t>,</w:t>
      </w:r>
      <w:r w:rsidRPr="00B53B45">
        <w:rPr>
          <w:rFonts w:ascii="Humanst521 BT" w:hAnsi="Humanst521 BT"/>
          <w:sz w:val="26"/>
          <w:szCs w:val="26"/>
          <w:lang w:val="es-ES"/>
        </w:rPr>
        <w:t xml:space="preserve"> relativo a</w:t>
      </w:r>
      <w:r w:rsidR="00183F8A">
        <w:rPr>
          <w:rFonts w:ascii="Humanst521 BT" w:hAnsi="Humanst521 BT"/>
          <w:sz w:val="26"/>
          <w:szCs w:val="26"/>
          <w:lang w:val="es-ES"/>
        </w:rPr>
        <w:t xml:space="preserve"> </w:t>
      </w:r>
      <w:r w:rsidRPr="00B53B45">
        <w:rPr>
          <w:rFonts w:ascii="Humanst521 BT" w:hAnsi="Humanst521 BT"/>
          <w:sz w:val="26"/>
          <w:szCs w:val="26"/>
          <w:lang w:val="es-ES"/>
        </w:rPr>
        <w:t>l</w:t>
      </w:r>
      <w:r w:rsidR="00183F8A">
        <w:rPr>
          <w:rFonts w:ascii="Humanst521 BT" w:hAnsi="Humanst521 BT"/>
          <w:sz w:val="26"/>
          <w:szCs w:val="26"/>
          <w:lang w:val="es-ES"/>
        </w:rPr>
        <w:t xml:space="preserve">a </w:t>
      </w:r>
      <w:r w:rsidR="00AD6E04">
        <w:rPr>
          <w:rFonts w:ascii="Humanst521 BT" w:hAnsi="Humanst521 BT"/>
          <w:sz w:val="26"/>
          <w:szCs w:val="26"/>
          <w:lang w:val="es-ES"/>
        </w:rPr>
        <w:t>T</w:t>
      </w:r>
      <w:r w:rsidR="00183F8A">
        <w:rPr>
          <w:rFonts w:ascii="Humanst521 BT" w:hAnsi="Humanst521 BT"/>
          <w:sz w:val="26"/>
          <w:szCs w:val="26"/>
          <w:lang w:val="es-ES"/>
        </w:rPr>
        <w:t xml:space="preserve">rascendencia </w:t>
      </w:r>
      <w:r w:rsidRPr="00B53B45">
        <w:rPr>
          <w:rFonts w:ascii="Humanst521 BT" w:hAnsi="Humanst521 BT"/>
          <w:sz w:val="26"/>
          <w:szCs w:val="26"/>
          <w:lang w:val="es-ES"/>
        </w:rPr>
        <w:t xml:space="preserve">de la </w:t>
      </w:r>
      <w:r w:rsidR="00AD6E04">
        <w:rPr>
          <w:rFonts w:ascii="Humanst521 BT" w:hAnsi="Humanst521 BT"/>
          <w:sz w:val="26"/>
          <w:szCs w:val="26"/>
          <w:lang w:val="es-ES"/>
        </w:rPr>
        <w:t>S</w:t>
      </w:r>
      <w:r w:rsidRPr="00B53B45">
        <w:rPr>
          <w:rFonts w:ascii="Humanst521 BT" w:hAnsi="Humanst521 BT"/>
          <w:sz w:val="26"/>
          <w:szCs w:val="26"/>
          <w:lang w:val="es-ES"/>
        </w:rPr>
        <w:t xml:space="preserve">olicitud de </w:t>
      </w:r>
      <w:r w:rsidR="00AD6E04">
        <w:rPr>
          <w:rFonts w:ascii="Humanst521 BT" w:hAnsi="Humanst521 BT"/>
          <w:sz w:val="26"/>
          <w:szCs w:val="26"/>
          <w:lang w:val="es-ES"/>
        </w:rPr>
        <w:t>R</w:t>
      </w:r>
      <w:r w:rsidR="006822D0" w:rsidRPr="00B53B45">
        <w:rPr>
          <w:rFonts w:ascii="Humanst521 BT" w:hAnsi="Humanst521 BT"/>
          <w:sz w:val="26"/>
          <w:szCs w:val="26"/>
          <w:lang w:val="es-ES"/>
        </w:rPr>
        <w:t>eferéndum</w:t>
      </w:r>
      <w:r w:rsidRPr="00B53B45">
        <w:rPr>
          <w:rFonts w:ascii="Humanst521 BT" w:hAnsi="Humanst521 BT"/>
          <w:sz w:val="26"/>
          <w:szCs w:val="26"/>
          <w:lang w:val="es-ES"/>
        </w:rPr>
        <w:t xml:space="preserve"> </w:t>
      </w:r>
      <w:r w:rsidR="00AD6E04">
        <w:rPr>
          <w:rFonts w:ascii="Humanst521 BT" w:hAnsi="Humanst521 BT"/>
          <w:sz w:val="26"/>
          <w:szCs w:val="26"/>
          <w:lang w:val="es-ES"/>
        </w:rPr>
        <w:t>L</w:t>
      </w:r>
      <w:r w:rsidR="006822D0" w:rsidRPr="00B53B45">
        <w:rPr>
          <w:rFonts w:ascii="Humanst521 BT" w:hAnsi="Humanst521 BT"/>
          <w:sz w:val="26"/>
          <w:szCs w:val="26"/>
          <w:lang w:val="es-ES"/>
        </w:rPr>
        <w:t>egislativo</w:t>
      </w:r>
      <w:r w:rsidRPr="00B53B45">
        <w:rPr>
          <w:rFonts w:ascii="Humanst521 BT" w:hAnsi="Humanst521 BT"/>
          <w:sz w:val="26"/>
          <w:szCs w:val="26"/>
          <w:lang w:val="es-ES"/>
        </w:rPr>
        <w:t xml:space="preserve"> identificada con clave </w:t>
      </w:r>
      <w:r w:rsidR="00183F8A">
        <w:rPr>
          <w:rFonts w:ascii="Humanst521 BT" w:hAnsi="Humanst521 BT"/>
          <w:sz w:val="26"/>
          <w:szCs w:val="26"/>
          <w:lang w:val="es-ES"/>
        </w:rPr>
        <w:t xml:space="preserve">de expediente </w:t>
      </w:r>
      <w:r w:rsidRPr="00B53B45">
        <w:rPr>
          <w:rFonts w:ascii="Humanst521 BT" w:hAnsi="Humanst521 BT"/>
          <w:sz w:val="26"/>
          <w:szCs w:val="26"/>
          <w:lang w:val="es-ES"/>
        </w:rPr>
        <w:t>RE</w:t>
      </w:r>
      <w:r w:rsidR="00AB5C0F" w:rsidRPr="00B53B45">
        <w:rPr>
          <w:rFonts w:ascii="Humanst521 BT" w:hAnsi="Humanst521 BT"/>
          <w:sz w:val="26"/>
          <w:szCs w:val="26"/>
          <w:lang w:val="es-ES"/>
        </w:rPr>
        <w:t>FL/001/2015.</w:t>
      </w:r>
      <w:r w:rsidR="007D629E" w:rsidRPr="00B53B45">
        <w:rPr>
          <w:rFonts w:ascii="Humanst521 BT" w:hAnsi="Humanst521 BT"/>
          <w:sz w:val="26"/>
          <w:szCs w:val="26"/>
          <w:lang w:val="es-ES"/>
        </w:rPr>
        <w:t xml:space="preserve"> </w:t>
      </w:r>
      <w:r w:rsidRPr="00B53B45">
        <w:rPr>
          <w:rFonts w:ascii="Humanst521 BT" w:hAnsi="Humanst521 BT"/>
          <w:sz w:val="26"/>
          <w:szCs w:val="26"/>
          <w:lang w:val="es-ES"/>
        </w:rPr>
        <w:t>3.1.</w:t>
      </w:r>
      <w:r w:rsidR="007D629E" w:rsidRPr="00B53B45">
        <w:rPr>
          <w:rFonts w:ascii="Humanst521 BT" w:hAnsi="Humanst521 BT"/>
          <w:sz w:val="26"/>
          <w:szCs w:val="26"/>
          <w:lang w:val="es-ES"/>
        </w:rPr>
        <w:t xml:space="preserve"> </w:t>
      </w:r>
      <w:r w:rsidRPr="00B53B45">
        <w:rPr>
          <w:rFonts w:ascii="Humanst521 BT" w:hAnsi="Humanst521 BT"/>
          <w:sz w:val="26"/>
          <w:szCs w:val="26"/>
          <w:lang w:val="es-ES"/>
        </w:rPr>
        <w:t>Dispensa del trámite de lectura</w:t>
      </w:r>
      <w:r w:rsidR="007D629E" w:rsidRPr="00B53B45">
        <w:rPr>
          <w:rFonts w:ascii="Humanst521 BT" w:hAnsi="Humanst521 BT"/>
          <w:sz w:val="26"/>
          <w:szCs w:val="26"/>
          <w:lang w:val="es-ES"/>
        </w:rPr>
        <w:t xml:space="preserve">. </w:t>
      </w:r>
      <w:r w:rsidRPr="00B53B45">
        <w:rPr>
          <w:rFonts w:ascii="Humanst521 BT" w:hAnsi="Humanst521 BT"/>
          <w:sz w:val="26"/>
          <w:szCs w:val="26"/>
          <w:lang w:val="es-ES"/>
        </w:rPr>
        <w:t>3.2.</w:t>
      </w:r>
      <w:r w:rsidR="007D629E" w:rsidRPr="00B53B45">
        <w:rPr>
          <w:rFonts w:ascii="Humanst521 BT" w:hAnsi="Humanst521 BT"/>
          <w:sz w:val="26"/>
          <w:szCs w:val="26"/>
          <w:lang w:val="es-ES"/>
        </w:rPr>
        <w:t xml:space="preserve"> </w:t>
      </w:r>
      <w:r w:rsidRPr="00B53B45">
        <w:rPr>
          <w:rFonts w:ascii="Humanst521 BT" w:hAnsi="Humanst521 BT"/>
          <w:sz w:val="26"/>
          <w:szCs w:val="26"/>
          <w:lang w:val="es-ES"/>
        </w:rPr>
        <w:t>Discusión, modificación y aprobación, en su caso, d</w:t>
      </w:r>
      <w:r w:rsidR="00AB5C0F" w:rsidRPr="00B53B45">
        <w:rPr>
          <w:rFonts w:ascii="Humanst521 BT" w:hAnsi="Humanst521 BT"/>
          <w:sz w:val="26"/>
          <w:szCs w:val="26"/>
          <w:lang w:val="es-ES"/>
        </w:rPr>
        <w:t xml:space="preserve">el </w:t>
      </w:r>
      <w:r w:rsidR="008036EC" w:rsidRPr="00B53B45">
        <w:rPr>
          <w:rFonts w:ascii="Humanst521 BT" w:hAnsi="Humanst521 BT"/>
          <w:sz w:val="26"/>
          <w:szCs w:val="26"/>
          <w:lang w:val="es-ES"/>
        </w:rPr>
        <w:t>p</w:t>
      </w:r>
      <w:r w:rsidR="00AB5C0F" w:rsidRPr="00B53B45">
        <w:rPr>
          <w:rFonts w:ascii="Humanst521 BT" w:hAnsi="Humanst521 BT"/>
          <w:sz w:val="26"/>
          <w:szCs w:val="26"/>
          <w:lang w:val="es-ES"/>
        </w:rPr>
        <w:t>royecto de Dictamen.</w:t>
      </w:r>
      <w:r w:rsidR="008B0D7F" w:rsidRPr="00B53B45">
        <w:rPr>
          <w:rFonts w:ascii="Humanst521 BT" w:hAnsi="Humanst521 BT"/>
          <w:sz w:val="26"/>
          <w:szCs w:val="26"/>
          <w:lang w:val="es-ES"/>
        </w:rPr>
        <w:t xml:space="preserve"> </w:t>
      </w:r>
      <w:r w:rsidR="00AB5C0F" w:rsidRPr="00B53B45">
        <w:rPr>
          <w:rFonts w:ascii="Humanst521 BT" w:hAnsi="Humanst521 BT"/>
          <w:sz w:val="26"/>
          <w:szCs w:val="26"/>
          <w:lang w:val="es-ES"/>
        </w:rPr>
        <w:t>-------</w:t>
      </w:r>
      <w:r w:rsidRPr="00B53B45">
        <w:rPr>
          <w:rFonts w:ascii="Humanst521 BT" w:hAnsi="Humanst521 BT"/>
          <w:sz w:val="26"/>
          <w:szCs w:val="26"/>
          <w:lang w:val="es-ES"/>
        </w:rPr>
        <w:t>----------------------------------------------------------------------------</w:t>
      </w:r>
      <w:r w:rsidR="00AB5C0F" w:rsidRPr="00B53B45">
        <w:rPr>
          <w:rFonts w:ascii="Humanst521 BT" w:hAnsi="Humanst521 BT"/>
          <w:sz w:val="26"/>
          <w:szCs w:val="26"/>
          <w:lang w:val="es-ES"/>
        </w:rPr>
        <w:t>-------------------------------</w:t>
      </w:r>
      <w:r w:rsidR="007D629E" w:rsidRPr="00B53B45">
        <w:rPr>
          <w:rFonts w:ascii="Humanst521 BT" w:hAnsi="Humanst521 BT"/>
          <w:sz w:val="26"/>
          <w:szCs w:val="26"/>
          <w:lang w:val="es-ES"/>
        </w:rPr>
        <w:t>-----------------------------------------------------------------------</w:t>
      </w:r>
    </w:p>
    <w:p w:rsidR="00434743" w:rsidRPr="00B53B45" w:rsidRDefault="0060607B"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00337788" w:rsidRPr="00B53B45">
        <w:rPr>
          <w:rFonts w:ascii="Humanst521 BT" w:hAnsi="Humanst521 BT"/>
          <w:sz w:val="26"/>
          <w:szCs w:val="26"/>
          <w:lang w:val="es-ES"/>
        </w:rPr>
        <w:t xml:space="preserve">En virtud de que </w:t>
      </w:r>
      <w:r w:rsidR="00B949F7" w:rsidRPr="00B53B45">
        <w:rPr>
          <w:rFonts w:ascii="Humanst521 BT" w:hAnsi="Humanst521 BT"/>
          <w:sz w:val="26"/>
          <w:szCs w:val="26"/>
          <w:lang w:val="es-ES"/>
        </w:rPr>
        <w:t>el pr</w:t>
      </w:r>
      <w:r w:rsidR="00BE5DD0" w:rsidRPr="00B53B45">
        <w:rPr>
          <w:rFonts w:ascii="Humanst521 BT" w:hAnsi="Humanst521 BT"/>
          <w:sz w:val="26"/>
          <w:szCs w:val="26"/>
          <w:lang w:val="es-ES"/>
        </w:rPr>
        <w:t xml:space="preserve">oyecto de </w:t>
      </w:r>
      <w:r w:rsidR="006703F6" w:rsidRPr="00B53B45">
        <w:rPr>
          <w:rFonts w:ascii="Humanst521 BT" w:hAnsi="Humanst521 BT"/>
          <w:sz w:val="26"/>
          <w:szCs w:val="26"/>
          <w:lang w:val="es-ES"/>
        </w:rPr>
        <w:t>D</w:t>
      </w:r>
      <w:r w:rsidR="00BE5DD0" w:rsidRPr="00B53B45">
        <w:rPr>
          <w:rFonts w:ascii="Humanst521 BT" w:hAnsi="Humanst521 BT"/>
          <w:sz w:val="26"/>
          <w:szCs w:val="26"/>
          <w:lang w:val="es-ES"/>
        </w:rPr>
        <w:t xml:space="preserve">ictamen </w:t>
      </w:r>
      <w:r w:rsidR="005F113C" w:rsidRPr="00B53B45">
        <w:rPr>
          <w:rFonts w:ascii="Humanst521 BT" w:hAnsi="Humanst521 BT"/>
          <w:sz w:val="26"/>
          <w:szCs w:val="26"/>
          <w:lang w:val="es-ES"/>
        </w:rPr>
        <w:t>se envió con anterioridad anexo a la convocatoria, se dispensa la lectura total del mismo; sin embargo, para efectos de que obre en el acta de esta sesión, le voy a solicitar a</w:t>
      </w:r>
      <w:r w:rsidR="00AB5C0F" w:rsidRPr="00B53B45">
        <w:rPr>
          <w:rFonts w:ascii="Humanst521 BT" w:hAnsi="Humanst521 BT"/>
          <w:sz w:val="26"/>
          <w:szCs w:val="26"/>
          <w:lang w:val="es-ES"/>
        </w:rPr>
        <w:t xml:space="preserve"> </w:t>
      </w:r>
      <w:r w:rsidR="005F113C" w:rsidRPr="00B53B45">
        <w:rPr>
          <w:rFonts w:ascii="Humanst521 BT" w:hAnsi="Humanst521 BT"/>
          <w:sz w:val="26"/>
          <w:szCs w:val="26"/>
          <w:lang w:val="es-ES"/>
        </w:rPr>
        <w:t>l</w:t>
      </w:r>
      <w:r w:rsidR="00AB5C0F" w:rsidRPr="00B53B45">
        <w:rPr>
          <w:rFonts w:ascii="Humanst521 BT" w:hAnsi="Humanst521 BT"/>
          <w:sz w:val="26"/>
          <w:szCs w:val="26"/>
          <w:lang w:val="es-ES"/>
        </w:rPr>
        <w:t>a</w:t>
      </w:r>
      <w:r w:rsidR="005F113C" w:rsidRPr="00B53B45">
        <w:rPr>
          <w:rFonts w:ascii="Humanst521 BT" w:hAnsi="Humanst521 BT"/>
          <w:sz w:val="26"/>
          <w:szCs w:val="26"/>
          <w:lang w:val="es-ES"/>
        </w:rPr>
        <w:t xml:space="preserve"> </w:t>
      </w:r>
      <w:r w:rsidR="005F113C" w:rsidRPr="00B53B45">
        <w:rPr>
          <w:rFonts w:ascii="Humanst521 BT" w:hAnsi="Humanst521 BT"/>
          <w:sz w:val="26"/>
          <w:szCs w:val="26"/>
          <w:lang w:val="es-ES"/>
        </w:rPr>
        <w:lastRenderedPageBreak/>
        <w:t xml:space="preserve">Secretaria Técnica, dé lectura del </w:t>
      </w:r>
      <w:r w:rsidR="000013A9" w:rsidRPr="00B53B45">
        <w:rPr>
          <w:rFonts w:ascii="Humanst521 BT" w:hAnsi="Humanst521 BT"/>
          <w:sz w:val="26"/>
          <w:szCs w:val="26"/>
          <w:lang w:val="es-ES"/>
        </w:rPr>
        <w:t>proemio</w:t>
      </w:r>
      <w:r w:rsidR="005F113C" w:rsidRPr="00B53B45">
        <w:rPr>
          <w:rFonts w:ascii="Humanst521 BT" w:hAnsi="Humanst521 BT"/>
          <w:sz w:val="26"/>
          <w:szCs w:val="26"/>
          <w:lang w:val="es-ES"/>
        </w:rPr>
        <w:t xml:space="preserve"> y los </w:t>
      </w:r>
      <w:r w:rsidR="000013A9" w:rsidRPr="00B53B45">
        <w:rPr>
          <w:rFonts w:ascii="Humanst521 BT" w:hAnsi="Humanst521 BT"/>
          <w:sz w:val="26"/>
          <w:szCs w:val="26"/>
          <w:lang w:val="es-ES"/>
        </w:rPr>
        <w:t>p</w:t>
      </w:r>
      <w:r w:rsidR="005F113C" w:rsidRPr="00B53B45">
        <w:rPr>
          <w:rFonts w:ascii="Humanst521 BT" w:hAnsi="Humanst521 BT"/>
          <w:sz w:val="26"/>
          <w:szCs w:val="26"/>
          <w:lang w:val="es-ES"/>
        </w:rPr>
        <w:t xml:space="preserve">untos </w:t>
      </w:r>
      <w:r w:rsidR="000013A9" w:rsidRPr="00B53B45">
        <w:rPr>
          <w:rFonts w:ascii="Humanst521 BT" w:hAnsi="Humanst521 BT"/>
          <w:sz w:val="26"/>
          <w:szCs w:val="26"/>
          <w:lang w:val="es-ES"/>
        </w:rPr>
        <w:t>r</w:t>
      </w:r>
      <w:r w:rsidR="005F113C" w:rsidRPr="00B53B45">
        <w:rPr>
          <w:rFonts w:ascii="Humanst521 BT" w:hAnsi="Humanst521 BT"/>
          <w:sz w:val="26"/>
          <w:szCs w:val="26"/>
          <w:lang w:val="es-ES"/>
        </w:rPr>
        <w:t xml:space="preserve">esolutivos del proyecto. </w:t>
      </w:r>
      <w:r w:rsidR="0089671F" w:rsidRPr="00B53B45">
        <w:rPr>
          <w:rFonts w:ascii="Humanst521 BT" w:hAnsi="Humanst521 BT"/>
          <w:sz w:val="26"/>
          <w:szCs w:val="26"/>
          <w:lang w:val="es-ES"/>
        </w:rPr>
        <w:t>-------------------------------------------------------------------------------</w:t>
      </w:r>
      <w:r w:rsidR="000013A9" w:rsidRPr="00B53B45">
        <w:rPr>
          <w:rFonts w:ascii="Humanst521 BT" w:hAnsi="Humanst521 BT"/>
          <w:sz w:val="26"/>
          <w:szCs w:val="26"/>
          <w:lang w:val="es-ES"/>
        </w:rPr>
        <w:t>--</w:t>
      </w:r>
      <w:r w:rsidR="0089671F" w:rsidRPr="00B53B45">
        <w:rPr>
          <w:rFonts w:ascii="Humanst521 BT" w:hAnsi="Humanst521 BT"/>
          <w:sz w:val="26"/>
          <w:szCs w:val="26"/>
          <w:lang w:val="es-ES"/>
        </w:rPr>
        <w:t>-</w:t>
      </w:r>
      <w:r w:rsidR="00605D64" w:rsidRPr="00B53B45">
        <w:rPr>
          <w:rFonts w:ascii="Humanst521 BT" w:hAnsi="Humanst521 BT"/>
          <w:sz w:val="26"/>
          <w:szCs w:val="26"/>
          <w:lang w:val="es-ES"/>
        </w:rPr>
        <w:t>---</w:t>
      </w:r>
      <w:r w:rsidR="0089671F" w:rsidRPr="00B53B45">
        <w:rPr>
          <w:rFonts w:ascii="Humanst521 BT" w:hAnsi="Humanst521 BT"/>
          <w:sz w:val="26"/>
          <w:szCs w:val="26"/>
          <w:lang w:val="es-ES"/>
        </w:rPr>
        <w:t>--------------------------------</w:t>
      </w:r>
    </w:p>
    <w:p w:rsidR="00C70D46" w:rsidRPr="00B53B45" w:rsidRDefault="00C70D46"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SECRETARIA TÉCNICA</w:t>
      </w:r>
      <w:r w:rsidR="00232396" w:rsidRPr="00B53B45">
        <w:rPr>
          <w:rFonts w:ascii="Humanst521 BT" w:hAnsi="Humanst521 BT"/>
          <w:b/>
          <w:sz w:val="26"/>
          <w:szCs w:val="26"/>
          <w:lang w:val="es-ES"/>
        </w:rPr>
        <w:t xml:space="preserve"> EN FUNCIONES</w:t>
      </w:r>
      <w:r w:rsidRPr="00B53B45">
        <w:rPr>
          <w:rFonts w:ascii="Humanst521 BT" w:hAnsi="Humanst521 BT"/>
          <w:b/>
          <w:sz w:val="26"/>
          <w:szCs w:val="26"/>
          <w:lang w:val="es-ES"/>
        </w:rPr>
        <w:t>:</w:t>
      </w:r>
      <w:r w:rsidRPr="00B53B45">
        <w:rPr>
          <w:rFonts w:ascii="Humanst521 BT" w:hAnsi="Humanst521 BT"/>
          <w:sz w:val="26"/>
          <w:szCs w:val="26"/>
          <w:lang w:val="es-ES"/>
        </w:rPr>
        <w:t xml:space="preserve"> </w:t>
      </w:r>
      <w:r w:rsidR="00337788" w:rsidRPr="00B53B45">
        <w:rPr>
          <w:rFonts w:ascii="Humanst521 BT" w:hAnsi="Humanst521 BT"/>
          <w:sz w:val="26"/>
          <w:szCs w:val="26"/>
          <w:lang w:val="es-ES"/>
        </w:rPr>
        <w:t>Dictamen Número Trece. Honorable Consejo General del Instituto Electoral</w:t>
      </w:r>
      <w:r w:rsidR="00183F8A">
        <w:rPr>
          <w:rFonts w:ascii="Humanst521 BT" w:hAnsi="Humanst521 BT"/>
          <w:sz w:val="26"/>
          <w:szCs w:val="26"/>
          <w:lang w:val="es-ES"/>
        </w:rPr>
        <w:t xml:space="preserve"> y de Participación Ciudadana</w:t>
      </w:r>
      <w:r w:rsidR="00337788" w:rsidRPr="00B53B45">
        <w:rPr>
          <w:rFonts w:ascii="Humanst521 BT" w:hAnsi="Humanst521 BT"/>
          <w:sz w:val="26"/>
          <w:szCs w:val="26"/>
          <w:lang w:val="es-ES"/>
        </w:rPr>
        <w:t xml:space="preserve">. Presente.- Quienes integramos la Comisión de Participación Ciudadana y Educación Cívica del Consejo General del Instituto Electoral y de Participación Ciudadana del Estado de Baja California, con fundamento en los artículos 5 apartados B y C de la Constitución Política del Estado Libre y Soberano de Baja California; 128 párrafo segundo, 130 fracción VII y 144 fracción IV de la Ley de Instituciones y Procedimientos Electorales del Estado de Baja California (abrogada); 2 fracción II, 3, 24 fracción II, 25 fracción II, inciso b), 28 fracción I, 32, 33 fracción III y 44 párrafo primero y fracción II de la Ley de Participación Ciudadana del Estado de Baja California; 64, 65, 69, 73, 74 y 84 fracción XI del Reglamento Interior del Consejo General Electoral, en concordancia con los artículos segundo y décimo transitorios de la nueva Ley Electoral del Estado de Baja California, expedida mediante Decreto número 239, y publicada en el Periódico Oficial del Estado en fecha doce de </w:t>
      </w:r>
      <w:r w:rsidR="00AF45F2" w:rsidRPr="00B53B45">
        <w:rPr>
          <w:rFonts w:ascii="Humanst521 BT" w:hAnsi="Humanst521 BT"/>
          <w:sz w:val="26"/>
          <w:szCs w:val="26"/>
          <w:lang w:val="es-ES"/>
        </w:rPr>
        <w:t>J</w:t>
      </w:r>
      <w:r w:rsidR="00337788" w:rsidRPr="00B53B45">
        <w:rPr>
          <w:rFonts w:ascii="Humanst521 BT" w:hAnsi="Humanst521 BT"/>
          <w:sz w:val="26"/>
          <w:szCs w:val="26"/>
          <w:lang w:val="es-ES"/>
        </w:rPr>
        <w:t>unio del año 2015, respetuosamente sometemos a su consideración el siguiente Dictamen relativo a la trascendencia de la solicitud de referéndum legislativo identificada con clave de expediente REFL/001/2015 en la vida pública del Estado, al tenor de los siguientes Antecedentes, Considerandos y Puntos Resolutivos</w:t>
      </w:r>
      <w:r w:rsidR="00AF45F2" w:rsidRPr="00B53B45">
        <w:rPr>
          <w:rFonts w:ascii="Humanst521 BT" w:hAnsi="Humanst521 BT"/>
          <w:sz w:val="26"/>
          <w:szCs w:val="26"/>
          <w:lang w:val="es-ES"/>
        </w:rPr>
        <w:t>. Puntos Resolutivos. Primero.- La solicitud de referéndum legislativo identificada con la clave de expediente REFL/001/2015, no es trascedente para la vida pública del Estado, de conformidad con el Considerando IV del presente dictamen y a su anexo único. Segundo.- Túrnese el dictamen al Consejo General por conducto de su Presidencia, para los efectos del artículo 48 de la Ley de Participación Ciudadana. Tercero. Publíquese en el portal de internet del Instituto Estatal Electoral. Dado en la Sala de Juntas del Consejo General del Instituto Estatal Electoral, “Lic. Luis Rolando Escalante Topete”, en la ciudad de Mexicali, Baja California a los veintiséis días del mes de Agosto del año dos mil quince. Atentamente. “Por la Autonomía e Independencia de los Organismos Electorales” Comisión de Participación Ciudadana y Educación Cívica. Mtro. Miguel Ángel Salas Marrón, Presidente; C.P. Javier Garay Sánchez, Vocal; Mtro. Jaime Vargas Flores, Vocal; Lic. Miguel Martín Medrano Valero, Secretario Técnico.</w:t>
      </w:r>
      <w:r w:rsidRPr="00B53B45">
        <w:rPr>
          <w:rFonts w:ascii="Humanst521 BT" w:hAnsi="Humanst521 BT"/>
          <w:sz w:val="26"/>
          <w:szCs w:val="26"/>
          <w:lang w:val="es-ES"/>
        </w:rPr>
        <w:t>----------------------------------------------------------------------------------------------------------------------</w:t>
      </w:r>
      <w:r w:rsidR="005F7FF7" w:rsidRPr="00B53B45">
        <w:rPr>
          <w:rFonts w:ascii="Humanst521 BT" w:hAnsi="Humanst521 BT"/>
          <w:sz w:val="26"/>
          <w:szCs w:val="26"/>
          <w:lang w:val="es-ES"/>
        </w:rPr>
        <w:t>-----</w:t>
      </w:r>
      <w:r w:rsidR="00AF45F2" w:rsidRPr="00B53B45">
        <w:rPr>
          <w:rFonts w:ascii="Humanst521 BT" w:hAnsi="Humanst521 BT"/>
          <w:sz w:val="26"/>
          <w:szCs w:val="26"/>
          <w:lang w:val="es-ES"/>
        </w:rPr>
        <w:t>---------------------------------------------</w:t>
      </w:r>
    </w:p>
    <w:p w:rsidR="00CF493E" w:rsidRPr="00B53B45" w:rsidRDefault="00CF493E" w:rsidP="00B53B45">
      <w:pPr>
        <w:pStyle w:val="Default"/>
        <w:spacing w:line="360" w:lineRule="auto"/>
        <w:jc w:val="both"/>
        <w:rPr>
          <w:sz w:val="26"/>
          <w:szCs w:val="26"/>
          <w:lang w:val="es-ES"/>
        </w:rPr>
      </w:pPr>
      <w:r w:rsidRPr="00B53B45">
        <w:rPr>
          <w:b/>
          <w:sz w:val="26"/>
          <w:szCs w:val="26"/>
          <w:lang w:val="es-ES"/>
        </w:rPr>
        <w:t>PRESIDENTE DE LA COMISIÓN</w:t>
      </w:r>
      <w:r w:rsidRPr="00B53B45">
        <w:rPr>
          <w:sz w:val="26"/>
          <w:szCs w:val="26"/>
          <w:lang w:val="es-ES"/>
        </w:rPr>
        <w:t xml:space="preserve">: Queda a la consideración de los presentes este </w:t>
      </w:r>
      <w:r w:rsidR="008D31A7" w:rsidRPr="00B53B45">
        <w:rPr>
          <w:sz w:val="26"/>
          <w:szCs w:val="26"/>
          <w:lang w:val="es-ES"/>
        </w:rPr>
        <w:t>p</w:t>
      </w:r>
      <w:r w:rsidRPr="00B53B45">
        <w:rPr>
          <w:sz w:val="26"/>
          <w:szCs w:val="26"/>
          <w:lang w:val="es-ES"/>
        </w:rPr>
        <w:t xml:space="preserve">royecto de Dictamen, para su discusión en primer término en lo general, para lo cual de acuerdo al artículo </w:t>
      </w:r>
      <w:r w:rsidR="005F7FF7" w:rsidRPr="00B53B45">
        <w:rPr>
          <w:sz w:val="26"/>
          <w:szCs w:val="26"/>
          <w:lang w:val="es-ES"/>
        </w:rPr>
        <w:t>treinta y nueve</w:t>
      </w:r>
      <w:r w:rsidRPr="00B53B45">
        <w:rPr>
          <w:sz w:val="26"/>
          <w:szCs w:val="26"/>
          <w:lang w:val="es-ES"/>
        </w:rPr>
        <w:t xml:space="preserve"> del Reglamento Interior del Consejo General Electoral, les pido me indiquen quiénes participarán com</w:t>
      </w:r>
      <w:r w:rsidR="000013A9" w:rsidRPr="00B53B45">
        <w:rPr>
          <w:sz w:val="26"/>
          <w:szCs w:val="26"/>
          <w:lang w:val="es-ES"/>
        </w:rPr>
        <w:t>o oradores en la discusión del p</w:t>
      </w:r>
      <w:r w:rsidRPr="00B53B45">
        <w:rPr>
          <w:sz w:val="26"/>
          <w:szCs w:val="26"/>
          <w:lang w:val="es-ES"/>
        </w:rPr>
        <w:t>royecto. Sin embargo, antes de entrar a la discusión de</w:t>
      </w:r>
      <w:r w:rsidR="00183F8A">
        <w:rPr>
          <w:sz w:val="26"/>
          <w:szCs w:val="26"/>
          <w:lang w:val="es-ES"/>
        </w:rPr>
        <w:t>l</w:t>
      </w:r>
      <w:r w:rsidRPr="00B53B45">
        <w:rPr>
          <w:sz w:val="26"/>
          <w:szCs w:val="26"/>
          <w:lang w:val="es-ES"/>
        </w:rPr>
        <w:t xml:space="preserve"> </w:t>
      </w:r>
      <w:r w:rsidR="008D31A7" w:rsidRPr="00B53B45">
        <w:rPr>
          <w:sz w:val="26"/>
          <w:szCs w:val="26"/>
          <w:lang w:val="es-ES"/>
        </w:rPr>
        <w:t>p</w:t>
      </w:r>
      <w:r w:rsidRPr="00B53B45">
        <w:rPr>
          <w:sz w:val="26"/>
          <w:szCs w:val="26"/>
          <w:lang w:val="es-ES"/>
        </w:rPr>
        <w:t xml:space="preserve">royecto, le solicito a la Secretaria Técnica </w:t>
      </w:r>
      <w:r w:rsidRPr="00B53B45">
        <w:rPr>
          <w:sz w:val="26"/>
          <w:szCs w:val="26"/>
          <w:lang w:val="es-ES"/>
        </w:rPr>
        <w:lastRenderedPageBreak/>
        <w:t xml:space="preserve">haga mención de los ajustes al </w:t>
      </w:r>
      <w:r w:rsidR="008D31A7" w:rsidRPr="00B53B45">
        <w:rPr>
          <w:sz w:val="26"/>
          <w:szCs w:val="26"/>
          <w:lang w:val="es-ES"/>
        </w:rPr>
        <w:t>p</w:t>
      </w:r>
      <w:r w:rsidRPr="00B53B45">
        <w:rPr>
          <w:sz w:val="26"/>
          <w:szCs w:val="26"/>
          <w:lang w:val="es-ES"/>
        </w:rPr>
        <w:t xml:space="preserve">royecto de Dictamen, así como los que se realizaron al </w:t>
      </w:r>
      <w:r w:rsidR="008D31A7" w:rsidRPr="00B53B45">
        <w:rPr>
          <w:sz w:val="26"/>
          <w:szCs w:val="26"/>
          <w:lang w:val="es-ES"/>
        </w:rPr>
        <w:t>p</w:t>
      </w:r>
      <w:r w:rsidRPr="00B53B45">
        <w:rPr>
          <w:sz w:val="26"/>
          <w:szCs w:val="26"/>
          <w:lang w:val="es-ES"/>
        </w:rPr>
        <w:t xml:space="preserve">royecto de </w:t>
      </w:r>
      <w:r w:rsidR="008036EC" w:rsidRPr="00B53B45">
        <w:rPr>
          <w:sz w:val="26"/>
          <w:szCs w:val="26"/>
          <w:lang w:val="es-ES"/>
        </w:rPr>
        <w:t>e</w:t>
      </w:r>
      <w:r w:rsidR="000013A9" w:rsidRPr="00B53B45">
        <w:rPr>
          <w:sz w:val="26"/>
          <w:szCs w:val="26"/>
          <w:lang w:val="es-ES"/>
        </w:rPr>
        <w:t>studio</w:t>
      </w:r>
      <w:r w:rsidRPr="00B53B45">
        <w:rPr>
          <w:sz w:val="26"/>
          <w:szCs w:val="26"/>
          <w:lang w:val="es-ES"/>
        </w:rPr>
        <w:t xml:space="preserve">. </w:t>
      </w:r>
      <w:r w:rsidR="002E2BDE" w:rsidRPr="00B53B45">
        <w:rPr>
          <w:sz w:val="26"/>
          <w:szCs w:val="26"/>
          <w:lang w:val="es-ES"/>
        </w:rPr>
        <w:t xml:space="preserve">Lo anterior con motivo del cumplimiento del Acuerdo emitido por el Consejo General Electoral en la Décima Primera Sesión Extraordinaria, celebrada el pasado 24 de Julio. </w:t>
      </w:r>
      <w:r w:rsidR="00EE47C9" w:rsidRPr="00B53B45">
        <w:rPr>
          <w:rFonts w:cstheme="minorBidi"/>
          <w:color w:val="auto"/>
          <w:sz w:val="26"/>
          <w:szCs w:val="26"/>
          <w:lang w:val="es-ES"/>
        </w:rPr>
        <w:t>------------------------------------------------------------------------------------------------------------------------------------</w:t>
      </w:r>
      <w:r w:rsidR="00872DBD" w:rsidRPr="00B53B45">
        <w:rPr>
          <w:rFonts w:cstheme="minorBidi"/>
          <w:color w:val="auto"/>
          <w:sz w:val="26"/>
          <w:szCs w:val="26"/>
          <w:lang w:val="es-ES"/>
        </w:rPr>
        <w:t>--------------------------------------</w:t>
      </w:r>
      <w:r w:rsidR="00AD6E04">
        <w:rPr>
          <w:rFonts w:cstheme="minorBidi"/>
          <w:color w:val="auto"/>
          <w:sz w:val="26"/>
          <w:szCs w:val="26"/>
          <w:lang w:val="es-ES"/>
        </w:rPr>
        <w:t>-----------------</w:t>
      </w:r>
      <w:r w:rsidR="00872DBD" w:rsidRPr="00B53B45">
        <w:rPr>
          <w:rFonts w:cstheme="minorBidi"/>
          <w:color w:val="auto"/>
          <w:sz w:val="26"/>
          <w:szCs w:val="26"/>
          <w:lang w:val="es-ES"/>
        </w:rPr>
        <w:t>---</w:t>
      </w:r>
    </w:p>
    <w:p w:rsidR="00365648" w:rsidRPr="00B53B45" w:rsidRDefault="00EE47C9" w:rsidP="00B53B45">
      <w:pPr>
        <w:pStyle w:val="Default"/>
        <w:spacing w:line="360" w:lineRule="auto"/>
        <w:jc w:val="both"/>
        <w:rPr>
          <w:sz w:val="26"/>
          <w:szCs w:val="26"/>
          <w:lang w:val="es-ES"/>
        </w:rPr>
      </w:pPr>
      <w:r w:rsidRPr="00B53B45">
        <w:rPr>
          <w:b/>
          <w:sz w:val="26"/>
          <w:szCs w:val="26"/>
          <w:lang w:val="es-ES"/>
        </w:rPr>
        <w:t xml:space="preserve">SECRETARIA TÉCNICA </w:t>
      </w:r>
      <w:r w:rsidR="00232396" w:rsidRPr="00B53B45">
        <w:rPr>
          <w:b/>
          <w:sz w:val="26"/>
          <w:szCs w:val="26"/>
          <w:lang w:val="es-ES"/>
        </w:rPr>
        <w:t>EN FUNCIONES</w:t>
      </w:r>
      <w:r w:rsidR="005F7FF7" w:rsidRPr="00B53B45">
        <w:rPr>
          <w:sz w:val="26"/>
          <w:szCs w:val="26"/>
          <w:lang w:val="es-ES"/>
        </w:rPr>
        <w:t xml:space="preserve">: </w:t>
      </w:r>
      <w:r w:rsidR="00D16511" w:rsidRPr="00B53B45">
        <w:rPr>
          <w:sz w:val="26"/>
          <w:szCs w:val="26"/>
          <w:lang w:val="es-ES"/>
        </w:rPr>
        <w:t xml:space="preserve">En función de lo que comenta el Maestro Salas, efectivamente al interior de la Comisión </w:t>
      </w:r>
      <w:r w:rsidR="00F63706" w:rsidRPr="00B53B45">
        <w:rPr>
          <w:sz w:val="26"/>
          <w:szCs w:val="26"/>
          <w:lang w:val="es-ES"/>
        </w:rPr>
        <w:t>se realizó un trabajo de análisis sobre las actividades que se tenían que emprender en función del Acuerdo que aprobó el Pleno del Consejo</w:t>
      </w:r>
      <w:r w:rsidR="00306D32" w:rsidRPr="00B53B45">
        <w:rPr>
          <w:sz w:val="26"/>
          <w:szCs w:val="26"/>
          <w:lang w:val="es-ES"/>
        </w:rPr>
        <w:t>,</w:t>
      </w:r>
      <w:r w:rsidR="00F63706" w:rsidRPr="00B53B45">
        <w:rPr>
          <w:sz w:val="26"/>
          <w:szCs w:val="26"/>
          <w:lang w:val="es-ES"/>
        </w:rPr>
        <w:t xml:space="preserve"> donde devuelven este Dictamen a la Comisión, en función de ello, se elaboró este documento donde abordamos los antecedentes relativos a la devolución, el Acuerdo </w:t>
      </w:r>
      <w:r w:rsidR="00306D32" w:rsidRPr="00B53B45">
        <w:rPr>
          <w:sz w:val="26"/>
          <w:szCs w:val="26"/>
          <w:lang w:val="es-ES"/>
        </w:rPr>
        <w:t xml:space="preserve">del Consejo </w:t>
      </w:r>
      <w:r w:rsidR="00F63706" w:rsidRPr="00B53B45">
        <w:rPr>
          <w:sz w:val="26"/>
          <w:szCs w:val="26"/>
          <w:lang w:val="es-ES"/>
        </w:rPr>
        <w:t>relativo</w:t>
      </w:r>
      <w:r w:rsidR="00306D32" w:rsidRPr="00B53B45">
        <w:rPr>
          <w:sz w:val="26"/>
          <w:szCs w:val="26"/>
          <w:lang w:val="es-ES"/>
        </w:rPr>
        <w:t xml:space="preserve"> a esta devolución</w:t>
      </w:r>
      <w:r w:rsidR="00F63706" w:rsidRPr="00B53B45">
        <w:rPr>
          <w:sz w:val="26"/>
          <w:szCs w:val="26"/>
          <w:lang w:val="es-ES"/>
        </w:rPr>
        <w:t xml:space="preserve">, </w:t>
      </w:r>
      <w:r w:rsidR="00306D32" w:rsidRPr="00B53B45">
        <w:rPr>
          <w:sz w:val="26"/>
          <w:szCs w:val="26"/>
          <w:lang w:val="es-ES"/>
        </w:rPr>
        <w:t>el oficio de</w:t>
      </w:r>
      <w:r w:rsidR="00B84C70" w:rsidRPr="00B53B45">
        <w:rPr>
          <w:sz w:val="26"/>
          <w:szCs w:val="26"/>
          <w:lang w:val="es-ES"/>
        </w:rPr>
        <w:t xml:space="preserve"> </w:t>
      </w:r>
      <w:r w:rsidR="00306D32" w:rsidRPr="00B53B45">
        <w:rPr>
          <w:sz w:val="26"/>
          <w:szCs w:val="26"/>
          <w:lang w:val="es-ES"/>
        </w:rPr>
        <w:t>l</w:t>
      </w:r>
      <w:r w:rsidR="00B84C70" w:rsidRPr="00B53B45">
        <w:rPr>
          <w:sz w:val="26"/>
          <w:szCs w:val="26"/>
          <w:lang w:val="es-ES"/>
        </w:rPr>
        <w:t>a</w:t>
      </w:r>
      <w:r w:rsidR="00306D32" w:rsidRPr="00B53B45">
        <w:rPr>
          <w:sz w:val="26"/>
          <w:szCs w:val="26"/>
          <w:lang w:val="es-ES"/>
        </w:rPr>
        <w:t xml:space="preserve"> </w:t>
      </w:r>
      <w:r w:rsidR="00B84C70" w:rsidRPr="00B53B45">
        <w:rPr>
          <w:sz w:val="26"/>
          <w:szCs w:val="26"/>
          <w:lang w:val="es-ES"/>
        </w:rPr>
        <w:t xml:space="preserve">Presidencia </w:t>
      </w:r>
      <w:r w:rsidR="00306D32" w:rsidRPr="00B53B45">
        <w:rPr>
          <w:sz w:val="26"/>
          <w:szCs w:val="26"/>
          <w:lang w:val="es-ES"/>
        </w:rPr>
        <w:t xml:space="preserve">a través del cual </w:t>
      </w:r>
      <w:r w:rsidR="00B84C70" w:rsidRPr="00B53B45">
        <w:rPr>
          <w:sz w:val="26"/>
          <w:szCs w:val="26"/>
          <w:lang w:val="es-ES"/>
        </w:rPr>
        <w:t>devuelve el dictamen y se indican los efectos para los cuales se da esta devolución, la solicitud de ampliación de plazo que</w:t>
      </w:r>
      <w:r w:rsidR="004D4E2F" w:rsidRPr="00B53B45">
        <w:rPr>
          <w:sz w:val="26"/>
          <w:szCs w:val="26"/>
          <w:lang w:val="es-ES"/>
        </w:rPr>
        <w:t xml:space="preserve"> hizo</w:t>
      </w:r>
      <w:r w:rsidR="00B84C70" w:rsidRPr="00B53B45">
        <w:rPr>
          <w:sz w:val="26"/>
          <w:szCs w:val="26"/>
          <w:lang w:val="es-ES"/>
        </w:rPr>
        <w:t xml:space="preserve"> esta Comisión </w:t>
      </w:r>
      <w:r w:rsidR="004D4E2F" w:rsidRPr="00B53B45">
        <w:rPr>
          <w:sz w:val="26"/>
          <w:szCs w:val="26"/>
          <w:lang w:val="es-ES"/>
        </w:rPr>
        <w:t xml:space="preserve">a la Presidencia y el Punto de Acuerdo que la Presidencia </w:t>
      </w:r>
      <w:r w:rsidR="00B84C70" w:rsidRPr="00B53B45">
        <w:rPr>
          <w:sz w:val="26"/>
          <w:szCs w:val="26"/>
          <w:lang w:val="es-ES"/>
        </w:rPr>
        <w:t>presentó</w:t>
      </w:r>
      <w:r w:rsidR="004D4E2F" w:rsidRPr="00B53B45">
        <w:rPr>
          <w:sz w:val="26"/>
          <w:szCs w:val="26"/>
          <w:lang w:val="es-ES"/>
        </w:rPr>
        <w:t xml:space="preserve"> y se aprobó para ampliar el plazo. Posteriormente mencionaremos las actividades que emprendió esta Comisión, como son los oficios girados a las instituciones que nos indicó la C</w:t>
      </w:r>
      <w:r w:rsidR="00B41E96" w:rsidRPr="00B53B45">
        <w:rPr>
          <w:sz w:val="26"/>
          <w:szCs w:val="26"/>
          <w:lang w:val="es-ES"/>
        </w:rPr>
        <w:t>iudadana</w:t>
      </w:r>
      <w:r w:rsidR="004D4E2F" w:rsidRPr="00B53B45">
        <w:rPr>
          <w:sz w:val="26"/>
          <w:szCs w:val="26"/>
          <w:lang w:val="es-ES"/>
        </w:rPr>
        <w:t xml:space="preserve"> Sara Fernández, los oficios girados a los también vocales de la Comisión</w:t>
      </w:r>
      <w:r w:rsidR="000E63B8" w:rsidRPr="00B53B45">
        <w:rPr>
          <w:sz w:val="26"/>
          <w:szCs w:val="26"/>
          <w:lang w:val="es-ES"/>
        </w:rPr>
        <w:t>,</w:t>
      </w:r>
      <w:r w:rsidR="004D4E2F" w:rsidRPr="00B53B45">
        <w:rPr>
          <w:sz w:val="26"/>
          <w:szCs w:val="26"/>
          <w:lang w:val="es-ES"/>
        </w:rPr>
        <w:t xml:space="preserve"> en cumplimiento a este oficio que nos turn</w:t>
      </w:r>
      <w:r w:rsidR="00B41E96" w:rsidRPr="00B53B45">
        <w:rPr>
          <w:sz w:val="26"/>
          <w:szCs w:val="26"/>
          <w:lang w:val="es-ES"/>
        </w:rPr>
        <w:t>ó</w:t>
      </w:r>
      <w:r w:rsidR="004D4E2F" w:rsidRPr="00B53B45">
        <w:rPr>
          <w:sz w:val="26"/>
          <w:szCs w:val="26"/>
          <w:lang w:val="es-ES"/>
        </w:rPr>
        <w:t xml:space="preserve"> la Presidencia, posteriormente mencionaremos en qu</w:t>
      </w:r>
      <w:r w:rsidR="00183F8A">
        <w:rPr>
          <w:sz w:val="26"/>
          <w:szCs w:val="26"/>
          <w:lang w:val="es-ES"/>
        </w:rPr>
        <w:t>é</w:t>
      </w:r>
      <w:r w:rsidR="004D4E2F" w:rsidRPr="00B53B45">
        <w:rPr>
          <w:sz w:val="26"/>
          <w:szCs w:val="26"/>
          <w:lang w:val="es-ES"/>
        </w:rPr>
        <w:t xml:space="preserve"> partes del estudio se hicieron las modificaciones, así como también en el dictamen</w:t>
      </w:r>
      <w:r w:rsidR="00B41E96" w:rsidRPr="00B53B45">
        <w:rPr>
          <w:sz w:val="26"/>
          <w:szCs w:val="26"/>
          <w:lang w:val="es-ES"/>
        </w:rPr>
        <w:t xml:space="preserve">. Bien los antecedentes </w:t>
      </w:r>
      <w:r w:rsidR="009107FC" w:rsidRPr="00B53B45">
        <w:rPr>
          <w:sz w:val="26"/>
          <w:szCs w:val="26"/>
          <w:lang w:val="es-ES"/>
        </w:rPr>
        <w:t>relativos</w:t>
      </w:r>
      <w:r w:rsidR="00B41E96" w:rsidRPr="00B53B45">
        <w:rPr>
          <w:sz w:val="26"/>
          <w:szCs w:val="26"/>
          <w:lang w:val="es-ES"/>
        </w:rPr>
        <w:t xml:space="preserve"> a la devolución del dictamen son los siguientes</w:t>
      </w:r>
      <w:r w:rsidR="009107FC" w:rsidRPr="00B53B45">
        <w:rPr>
          <w:sz w:val="26"/>
          <w:szCs w:val="26"/>
          <w:lang w:val="es-ES"/>
        </w:rPr>
        <w:t>: Punto número uno.</w:t>
      </w:r>
      <w:r w:rsidR="000E63B8" w:rsidRPr="00B53B45">
        <w:rPr>
          <w:sz w:val="26"/>
          <w:szCs w:val="26"/>
          <w:lang w:val="es-ES"/>
        </w:rPr>
        <w:t>-</w:t>
      </w:r>
      <w:r w:rsidR="009107FC" w:rsidRPr="00B53B45">
        <w:rPr>
          <w:sz w:val="26"/>
          <w:szCs w:val="26"/>
          <w:lang w:val="es-ES"/>
        </w:rPr>
        <w:t xml:space="preserve"> Acuerdo del Consejo relativo a la devolución. El día veinticuatro de Julio del año en curso, el Pleno del Consejo General </w:t>
      </w:r>
      <w:r w:rsidR="000E63B8" w:rsidRPr="00B53B45">
        <w:rPr>
          <w:sz w:val="26"/>
          <w:szCs w:val="26"/>
          <w:lang w:val="es-ES"/>
        </w:rPr>
        <w:t xml:space="preserve">Electoral </w:t>
      </w:r>
      <w:r w:rsidR="009107FC" w:rsidRPr="00B53B45">
        <w:rPr>
          <w:sz w:val="26"/>
          <w:szCs w:val="26"/>
          <w:lang w:val="es-ES"/>
        </w:rPr>
        <w:t xml:space="preserve">aprobó por unanimidad la propuesta del Consejero Electoral Jaime Vargas Flores, consistente en que el Dictamen Número Trece presentado por la Comisión de Participación Ciudadana y Educación Cívica, relativo al estudio elaborado con motivo de la solicitud de </w:t>
      </w:r>
      <w:r w:rsidR="00183F8A">
        <w:rPr>
          <w:sz w:val="26"/>
          <w:szCs w:val="26"/>
          <w:lang w:val="es-ES"/>
        </w:rPr>
        <w:t>referéndum l</w:t>
      </w:r>
      <w:r w:rsidR="009107FC" w:rsidRPr="00B53B45">
        <w:rPr>
          <w:sz w:val="26"/>
          <w:szCs w:val="26"/>
          <w:lang w:val="es-ES"/>
        </w:rPr>
        <w:t xml:space="preserve">egislativo identificada con clave de expediente REFL/001/2015, sea regresado a esa Comisión, para el análisis de su trascendencia, otorgándose un plazo de quince días hábiles para presentarlo de nuevo. </w:t>
      </w:r>
      <w:r w:rsidR="000E63B8" w:rsidRPr="00B53B45">
        <w:rPr>
          <w:sz w:val="26"/>
          <w:szCs w:val="26"/>
          <w:lang w:val="es-ES"/>
        </w:rPr>
        <w:t>Posteriormente e</w:t>
      </w:r>
      <w:r w:rsidR="009107FC" w:rsidRPr="00B53B45">
        <w:rPr>
          <w:sz w:val="26"/>
          <w:szCs w:val="26"/>
          <w:lang w:val="es-ES"/>
        </w:rPr>
        <w:t xml:space="preserve">l veintisiete de Julio del año en curso, la Presidencia del Consejo General mediante oficio No. CGE/963/2015, en cumplimiento al Acuerdo referido en el punto anterior, remitió a esta Comisión el Dictamen Número Trece, para determinados efectos, que a la letra señalan lo siguiente: </w:t>
      </w:r>
      <w:r w:rsidR="000E63B8" w:rsidRPr="00B53B45">
        <w:rPr>
          <w:sz w:val="26"/>
          <w:szCs w:val="26"/>
          <w:lang w:val="es-ES"/>
        </w:rPr>
        <w:t xml:space="preserve">Efectos de la devolución. </w:t>
      </w:r>
      <w:r w:rsidR="009107FC" w:rsidRPr="00B53B45">
        <w:rPr>
          <w:sz w:val="26"/>
          <w:szCs w:val="26"/>
          <w:lang w:val="es-ES"/>
        </w:rPr>
        <w:t>I. Atender la petición que se acompaña al presente oficio, y donde la C</w:t>
      </w:r>
      <w:r w:rsidR="00183F8A">
        <w:rPr>
          <w:sz w:val="26"/>
          <w:szCs w:val="26"/>
          <w:lang w:val="es-ES"/>
        </w:rPr>
        <w:t>iudadana</w:t>
      </w:r>
      <w:r w:rsidR="009107FC" w:rsidRPr="00B53B45">
        <w:rPr>
          <w:sz w:val="26"/>
          <w:szCs w:val="26"/>
          <w:lang w:val="es-ES"/>
        </w:rPr>
        <w:t xml:space="preserve"> Sara Fernández Villareal, representante</w:t>
      </w:r>
      <w:r w:rsidR="00183F8A">
        <w:rPr>
          <w:sz w:val="26"/>
          <w:szCs w:val="26"/>
          <w:lang w:val="es-ES"/>
        </w:rPr>
        <w:t xml:space="preserve"> común de los solicitantes del referéndum l</w:t>
      </w:r>
      <w:r w:rsidR="009107FC" w:rsidRPr="00B53B45">
        <w:rPr>
          <w:sz w:val="26"/>
          <w:szCs w:val="26"/>
          <w:lang w:val="es-ES"/>
        </w:rPr>
        <w:t xml:space="preserve">egislativo, solicita sean llamados las diferentes instituciones que en su escrito señala y sean incorporados sus opiniones en el dictamen correspondiente. Lo anterior, derivado del Recurso de Inconformidad que se está integrando ante el Tribunal de Justicia Electoral del Poder Judicial del Estado de Baja California. </w:t>
      </w:r>
      <w:r w:rsidR="000E63B8" w:rsidRPr="00B53B45">
        <w:rPr>
          <w:sz w:val="26"/>
          <w:szCs w:val="26"/>
          <w:lang w:val="es-ES"/>
        </w:rPr>
        <w:t xml:space="preserve">Aquí cabe señalar que el Tribunal Electoral, nos notificó el diecisiete de Agosto </w:t>
      </w:r>
      <w:r w:rsidR="000E63B8" w:rsidRPr="00B53B45">
        <w:rPr>
          <w:sz w:val="26"/>
          <w:szCs w:val="26"/>
          <w:lang w:val="es-ES"/>
        </w:rPr>
        <w:lastRenderedPageBreak/>
        <w:t xml:space="preserve">que se desechó de plano el recurso de inconformidad interpuesto por Sara Fernández, toda vez que en la Comisión de Participación Ciudadana se están llevando a cabo estos trabajos y se está tomando atención a esa petición. </w:t>
      </w:r>
      <w:r w:rsidR="006D6225" w:rsidRPr="00B53B45">
        <w:rPr>
          <w:sz w:val="26"/>
          <w:szCs w:val="26"/>
          <w:lang w:val="es-ES"/>
        </w:rPr>
        <w:t>N</w:t>
      </w:r>
      <w:r w:rsidR="000E63B8" w:rsidRPr="00B53B45">
        <w:rPr>
          <w:sz w:val="26"/>
          <w:szCs w:val="26"/>
          <w:lang w:val="es-ES"/>
        </w:rPr>
        <w:t>úmero dos.- Del análisis del estudio sobre la trascendencia para la vida pública del Estado, es de advertirse que en el Dictamen que se devuelve, la Comisión de Participación Ciudadana y Educación Cívica, no se pronuncia sobre ésta, ya que desde su perspectiva se actualizan causales de improcedencia, sin embargo, a efecto de integrar debidamente el estudio respectivo, es necesario si se pronuncie sobre la trascendencia tal y como lo establece el artículo 44 de la Ley de Participaci</w:t>
      </w:r>
      <w:r w:rsidR="00155E39">
        <w:rPr>
          <w:sz w:val="26"/>
          <w:szCs w:val="26"/>
          <w:lang w:val="es-ES"/>
        </w:rPr>
        <w:t>ón Ciudadana, quedando reservado</w:t>
      </w:r>
      <w:r w:rsidR="000E63B8" w:rsidRPr="00B53B45">
        <w:rPr>
          <w:sz w:val="26"/>
          <w:szCs w:val="26"/>
          <w:lang w:val="es-ES"/>
        </w:rPr>
        <w:t xml:space="preserve"> a este Pleno, decidir sobre la procedencia o improcedencia del referido proceso de referéndum tal y como lo establece el numeral 48 de la </w:t>
      </w:r>
      <w:r w:rsidR="0052560B">
        <w:rPr>
          <w:sz w:val="26"/>
          <w:szCs w:val="26"/>
          <w:lang w:val="es-ES"/>
        </w:rPr>
        <w:t>L</w:t>
      </w:r>
      <w:r w:rsidR="000E63B8" w:rsidRPr="00B53B45">
        <w:rPr>
          <w:sz w:val="26"/>
          <w:szCs w:val="26"/>
          <w:lang w:val="es-ES"/>
        </w:rPr>
        <w:t>ey de la materia.</w:t>
      </w:r>
      <w:r w:rsidR="006D6225" w:rsidRPr="00B53B45">
        <w:rPr>
          <w:sz w:val="26"/>
          <w:szCs w:val="26"/>
          <w:lang w:val="es-ES"/>
        </w:rPr>
        <w:t xml:space="preserve"> Punto número tres</w:t>
      </w:r>
      <w:r w:rsidR="000E63B8" w:rsidRPr="00B53B45">
        <w:rPr>
          <w:sz w:val="26"/>
          <w:szCs w:val="26"/>
          <w:lang w:val="es-ES"/>
        </w:rPr>
        <w:t>.</w:t>
      </w:r>
      <w:r w:rsidR="006D6225" w:rsidRPr="00B53B45">
        <w:rPr>
          <w:sz w:val="26"/>
          <w:szCs w:val="26"/>
          <w:lang w:val="es-ES"/>
        </w:rPr>
        <w:t>-</w:t>
      </w:r>
      <w:r w:rsidR="000E63B8" w:rsidRPr="00B53B45">
        <w:rPr>
          <w:sz w:val="26"/>
          <w:szCs w:val="26"/>
          <w:lang w:val="es-ES"/>
        </w:rPr>
        <w:t xml:space="preserve"> Por último, y una vez que la Comisión de Participación Ciudadana y Educación Cívica, proceda a dictaminar el estudio sobre la trascendencia para la vida pública del </w:t>
      </w:r>
      <w:r w:rsidR="006D6225" w:rsidRPr="00B53B45">
        <w:rPr>
          <w:sz w:val="26"/>
          <w:szCs w:val="26"/>
          <w:lang w:val="es-ES"/>
        </w:rPr>
        <w:t>E</w:t>
      </w:r>
      <w:r w:rsidR="000E63B8" w:rsidRPr="00B53B45">
        <w:rPr>
          <w:sz w:val="26"/>
          <w:szCs w:val="26"/>
          <w:lang w:val="es-ES"/>
        </w:rPr>
        <w:t xml:space="preserve">stado, lo realice con la asistencia de todos sus integrantes, ya que el dictamen que nos ocupa, fue votado con un voto a favor de uno de los tres integrantes de la Comisión y otro en abstención, en tanto uno de ellos no estuvo presente, utilizando el voto de calidad por parte del Consejero Presidente de la referida </w:t>
      </w:r>
      <w:r w:rsidR="00155E39">
        <w:rPr>
          <w:sz w:val="26"/>
          <w:szCs w:val="26"/>
          <w:lang w:val="es-ES"/>
        </w:rPr>
        <w:t>C</w:t>
      </w:r>
      <w:r w:rsidR="000E63B8" w:rsidRPr="00B53B45">
        <w:rPr>
          <w:sz w:val="26"/>
          <w:szCs w:val="26"/>
          <w:lang w:val="es-ES"/>
        </w:rPr>
        <w:t xml:space="preserve">omisión, sin que esto sea permitido en Comisiones, ya que mediante Sentencia emitida en el Recurso de Inconformidad identificado como RI-003/2013, el Tribunal Electoral del Poder Judicial del Estado de Baja California advirtió que es indebido trasladar el sistema de ejercicio del voto de calidad a </w:t>
      </w:r>
      <w:r w:rsidR="00AD7ACE">
        <w:rPr>
          <w:sz w:val="26"/>
          <w:szCs w:val="26"/>
          <w:lang w:val="es-ES"/>
        </w:rPr>
        <w:t>C</w:t>
      </w:r>
      <w:r w:rsidR="000E63B8" w:rsidRPr="00B53B45">
        <w:rPr>
          <w:sz w:val="26"/>
          <w:szCs w:val="26"/>
          <w:lang w:val="es-ES"/>
        </w:rPr>
        <w:t xml:space="preserve">omisiones cuando la </w:t>
      </w:r>
      <w:r w:rsidR="0052560B">
        <w:rPr>
          <w:sz w:val="26"/>
          <w:szCs w:val="26"/>
          <w:lang w:val="es-ES"/>
        </w:rPr>
        <w:t>L</w:t>
      </w:r>
      <w:r w:rsidR="000E63B8" w:rsidRPr="00B53B45">
        <w:rPr>
          <w:sz w:val="26"/>
          <w:szCs w:val="26"/>
          <w:lang w:val="es-ES"/>
        </w:rPr>
        <w:t>ey electoral no lo autoriza, puesto que el reglamento interior solo refiere en su artículo 58 el tipo de votación a utilizarse en determinado asunto, esto es nominal, por cédula y económicas, y a ello se circunscribe el último párrafo cuando señala que en lo conducente las Comisiones seguirán este tipo de votación. En es</w:t>
      </w:r>
      <w:r w:rsidR="00155E39">
        <w:rPr>
          <w:sz w:val="26"/>
          <w:szCs w:val="26"/>
          <w:lang w:val="es-ES"/>
        </w:rPr>
        <w:t>t</w:t>
      </w:r>
      <w:r w:rsidR="000E63B8" w:rsidRPr="00B53B45">
        <w:rPr>
          <w:sz w:val="26"/>
          <w:szCs w:val="26"/>
          <w:lang w:val="es-ES"/>
        </w:rPr>
        <w:t>e tenor, es de indicarle que se acordó además, otorgarle un plazo de 15 días hábiles para la realización de las diligencias antes citadas.</w:t>
      </w:r>
      <w:r w:rsidR="00865264" w:rsidRPr="00B53B45">
        <w:rPr>
          <w:sz w:val="26"/>
          <w:szCs w:val="26"/>
          <w:lang w:val="es-ES"/>
        </w:rPr>
        <w:t xml:space="preserve"> </w:t>
      </w:r>
      <w:r w:rsidR="00A716F2" w:rsidRPr="00B53B45">
        <w:rPr>
          <w:sz w:val="26"/>
          <w:szCs w:val="26"/>
          <w:lang w:val="es-ES"/>
        </w:rPr>
        <w:t xml:space="preserve">Posteriormente el diecisiete de </w:t>
      </w:r>
      <w:r w:rsidR="00155E39">
        <w:rPr>
          <w:sz w:val="26"/>
          <w:szCs w:val="26"/>
          <w:lang w:val="es-ES"/>
        </w:rPr>
        <w:t>A</w:t>
      </w:r>
      <w:r w:rsidR="00A716F2" w:rsidRPr="00B53B45">
        <w:rPr>
          <w:sz w:val="26"/>
          <w:szCs w:val="26"/>
          <w:lang w:val="es-ES"/>
        </w:rPr>
        <w:t>gosto del año en curso, el Secretario Técnico de la Comisión de Participación Ciudadana por instrucciones del Presidente de la Comisión mediante oficio número CPCYEC/222/2015, solicitó al Presidente del Consejo General, una ampliación del plazo de hasta por diez días hábiles para determinar la trascendencia en la vida pública del Estado, la solicitud de referéndum legislativo identificada con la clave REFL/001/2015. Lo anterior, para que sea sometida a consideración y aprobación en su caso, por el Pleno del Consejo General</w:t>
      </w:r>
      <w:r w:rsidR="00BD6F58" w:rsidRPr="00B53B45">
        <w:rPr>
          <w:sz w:val="26"/>
          <w:szCs w:val="26"/>
          <w:lang w:val="es-ES"/>
        </w:rPr>
        <w:t xml:space="preserve"> Electoral</w:t>
      </w:r>
      <w:r w:rsidR="00A716F2" w:rsidRPr="00B53B45">
        <w:rPr>
          <w:sz w:val="26"/>
          <w:szCs w:val="26"/>
          <w:lang w:val="es-ES"/>
        </w:rPr>
        <w:t xml:space="preserve">. </w:t>
      </w:r>
      <w:r w:rsidR="00896280" w:rsidRPr="00B53B45">
        <w:rPr>
          <w:sz w:val="26"/>
          <w:szCs w:val="26"/>
          <w:lang w:val="es-ES"/>
        </w:rPr>
        <w:t xml:space="preserve">Cabe señalar que en esta fecha era cuando concluía el plazo </w:t>
      </w:r>
      <w:r w:rsidR="00155E39">
        <w:rPr>
          <w:sz w:val="26"/>
          <w:szCs w:val="26"/>
          <w:lang w:val="es-ES"/>
        </w:rPr>
        <w:t xml:space="preserve">que tenía esta Comisión </w:t>
      </w:r>
      <w:r w:rsidR="00896280" w:rsidRPr="00B53B45">
        <w:rPr>
          <w:sz w:val="26"/>
          <w:szCs w:val="26"/>
          <w:lang w:val="es-ES"/>
        </w:rPr>
        <w:t xml:space="preserve">para resolver sobre </w:t>
      </w:r>
      <w:r w:rsidR="00BD6F58" w:rsidRPr="00B53B45">
        <w:rPr>
          <w:sz w:val="26"/>
          <w:szCs w:val="26"/>
          <w:lang w:val="es-ES"/>
        </w:rPr>
        <w:t xml:space="preserve">de </w:t>
      </w:r>
      <w:r w:rsidR="00896280" w:rsidRPr="00B53B45">
        <w:rPr>
          <w:sz w:val="26"/>
          <w:szCs w:val="26"/>
          <w:lang w:val="es-ES"/>
        </w:rPr>
        <w:t xml:space="preserve">este asunto. En virtud de ello el veintiuno de </w:t>
      </w:r>
      <w:r w:rsidR="00155E39">
        <w:rPr>
          <w:sz w:val="26"/>
          <w:szCs w:val="26"/>
          <w:lang w:val="es-ES"/>
        </w:rPr>
        <w:t>A</w:t>
      </w:r>
      <w:r w:rsidR="00896280" w:rsidRPr="00B53B45">
        <w:rPr>
          <w:sz w:val="26"/>
          <w:szCs w:val="26"/>
          <w:lang w:val="es-ES"/>
        </w:rPr>
        <w:t>gosto, durante la Décimo Segunda Sesión Extraordinaria el Pleno del Consejo General aprobó por unanimidad un Punto de Acuerdo promovido por la Presidencia, relativo a la ampliación de</w:t>
      </w:r>
      <w:r w:rsidR="00155E39">
        <w:rPr>
          <w:sz w:val="26"/>
          <w:szCs w:val="26"/>
          <w:lang w:val="es-ES"/>
        </w:rPr>
        <w:t>l</w:t>
      </w:r>
      <w:r w:rsidR="00896280" w:rsidRPr="00B53B45">
        <w:rPr>
          <w:sz w:val="26"/>
          <w:szCs w:val="26"/>
          <w:lang w:val="es-ES"/>
        </w:rPr>
        <w:t xml:space="preserve"> plazo para que </w:t>
      </w:r>
      <w:r w:rsidR="00BD6F58" w:rsidRPr="00B53B45">
        <w:rPr>
          <w:sz w:val="26"/>
          <w:szCs w:val="26"/>
          <w:lang w:val="es-ES"/>
        </w:rPr>
        <w:t xml:space="preserve">esta </w:t>
      </w:r>
      <w:r w:rsidR="00896280" w:rsidRPr="00B53B45">
        <w:rPr>
          <w:sz w:val="26"/>
          <w:szCs w:val="26"/>
          <w:lang w:val="es-ES"/>
        </w:rPr>
        <w:t xml:space="preserve">Comisión </w:t>
      </w:r>
      <w:r w:rsidR="00BD6F58" w:rsidRPr="00B53B45">
        <w:rPr>
          <w:sz w:val="26"/>
          <w:szCs w:val="26"/>
          <w:lang w:val="es-ES"/>
        </w:rPr>
        <w:t xml:space="preserve">pudiera concluir los trabajos. Con estos antecedentes, </w:t>
      </w:r>
      <w:r w:rsidR="00BD6F58" w:rsidRPr="00B53B45">
        <w:rPr>
          <w:sz w:val="26"/>
          <w:szCs w:val="26"/>
          <w:lang w:val="es-ES"/>
        </w:rPr>
        <w:lastRenderedPageBreak/>
        <w:t xml:space="preserve">esta </w:t>
      </w:r>
      <w:r w:rsidR="00D674B1" w:rsidRPr="00B53B45">
        <w:rPr>
          <w:sz w:val="26"/>
          <w:szCs w:val="26"/>
          <w:lang w:val="es-ES"/>
        </w:rPr>
        <w:t>C</w:t>
      </w:r>
      <w:r w:rsidR="00BD6F58" w:rsidRPr="00B53B45">
        <w:rPr>
          <w:sz w:val="26"/>
          <w:szCs w:val="26"/>
          <w:lang w:val="es-ES"/>
        </w:rPr>
        <w:t xml:space="preserve">omisión procedió a realizar determinadas actividades </w:t>
      </w:r>
      <w:r w:rsidR="00D674B1" w:rsidRPr="00B53B45">
        <w:rPr>
          <w:sz w:val="26"/>
          <w:szCs w:val="26"/>
          <w:lang w:val="es-ES"/>
        </w:rPr>
        <w:t>para cumplir cabalmente con este Acuerdo.</w:t>
      </w:r>
      <w:r w:rsidR="00116AF8" w:rsidRPr="00B53B45">
        <w:rPr>
          <w:sz w:val="26"/>
          <w:szCs w:val="26"/>
          <w:lang w:val="es-ES"/>
        </w:rPr>
        <w:t xml:space="preserve"> Los días </w:t>
      </w:r>
      <w:r w:rsidR="00155E39">
        <w:rPr>
          <w:sz w:val="26"/>
          <w:szCs w:val="26"/>
          <w:lang w:val="es-ES"/>
        </w:rPr>
        <w:t>0</w:t>
      </w:r>
      <w:r w:rsidR="00116AF8" w:rsidRPr="00B53B45">
        <w:rPr>
          <w:sz w:val="26"/>
          <w:szCs w:val="26"/>
          <w:lang w:val="es-ES"/>
        </w:rPr>
        <w:t xml:space="preserve">3, </w:t>
      </w:r>
      <w:r w:rsidR="00155E39">
        <w:rPr>
          <w:sz w:val="26"/>
          <w:szCs w:val="26"/>
          <w:lang w:val="es-ES"/>
        </w:rPr>
        <w:t>0</w:t>
      </w:r>
      <w:r w:rsidR="00116AF8" w:rsidRPr="00B53B45">
        <w:rPr>
          <w:sz w:val="26"/>
          <w:szCs w:val="26"/>
          <w:lang w:val="es-ES"/>
        </w:rPr>
        <w:t xml:space="preserve">4 y </w:t>
      </w:r>
      <w:r w:rsidR="00155E39">
        <w:rPr>
          <w:sz w:val="26"/>
          <w:szCs w:val="26"/>
          <w:lang w:val="es-ES"/>
        </w:rPr>
        <w:t>0</w:t>
      </w:r>
      <w:r w:rsidR="00116AF8" w:rsidRPr="00B53B45">
        <w:rPr>
          <w:sz w:val="26"/>
          <w:szCs w:val="26"/>
          <w:lang w:val="es-ES"/>
        </w:rPr>
        <w:t xml:space="preserve">8 de </w:t>
      </w:r>
      <w:r w:rsidR="00902359" w:rsidRPr="00B53B45">
        <w:rPr>
          <w:sz w:val="26"/>
          <w:szCs w:val="26"/>
          <w:lang w:val="es-ES"/>
        </w:rPr>
        <w:t>A</w:t>
      </w:r>
      <w:r w:rsidR="00116AF8" w:rsidRPr="00B53B45">
        <w:rPr>
          <w:sz w:val="26"/>
          <w:szCs w:val="26"/>
          <w:lang w:val="es-ES"/>
        </w:rPr>
        <w:t xml:space="preserve">gosto de 2015, se solicitó mediante oficio a instituciones y órganos requeridos por la Ciudadana Sara Fernández Villareal, en su escrito, como ya se mencionó anteriormente, para solicitar opiniones, documentos, estudios e investigaciones relacionados con la importancia y trascendencia del referéndum propuesto. La Ciudadana Sara Fernández en su escrito solicitó que se consultara a once autoridades, para ello nosotros elaboramos </w:t>
      </w:r>
      <w:r w:rsidR="00155E39" w:rsidRPr="00B53B45">
        <w:rPr>
          <w:sz w:val="26"/>
          <w:szCs w:val="26"/>
          <w:lang w:val="es-ES"/>
        </w:rPr>
        <w:t xml:space="preserve">también </w:t>
      </w:r>
      <w:r w:rsidR="00116AF8" w:rsidRPr="00B53B45">
        <w:rPr>
          <w:sz w:val="26"/>
          <w:szCs w:val="26"/>
          <w:lang w:val="es-ES"/>
        </w:rPr>
        <w:t>un cuadro, un resumen donde se indica el nombre de la institución, el nombre y cargo del titular de esta institución, el número de oficio y la fecha</w:t>
      </w:r>
      <w:r w:rsidR="00155E39">
        <w:rPr>
          <w:sz w:val="26"/>
          <w:szCs w:val="26"/>
          <w:lang w:val="es-ES"/>
        </w:rPr>
        <w:t xml:space="preserve"> en que se envío el oficio</w:t>
      </w:r>
      <w:r w:rsidR="00116AF8" w:rsidRPr="00B53B45">
        <w:rPr>
          <w:sz w:val="26"/>
          <w:szCs w:val="26"/>
          <w:lang w:val="es-ES"/>
        </w:rPr>
        <w:t>, así como l</w:t>
      </w:r>
      <w:r w:rsidR="00902359" w:rsidRPr="00B53B45">
        <w:rPr>
          <w:sz w:val="26"/>
          <w:szCs w:val="26"/>
          <w:lang w:val="es-ES"/>
        </w:rPr>
        <w:t xml:space="preserve">a forma en que lo enviamos, si fue electrónica o fue de manera personal y el estatus de la contestación que nos han dado estas autoridades. La primera </w:t>
      </w:r>
      <w:r w:rsidR="00155E39">
        <w:rPr>
          <w:sz w:val="26"/>
          <w:szCs w:val="26"/>
          <w:lang w:val="es-ES"/>
        </w:rPr>
        <w:t xml:space="preserve">autoridad </w:t>
      </w:r>
      <w:r w:rsidR="00902359" w:rsidRPr="00B53B45">
        <w:rPr>
          <w:sz w:val="26"/>
          <w:szCs w:val="26"/>
          <w:lang w:val="es-ES"/>
        </w:rPr>
        <w:t>es el Instituto de Investigación y Desarrollo Educativo de la Universidad Autónoma de Baja California (IIDE) Ensenada, el Director de este Instituto es el Dr. Joaquín Caso Niebla, a quien se le envío el oficio número CPCYEC/207/2015</w:t>
      </w:r>
      <w:r w:rsidR="003F48B6">
        <w:rPr>
          <w:sz w:val="26"/>
          <w:szCs w:val="26"/>
          <w:lang w:val="es-ES"/>
        </w:rPr>
        <w:t>,</w:t>
      </w:r>
      <w:r w:rsidR="00902359" w:rsidRPr="00B53B45">
        <w:rPr>
          <w:sz w:val="26"/>
          <w:szCs w:val="26"/>
          <w:lang w:val="es-ES"/>
        </w:rPr>
        <w:t xml:space="preserve"> en fecha </w:t>
      </w:r>
      <w:r w:rsidR="003F48B6">
        <w:rPr>
          <w:sz w:val="26"/>
          <w:szCs w:val="26"/>
          <w:lang w:val="es-ES"/>
        </w:rPr>
        <w:t>0</w:t>
      </w:r>
      <w:r w:rsidR="00902359" w:rsidRPr="00B53B45">
        <w:rPr>
          <w:sz w:val="26"/>
          <w:szCs w:val="26"/>
          <w:lang w:val="es-ES"/>
        </w:rPr>
        <w:t>3 de Agosto, la forma que se envío el oficio fue vía electrónica a los correos de la dirección del Instituto y el estatus de la información</w:t>
      </w:r>
      <w:r w:rsidR="003F48B6">
        <w:rPr>
          <w:sz w:val="26"/>
          <w:szCs w:val="26"/>
          <w:lang w:val="es-ES"/>
        </w:rPr>
        <w:t>, pues</w:t>
      </w:r>
      <w:r w:rsidR="00902359" w:rsidRPr="00B53B45">
        <w:rPr>
          <w:sz w:val="26"/>
          <w:szCs w:val="26"/>
          <w:lang w:val="es-ES"/>
        </w:rPr>
        <w:t xml:space="preserve"> es que no nos enviaron en su oportunidad o en su momento la contestación vía oficio que estábamos solicitando el apoyo. </w:t>
      </w:r>
      <w:r w:rsidR="00014E55" w:rsidRPr="00B53B45">
        <w:rPr>
          <w:sz w:val="26"/>
          <w:szCs w:val="26"/>
          <w:lang w:val="es-ES"/>
        </w:rPr>
        <w:t xml:space="preserve">La segunda autoridad es el Instituto de Investigaciones Jurídicas de la UNAM, </w:t>
      </w:r>
      <w:r w:rsidR="003F48B6">
        <w:rPr>
          <w:sz w:val="26"/>
          <w:szCs w:val="26"/>
          <w:lang w:val="es-ES"/>
        </w:rPr>
        <w:t xml:space="preserve">México, D.F., </w:t>
      </w:r>
      <w:r w:rsidR="00014E55" w:rsidRPr="00B53B45">
        <w:rPr>
          <w:sz w:val="26"/>
          <w:szCs w:val="26"/>
          <w:lang w:val="es-ES"/>
        </w:rPr>
        <w:t>al Secretario Académico</w:t>
      </w:r>
      <w:r w:rsidR="003F48B6">
        <w:rPr>
          <w:sz w:val="26"/>
          <w:szCs w:val="26"/>
          <w:lang w:val="es-ES"/>
        </w:rPr>
        <w:t xml:space="preserve">, </w:t>
      </w:r>
      <w:r w:rsidR="00014E55" w:rsidRPr="00B53B45">
        <w:rPr>
          <w:sz w:val="26"/>
          <w:szCs w:val="26"/>
        </w:rPr>
        <w:t>Dr. Francisco Ibarra Palafox, el oficio número CPCYEC/208/2015</w:t>
      </w:r>
      <w:r w:rsidR="003F48B6">
        <w:rPr>
          <w:sz w:val="26"/>
          <w:szCs w:val="26"/>
        </w:rPr>
        <w:t>,</w:t>
      </w:r>
      <w:r w:rsidR="00014E55" w:rsidRPr="00B53B45">
        <w:rPr>
          <w:sz w:val="26"/>
          <w:szCs w:val="26"/>
        </w:rPr>
        <w:t xml:space="preserve"> en fecha 03 de Agosto, al correo de la Secretaría Académica y tampoco nos dieron contestación a la petición formulada por esta Comisión. La tercera autoridad es el Instituto de Investigaciones Jurídicas de la UNAM, la Ciudadana Sara Fernández nos estableció en su oficio específicamente que consultáramos al Lic. Santiago Barajas Montes de Oca, él es Catedrático e investigador, a quién se le envío </w:t>
      </w:r>
      <w:r w:rsidR="00014E55" w:rsidRPr="00B53B45">
        <w:rPr>
          <w:sz w:val="26"/>
          <w:szCs w:val="26"/>
          <w:lang w:val="es-ES"/>
        </w:rPr>
        <w:t xml:space="preserve">el oficio número  </w:t>
      </w:r>
      <w:r w:rsidR="00014E55" w:rsidRPr="00B53B45">
        <w:rPr>
          <w:sz w:val="26"/>
          <w:szCs w:val="26"/>
        </w:rPr>
        <w:t>CPCYEC/209</w:t>
      </w:r>
      <w:r w:rsidR="00812CD4" w:rsidRPr="00B53B45">
        <w:rPr>
          <w:sz w:val="26"/>
          <w:szCs w:val="26"/>
        </w:rPr>
        <w:t>/</w:t>
      </w:r>
      <w:r w:rsidR="00014E55" w:rsidRPr="00B53B45">
        <w:rPr>
          <w:sz w:val="26"/>
          <w:szCs w:val="26"/>
        </w:rPr>
        <w:t>2015</w:t>
      </w:r>
      <w:r w:rsidR="003F48B6">
        <w:rPr>
          <w:sz w:val="26"/>
          <w:szCs w:val="26"/>
        </w:rPr>
        <w:t>,</w:t>
      </w:r>
      <w:r w:rsidR="00014E55" w:rsidRPr="00B53B45">
        <w:rPr>
          <w:sz w:val="26"/>
          <w:szCs w:val="26"/>
        </w:rPr>
        <w:t xml:space="preserve"> </w:t>
      </w:r>
      <w:r w:rsidR="00014E55" w:rsidRPr="00B53B45">
        <w:rPr>
          <w:sz w:val="26"/>
          <w:szCs w:val="26"/>
          <w:lang w:val="es-ES"/>
        </w:rPr>
        <w:t xml:space="preserve">en misma fecha </w:t>
      </w:r>
      <w:r w:rsidR="003F48B6">
        <w:rPr>
          <w:sz w:val="26"/>
          <w:szCs w:val="26"/>
          <w:lang w:val="es-ES"/>
        </w:rPr>
        <w:t>0</w:t>
      </w:r>
      <w:r w:rsidR="00014E55" w:rsidRPr="00B53B45">
        <w:rPr>
          <w:sz w:val="26"/>
          <w:szCs w:val="26"/>
          <w:lang w:val="es-ES"/>
        </w:rPr>
        <w:t>3 de Agosto, a través del oficio de la Secretaría Académica, nos comunicam</w:t>
      </w:r>
      <w:r w:rsidR="00812CD4" w:rsidRPr="00B53B45">
        <w:rPr>
          <w:sz w:val="26"/>
          <w:szCs w:val="26"/>
          <w:lang w:val="es-ES"/>
        </w:rPr>
        <w:t xml:space="preserve">os a esta Secretaría Académica y nos comentó </w:t>
      </w:r>
      <w:r w:rsidR="00014E55" w:rsidRPr="00B53B45">
        <w:rPr>
          <w:sz w:val="26"/>
          <w:szCs w:val="26"/>
          <w:lang w:val="es-ES"/>
        </w:rPr>
        <w:t xml:space="preserve">la asistente del Dr. Francisco Ibarra que el licenciado Barajas </w:t>
      </w:r>
      <w:r w:rsidR="00812CD4" w:rsidRPr="00B53B45">
        <w:rPr>
          <w:sz w:val="26"/>
          <w:szCs w:val="26"/>
          <w:lang w:val="es-ES"/>
        </w:rPr>
        <w:t xml:space="preserve">ya </w:t>
      </w:r>
      <w:r w:rsidR="00014E55" w:rsidRPr="00B53B45">
        <w:rPr>
          <w:sz w:val="26"/>
          <w:szCs w:val="26"/>
          <w:lang w:val="es-ES"/>
        </w:rPr>
        <w:t xml:space="preserve">tenía varios años que había fallecido. </w:t>
      </w:r>
      <w:r w:rsidR="00812CD4" w:rsidRPr="00B53B45">
        <w:rPr>
          <w:sz w:val="26"/>
          <w:szCs w:val="26"/>
          <w:lang w:val="es-ES"/>
        </w:rPr>
        <w:t xml:space="preserve">La cuarta autoridad fue el </w:t>
      </w:r>
      <w:r w:rsidR="00812CD4" w:rsidRPr="00B53B45">
        <w:rPr>
          <w:sz w:val="26"/>
          <w:szCs w:val="26"/>
        </w:rPr>
        <w:t>Instituto de Investigaciones Económicas de la UNAM, México, D. F., se envío el oficio a la Directora, que es la Dra. Villarespe Reyes Verónica, a través del oficio número CPCYEC/210/2015 de esta Comisión</w:t>
      </w:r>
      <w:r w:rsidR="003F48B6">
        <w:rPr>
          <w:sz w:val="26"/>
          <w:szCs w:val="26"/>
        </w:rPr>
        <w:t>,</w:t>
      </w:r>
      <w:r w:rsidR="00812CD4" w:rsidRPr="00B53B45">
        <w:rPr>
          <w:sz w:val="26"/>
          <w:szCs w:val="26"/>
        </w:rPr>
        <w:t xml:space="preserve"> también en fecha 03 de Agosto, </w:t>
      </w:r>
      <w:r w:rsidR="00CF7DA5" w:rsidRPr="00B53B45">
        <w:rPr>
          <w:sz w:val="26"/>
          <w:szCs w:val="26"/>
        </w:rPr>
        <w:t>se envío el oficio vía electrónica al Instituto al área de la Dirección, y ellos nos contestaron vía electrónica</w:t>
      </w:r>
      <w:r w:rsidR="00A7000A" w:rsidRPr="00B53B45">
        <w:rPr>
          <w:sz w:val="26"/>
          <w:szCs w:val="26"/>
        </w:rPr>
        <w:t xml:space="preserve"> a través del oficio No. IIEc/DIR/168/2015</w:t>
      </w:r>
      <w:r w:rsidR="003F48B6">
        <w:rPr>
          <w:sz w:val="26"/>
          <w:szCs w:val="26"/>
        </w:rPr>
        <w:t>,</w:t>
      </w:r>
      <w:r w:rsidR="00A7000A" w:rsidRPr="00B53B45">
        <w:rPr>
          <w:sz w:val="26"/>
          <w:szCs w:val="26"/>
        </w:rPr>
        <w:t xml:space="preserve"> en fecha </w:t>
      </w:r>
      <w:r w:rsidR="003F48B6">
        <w:rPr>
          <w:sz w:val="26"/>
          <w:szCs w:val="26"/>
        </w:rPr>
        <w:t>0</w:t>
      </w:r>
      <w:r w:rsidR="00A7000A" w:rsidRPr="00B53B45">
        <w:rPr>
          <w:sz w:val="26"/>
          <w:szCs w:val="26"/>
        </w:rPr>
        <w:t xml:space="preserve">7 de </w:t>
      </w:r>
      <w:r w:rsidR="003F48B6">
        <w:rPr>
          <w:sz w:val="26"/>
          <w:szCs w:val="26"/>
        </w:rPr>
        <w:t>A</w:t>
      </w:r>
      <w:r w:rsidR="00A7000A" w:rsidRPr="00B53B45">
        <w:rPr>
          <w:sz w:val="26"/>
          <w:szCs w:val="26"/>
        </w:rPr>
        <w:t xml:space="preserve">gosto </w:t>
      </w:r>
      <w:r w:rsidR="00867329">
        <w:rPr>
          <w:sz w:val="26"/>
          <w:szCs w:val="26"/>
        </w:rPr>
        <w:t xml:space="preserve">de </w:t>
      </w:r>
      <w:r w:rsidR="00A7000A" w:rsidRPr="00B53B45">
        <w:rPr>
          <w:sz w:val="26"/>
          <w:szCs w:val="26"/>
        </w:rPr>
        <w:t>2015, donde no</w:t>
      </w:r>
      <w:r w:rsidR="001C4E99">
        <w:rPr>
          <w:sz w:val="26"/>
          <w:szCs w:val="26"/>
        </w:rPr>
        <w:t>s</w:t>
      </w:r>
      <w:r w:rsidR="00A7000A" w:rsidRPr="00B53B45">
        <w:rPr>
          <w:sz w:val="26"/>
          <w:szCs w:val="26"/>
        </w:rPr>
        <w:t xml:space="preserve"> indica que no tiene</w:t>
      </w:r>
      <w:r w:rsidR="003F48B6">
        <w:rPr>
          <w:sz w:val="26"/>
          <w:szCs w:val="26"/>
        </w:rPr>
        <w:t>n</w:t>
      </w:r>
      <w:r w:rsidR="00A7000A" w:rsidRPr="00B53B45">
        <w:rPr>
          <w:sz w:val="26"/>
          <w:szCs w:val="26"/>
        </w:rPr>
        <w:t xml:space="preserve"> el área de </w:t>
      </w:r>
      <w:r w:rsidR="003F48B6">
        <w:rPr>
          <w:sz w:val="26"/>
          <w:szCs w:val="26"/>
        </w:rPr>
        <w:t>r</w:t>
      </w:r>
      <w:r w:rsidR="00A7000A" w:rsidRPr="00B53B45">
        <w:rPr>
          <w:sz w:val="26"/>
          <w:szCs w:val="26"/>
        </w:rPr>
        <w:t>efe</w:t>
      </w:r>
      <w:r w:rsidR="003F48B6">
        <w:rPr>
          <w:sz w:val="26"/>
          <w:szCs w:val="26"/>
        </w:rPr>
        <w:t>réndum l</w:t>
      </w:r>
      <w:r w:rsidR="00A7000A" w:rsidRPr="00B53B45">
        <w:rPr>
          <w:sz w:val="26"/>
          <w:szCs w:val="26"/>
        </w:rPr>
        <w:t xml:space="preserve">egislativo, por tanto no se pueden pronunciar </w:t>
      </w:r>
      <w:r w:rsidR="003F48B6">
        <w:rPr>
          <w:sz w:val="26"/>
          <w:szCs w:val="26"/>
        </w:rPr>
        <w:t xml:space="preserve">sobre </w:t>
      </w:r>
      <w:r w:rsidR="00A7000A" w:rsidRPr="00B53B45">
        <w:rPr>
          <w:sz w:val="26"/>
          <w:szCs w:val="26"/>
        </w:rPr>
        <w:t>de esta materia.</w:t>
      </w:r>
      <w:r w:rsidR="00942EBE" w:rsidRPr="00B53B45">
        <w:rPr>
          <w:sz w:val="26"/>
          <w:szCs w:val="26"/>
        </w:rPr>
        <w:t xml:space="preserve"> La quinta autoridad es el Consejo Nacional de Evaluación de la Política de Desarrollo Social (CONEVAL) México, D.F., se envío el oficio a la Directora General Adjunta de Administración, que es el Lic. Daniel Gutiérrez Cruz, también nos comunicamos vía electrónica a CONEVAL y nos comentaron que era a esa </w:t>
      </w:r>
      <w:r w:rsidR="00942EBE" w:rsidRPr="00B53B45">
        <w:rPr>
          <w:sz w:val="26"/>
          <w:szCs w:val="26"/>
        </w:rPr>
        <w:lastRenderedPageBreak/>
        <w:t xml:space="preserve">autoridad a quien teníamos que dirigir el oficio y quien lo atendería, el oficio fue el CPCYEC/211/2015 también </w:t>
      </w:r>
      <w:r w:rsidR="006A3413" w:rsidRPr="00B53B45">
        <w:rPr>
          <w:sz w:val="26"/>
          <w:szCs w:val="26"/>
        </w:rPr>
        <w:t xml:space="preserve">se envío </w:t>
      </w:r>
      <w:r w:rsidR="00942EBE" w:rsidRPr="00B53B45">
        <w:rPr>
          <w:sz w:val="26"/>
          <w:szCs w:val="26"/>
        </w:rPr>
        <w:t xml:space="preserve">el 03 de Agosto, al correo particular del Lic. Daniel Gutiérrez y nos contestó vía electrónica a través del </w:t>
      </w:r>
      <w:r w:rsidR="00942EBE" w:rsidRPr="00B53B45">
        <w:rPr>
          <w:bCs/>
          <w:sz w:val="26"/>
          <w:szCs w:val="26"/>
        </w:rPr>
        <w:t xml:space="preserve">oficio No. VQZ.DGAA.844/15 </w:t>
      </w:r>
      <w:r w:rsidR="00942EBE" w:rsidRPr="00B53B45">
        <w:rPr>
          <w:sz w:val="26"/>
          <w:szCs w:val="26"/>
        </w:rPr>
        <w:t xml:space="preserve">de fecha 05 de Agosto 2015, donde nos informa que la CONEVAL </w:t>
      </w:r>
      <w:r w:rsidR="00942EBE" w:rsidRPr="00B53B45">
        <w:rPr>
          <w:bCs/>
          <w:sz w:val="26"/>
          <w:szCs w:val="26"/>
        </w:rPr>
        <w:t>carece de competencia</w:t>
      </w:r>
      <w:r w:rsidR="00942EBE" w:rsidRPr="00B53B45">
        <w:rPr>
          <w:b/>
          <w:bCs/>
          <w:sz w:val="26"/>
          <w:szCs w:val="26"/>
        </w:rPr>
        <w:t xml:space="preserve"> </w:t>
      </w:r>
      <w:r w:rsidR="00942EBE" w:rsidRPr="00B53B45">
        <w:rPr>
          <w:sz w:val="26"/>
          <w:szCs w:val="26"/>
        </w:rPr>
        <w:t>para pronunciarse sobre la materia solicitada</w:t>
      </w:r>
      <w:r w:rsidR="006A3413" w:rsidRPr="00B53B45">
        <w:rPr>
          <w:sz w:val="26"/>
          <w:szCs w:val="26"/>
        </w:rPr>
        <w:t xml:space="preserve">. La sexta autoridad fue el Instituto Tecnológico Autónomo de México (ITAM) México, D.F., se envío </w:t>
      </w:r>
      <w:r w:rsidR="003F48B6">
        <w:rPr>
          <w:sz w:val="26"/>
          <w:szCs w:val="26"/>
        </w:rPr>
        <w:t>e</w:t>
      </w:r>
      <w:r w:rsidR="006A3413" w:rsidRPr="00B53B45">
        <w:rPr>
          <w:sz w:val="26"/>
          <w:szCs w:val="26"/>
        </w:rPr>
        <w:t>l oficio al rector al Dr. Arturo Fernández Pérez, a través del oficio  número CPCYEC/212/2015 e</w:t>
      </w:r>
      <w:r w:rsidR="003F48B6">
        <w:rPr>
          <w:sz w:val="26"/>
          <w:szCs w:val="26"/>
        </w:rPr>
        <w:t>n</w:t>
      </w:r>
      <w:r w:rsidR="006A3413" w:rsidRPr="00B53B45">
        <w:rPr>
          <w:sz w:val="26"/>
          <w:szCs w:val="26"/>
        </w:rPr>
        <w:t xml:space="preserve"> fecha 03</w:t>
      </w:r>
      <w:r w:rsidR="003F48B6">
        <w:rPr>
          <w:sz w:val="26"/>
          <w:szCs w:val="26"/>
        </w:rPr>
        <w:t xml:space="preserve"> </w:t>
      </w:r>
      <w:r w:rsidR="006A3413" w:rsidRPr="00B53B45">
        <w:rPr>
          <w:sz w:val="26"/>
          <w:szCs w:val="26"/>
        </w:rPr>
        <w:t>de Agosto</w:t>
      </w:r>
      <w:r w:rsidR="001C4E99">
        <w:rPr>
          <w:sz w:val="26"/>
          <w:szCs w:val="26"/>
        </w:rPr>
        <w:t>,</w:t>
      </w:r>
      <w:r w:rsidR="006A3413" w:rsidRPr="00B53B45">
        <w:rPr>
          <w:sz w:val="26"/>
          <w:szCs w:val="26"/>
        </w:rPr>
        <w:t xml:space="preserve"> al correo particular del Dr. Arturo Fernández y el estatus es que no nos enviaron el oficio de contestación. La séptima autoridad fue el Fondo Monetario Internacional</w:t>
      </w:r>
      <w:r w:rsidR="003F48B6">
        <w:rPr>
          <w:sz w:val="26"/>
          <w:szCs w:val="26"/>
        </w:rPr>
        <w:t>,</w:t>
      </w:r>
      <w:r w:rsidR="006A3413" w:rsidRPr="00B53B45">
        <w:rPr>
          <w:sz w:val="26"/>
          <w:szCs w:val="26"/>
        </w:rPr>
        <w:t xml:space="preserve"> Washington D. C., se envío el oficio a la Dra. Christine Lagarde, el número de oficio fue el CPCYEC/213/2015</w:t>
      </w:r>
      <w:r w:rsidR="003F48B6">
        <w:rPr>
          <w:sz w:val="26"/>
          <w:szCs w:val="26"/>
        </w:rPr>
        <w:t>,</w:t>
      </w:r>
      <w:r w:rsidR="006A3413" w:rsidRPr="00B53B45">
        <w:rPr>
          <w:sz w:val="26"/>
          <w:szCs w:val="26"/>
        </w:rPr>
        <w:t xml:space="preserve"> fecha 03 de Agosto, aquí </w:t>
      </w:r>
      <w:r w:rsidR="00F51CBA" w:rsidRPr="00B53B45">
        <w:rPr>
          <w:sz w:val="26"/>
          <w:szCs w:val="26"/>
        </w:rPr>
        <w:t>habremos de</w:t>
      </w:r>
      <w:r w:rsidR="006A3413" w:rsidRPr="00B53B45">
        <w:rPr>
          <w:sz w:val="26"/>
          <w:szCs w:val="26"/>
        </w:rPr>
        <w:t xml:space="preserve"> comentar que fue toda una odisea contactar a la Dra. Christine Lagarde, al Fondo Monetario Internacional, nos comunicamos a Washington, empleando el poco y buen inglés </w:t>
      </w:r>
      <w:r w:rsidR="00F51CBA" w:rsidRPr="00B53B45">
        <w:rPr>
          <w:sz w:val="26"/>
          <w:szCs w:val="26"/>
        </w:rPr>
        <w:t xml:space="preserve">que tenemos, pero fue imposible, la única dirección que pudimos obtener fue el correo del </w:t>
      </w:r>
      <w:r w:rsidR="003F48B6">
        <w:rPr>
          <w:sz w:val="26"/>
          <w:szCs w:val="26"/>
        </w:rPr>
        <w:t>D</w:t>
      </w:r>
      <w:r w:rsidR="00F51CBA" w:rsidRPr="00B53B45">
        <w:rPr>
          <w:sz w:val="26"/>
          <w:szCs w:val="26"/>
        </w:rPr>
        <w:t xml:space="preserve">epartamento de </w:t>
      </w:r>
      <w:r w:rsidR="003F48B6">
        <w:rPr>
          <w:sz w:val="26"/>
          <w:szCs w:val="26"/>
        </w:rPr>
        <w:t>R</w:t>
      </w:r>
      <w:r w:rsidR="00F51CBA" w:rsidRPr="00B53B45">
        <w:rPr>
          <w:sz w:val="26"/>
          <w:szCs w:val="26"/>
        </w:rPr>
        <w:t>elaciones</w:t>
      </w:r>
      <w:r w:rsidR="003F48B6">
        <w:rPr>
          <w:sz w:val="26"/>
          <w:szCs w:val="26"/>
        </w:rPr>
        <w:t xml:space="preserve"> Públicas</w:t>
      </w:r>
      <w:r w:rsidR="00F51CBA" w:rsidRPr="00B53B45">
        <w:rPr>
          <w:sz w:val="26"/>
          <w:szCs w:val="26"/>
        </w:rPr>
        <w:t>, no nos pudieron contactar teníamos que dar un área específica, entonces tratamos de buscar haber si había un representante en México o en América Latina, alguien que hablará español y lo único que localizamos fue a la persona que atiende o que está como responsable en Centro América, que está en Guatemala. Entonces hablamos a Guatemala preguntamos por esta persona que es el Doctor Gutiérrez. El Doctor Gutiérrez estaba en Monterrey. Entonces bueno fue todo un camino, pero al final de cuentas nos brindaron un correo electrónico, a es</w:t>
      </w:r>
      <w:r w:rsidR="003F48B6">
        <w:rPr>
          <w:sz w:val="26"/>
          <w:szCs w:val="26"/>
        </w:rPr>
        <w:t>t</w:t>
      </w:r>
      <w:r w:rsidR="00F51CBA" w:rsidRPr="00B53B45">
        <w:rPr>
          <w:sz w:val="26"/>
          <w:szCs w:val="26"/>
        </w:rPr>
        <w:t xml:space="preserve">e correo electrónico reenviamos </w:t>
      </w:r>
      <w:r w:rsidR="003F48B6">
        <w:rPr>
          <w:sz w:val="26"/>
          <w:szCs w:val="26"/>
        </w:rPr>
        <w:t xml:space="preserve">la información que le </w:t>
      </w:r>
      <w:r w:rsidR="00F51CBA" w:rsidRPr="00B53B45">
        <w:rPr>
          <w:sz w:val="26"/>
          <w:szCs w:val="26"/>
        </w:rPr>
        <w:t>habíamos enviado a la doctora Christine Lagarde, y bueno hicimos todo este camino y el estatus es que no nos han enviado información, no nos han enviado vía oficio la contestación a esta petición. La octava autoridad fue el Colegio de la Frontera Norte (COLEF Mexicali), enviamos el oficio al Supervisor Regional, Ingeniero Leonardo Licón Dowling Burgos, aquí</w:t>
      </w:r>
      <w:r w:rsidR="007F19A7" w:rsidRPr="00B53B45">
        <w:rPr>
          <w:sz w:val="26"/>
          <w:szCs w:val="26"/>
        </w:rPr>
        <w:t>,</w:t>
      </w:r>
      <w:r w:rsidR="00F51CBA" w:rsidRPr="00B53B45">
        <w:rPr>
          <w:sz w:val="26"/>
          <w:szCs w:val="26"/>
        </w:rPr>
        <w:t xml:space="preserve"> es esta autoridad aquí en Mexicali, porque también en el oficio de la Ciudadana Sara Fernández nos indicaron que el de aquí de Mexicali, </w:t>
      </w:r>
      <w:r w:rsidR="007F19A7" w:rsidRPr="00B53B45">
        <w:rPr>
          <w:sz w:val="26"/>
          <w:szCs w:val="26"/>
        </w:rPr>
        <w:t xml:space="preserve">por esto no </w:t>
      </w:r>
      <w:r w:rsidR="002F09F4" w:rsidRPr="00B53B45">
        <w:rPr>
          <w:sz w:val="26"/>
          <w:szCs w:val="26"/>
        </w:rPr>
        <w:t>enviamos</w:t>
      </w:r>
      <w:r w:rsidR="003F48B6">
        <w:rPr>
          <w:sz w:val="26"/>
          <w:szCs w:val="26"/>
        </w:rPr>
        <w:t xml:space="preserve"> al Dr. Tonatiuh</w:t>
      </w:r>
      <w:r w:rsidR="007F19A7" w:rsidRPr="00B53B45">
        <w:rPr>
          <w:sz w:val="26"/>
          <w:szCs w:val="26"/>
        </w:rPr>
        <w:t xml:space="preserve"> a Tijuana, que es el Titular, el oficio lo enviamos también en fecha 03 de Agosto, pero nos encontramos con la particularidad </w:t>
      </w:r>
      <w:r w:rsidR="003F48B6">
        <w:rPr>
          <w:sz w:val="26"/>
          <w:szCs w:val="26"/>
        </w:rPr>
        <w:t xml:space="preserve">de </w:t>
      </w:r>
      <w:r w:rsidR="007F19A7" w:rsidRPr="00B53B45">
        <w:rPr>
          <w:sz w:val="26"/>
          <w:szCs w:val="26"/>
        </w:rPr>
        <w:t xml:space="preserve">que estaban de vacaciones, regresaban el </w:t>
      </w:r>
      <w:r w:rsidR="002C34D8" w:rsidRPr="00B53B45">
        <w:rPr>
          <w:sz w:val="26"/>
          <w:szCs w:val="26"/>
        </w:rPr>
        <w:t>10</w:t>
      </w:r>
      <w:r w:rsidR="007F19A7" w:rsidRPr="00B53B45">
        <w:rPr>
          <w:sz w:val="26"/>
          <w:szCs w:val="26"/>
        </w:rPr>
        <w:t xml:space="preserve"> de Agosto, por tanto el oficio se modificó lo enviamos el</w:t>
      </w:r>
      <w:r w:rsidR="002C34D8" w:rsidRPr="00B53B45">
        <w:rPr>
          <w:sz w:val="26"/>
          <w:szCs w:val="26"/>
        </w:rPr>
        <w:t xml:space="preserve"> día</w:t>
      </w:r>
      <w:r w:rsidR="007F19A7" w:rsidRPr="00B53B45">
        <w:rPr>
          <w:sz w:val="26"/>
          <w:szCs w:val="26"/>
        </w:rPr>
        <w:t xml:space="preserve"> 18 de Agosto, a través del oficio número  </w:t>
      </w:r>
      <w:r w:rsidR="00F51CBA" w:rsidRPr="00B53B45">
        <w:rPr>
          <w:sz w:val="26"/>
          <w:szCs w:val="26"/>
        </w:rPr>
        <w:t xml:space="preserve">CPCYEC/214/2015 </w:t>
      </w:r>
      <w:r w:rsidR="007F19A7" w:rsidRPr="00B53B45">
        <w:rPr>
          <w:sz w:val="26"/>
          <w:szCs w:val="26"/>
        </w:rPr>
        <w:t xml:space="preserve">y se entregó en las oficinas de la institución y pues el estatus es que no nos contestaron el oficio. </w:t>
      </w:r>
      <w:r w:rsidR="002C34D8" w:rsidRPr="00B53B45">
        <w:rPr>
          <w:sz w:val="26"/>
          <w:szCs w:val="26"/>
        </w:rPr>
        <w:t xml:space="preserve">La novena autoridad fue la Universidad Autónoma de Baja California (UABC Mexicali) </w:t>
      </w:r>
      <w:r w:rsidR="0055739A" w:rsidRPr="00B53B45">
        <w:rPr>
          <w:sz w:val="26"/>
          <w:szCs w:val="26"/>
        </w:rPr>
        <w:t xml:space="preserve">se envío el oficio </w:t>
      </w:r>
      <w:r w:rsidR="002C34D8" w:rsidRPr="00B53B45">
        <w:rPr>
          <w:sz w:val="26"/>
          <w:szCs w:val="26"/>
        </w:rPr>
        <w:t xml:space="preserve">al Dr. Juan Manuel </w:t>
      </w:r>
      <w:r w:rsidR="0055739A" w:rsidRPr="00B53B45">
        <w:rPr>
          <w:sz w:val="26"/>
          <w:szCs w:val="26"/>
        </w:rPr>
        <w:t xml:space="preserve">Ocegueda Hernández a través del oficio CPCYEC/215/2015, en fecha 03 de Agosto, se entregó en las oficinas de la institución el oficio pero tampoco recibimos contestación vía oficio por parte de UABC Mexicali. La décima autoridad fue el Instituto de Seguridad y Servicios Sociales de los </w:t>
      </w:r>
      <w:r w:rsidR="0055739A" w:rsidRPr="00B53B45">
        <w:rPr>
          <w:sz w:val="26"/>
          <w:szCs w:val="26"/>
        </w:rPr>
        <w:lastRenderedPageBreak/>
        <w:t xml:space="preserve">Trabajadores del Gobierno y Municipios del Estado de Baja California (ISSSTECALI), se envío el oficio al Director General, </w:t>
      </w:r>
      <w:r w:rsidR="00CD2AFB">
        <w:rPr>
          <w:sz w:val="26"/>
          <w:szCs w:val="26"/>
        </w:rPr>
        <w:t xml:space="preserve">el </w:t>
      </w:r>
      <w:r w:rsidR="0055739A" w:rsidRPr="00B53B45">
        <w:rPr>
          <w:sz w:val="26"/>
          <w:szCs w:val="26"/>
        </w:rPr>
        <w:t xml:space="preserve">Dr. Javier Meza López, a través de oficio número CPCYEC/219/2015, fue el 04 de Agosto </w:t>
      </w:r>
      <w:r w:rsidR="00B4112F" w:rsidRPr="00B53B45">
        <w:rPr>
          <w:sz w:val="26"/>
          <w:szCs w:val="26"/>
        </w:rPr>
        <w:t>y el oficio se entregó e</w:t>
      </w:r>
      <w:r w:rsidR="0055739A" w:rsidRPr="00B53B45">
        <w:rPr>
          <w:sz w:val="26"/>
          <w:szCs w:val="26"/>
        </w:rPr>
        <w:t>n las oficinas de la Institución</w:t>
      </w:r>
      <w:r w:rsidR="00B4112F" w:rsidRPr="00B53B45">
        <w:rPr>
          <w:sz w:val="26"/>
          <w:szCs w:val="26"/>
        </w:rPr>
        <w:t>, aquí cabe señalar que esta autoridad y la siguiente que les voy a comentar, se les solicito un</w:t>
      </w:r>
      <w:r w:rsidR="00CD2AFB">
        <w:rPr>
          <w:sz w:val="26"/>
          <w:szCs w:val="26"/>
        </w:rPr>
        <w:t xml:space="preserve"> informe, porque fue lo que la C</w:t>
      </w:r>
      <w:r w:rsidR="00B4112F" w:rsidRPr="00B53B45">
        <w:rPr>
          <w:sz w:val="26"/>
          <w:szCs w:val="26"/>
        </w:rPr>
        <w:t xml:space="preserve">iudadana Sara Fernández en su escrito nos peticiona que se les solicite un informe y ella nos señalaba unos puntos específicos, </w:t>
      </w:r>
      <w:r w:rsidR="006E1FEF" w:rsidRPr="00B53B45">
        <w:rPr>
          <w:sz w:val="26"/>
          <w:szCs w:val="26"/>
        </w:rPr>
        <w:t>y son los puntos específicos que nosotros preguntamos a ISSSTECALI</w:t>
      </w:r>
      <w:r w:rsidR="00B4112F" w:rsidRPr="00B53B45">
        <w:rPr>
          <w:sz w:val="26"/>
          <w:szCs w:val="26"/>
        </w:rPr>
        <w:t>.</w:t>
      </w:r>
      <w:r w:rsidR="006E1FEF" w:rsidRPr="00B53B45">
        <w:rPr>
          <w:sz w:val="26"/>
          <w:szCs w:val="26"/>
        </w:rPr>
        <w:t xml:space="preserve"> ISSSTECALI nos contestó a través del </w:t>
      </w:r>
      <w:r w:rsidR="006E1FEF" w:rsidRPr="00B53B45">
        <w:rPr>
          <w:bCs/>
          <w:sz w:val="26"/>
          <w:szCs w:val="26"/>
        </w:rPr>
        <w:t xml:space="preserve">oficio No. CASL/1029/2015 </w:t>
      </w:r>
      <w:r w:rsidR="006E1FEF" w:rsidRPr="00B53B45">
        <w:rPr>
          <w:sz w:val="26"/>
          <w:szCs w:val="26"/>
        </w:rPr>
        <w:t>de fecha 06 de Agosto, donde nos informa</w:t>
      </w:r>
      <w:r w:rsidR="00CD2AFB">
        <w:rPr>
          <w:sz w:val="26"/>
          <w:szCs w:val="26"/>
        </w:rPr>
        <w:t>n</w:t>
      </w:r>
      <w:r w:rsidR="006E1FEF" w:rsidRPr="00B53B45">
        <w:rPr>
          <w:sz w:val="26"/>
          <w:szCs w:val="26"/>
        </w:rPr>
        <w:t xml:space="preserve"> que a la fecha se han enterado las cuotas y aportaciones establecidas para el magisterio; en cuanto a los puntos dos y tres relativos</w:t>
      </w:r>
      <w:r w:rsidR="00CD2AFB">
        <w:rPr>
          <w:sz w:val="26"/>
          <w:szCs w:val="26"/>
        </w:rPr>
        <w:t xml:space="preserve">, ellos nos mencionan que los </w:t>
      </w:r>
      <w:r w:rsidR="006E1FEF" w:rsidRPr="00B53B45">
        <w:rPr>
          <w:sz w:val="26"/>
          <w:szCs w:val="26"/>
        </w:rPr>
        <w:t xml:space="preserve">juicios de reconocimiento de antigüedad, refieren que no son competentes para otorgar dicha información. Preguntaban información al respecto y mencionaban que ISSSTECALI no es competente para informar sobre de esos puntos. En el caso de la XXI Legislatura Constitucional de Baja California, se envío el oficio al Presidente de la Mesa Directiva, al Dip. Julio César Vázquez Castillo, el 04 de Agosto, a través del oficio CPCYEC/220/2015 de esta Comisión, el oficio se entregó en las oficinas del Congreso y el estatus es que no nos remitieron oficio de contestación. Eso es en cuanto a los oficios que se giraron atendiendo esta petición de la Ciudadana Sara Fernández, posteriormente también para dar cumplimiento al oficio que se nos </w:t>
      </w:r>
      <w:r w:rsidR="00CD2AFB">
        <w:rPr>
          <w:sz w:val="26"/>
          <w:szCs w:val="26"/>
        </w:rPr>
        <w:t xml:space="preserve">envío </w:t>
      </w:r>
      <w:r w:rsidR="006E1FEF" w:rsidRPr="00B53B45">
        <w:rPr>
          <w:sz w:val="26"/>
          <w:szCs w:val="26"/>
        </w:rPr>
        <w:t xml:space="preserve">de la Presidencia del Consejo, el día 24 de </w:t>
      </w:r>
      <w:r w:rsidR="00C33B91" w:rsidRPr="00B53B45">
        <w:rPr>
          <w:sz w:val="26"/>
          <w:szCs w:val="26"/>
        </w:rPr>
        <w:t>A</w:t>
      </w:r>
      <w:r w:rsidR="006E1FEF" w:rsidRPr="00B53B45">
        <w:rPr>
          <w:sz w:val="26"/>
          <w:szCs w:val="26"/>
        </w:rPr>
        <w:t>gosto de 2015, mediante oficio</w:t>
      </w:r>
      <w:r w:rsidR="001C4E99">
        <w:rPr>
          <w:sz w:val="26"/>
          <w:szCs w:val="26"/>
        </w:rPr>
        <w:t>s</w:t>
      </w:r>
      <w:r w:rsidR="006E1FEF" w:rsidRPr="00B53B45">
        <w:rPr>
          <w:sz w:val="26"/>
          <w:szCs w:val="26"/>
        </w:rPr>
        <w:t xml:space="preserve"> No. CPCYEC/2</w:t>
      </w:r>
      <w:r w:rsidR="00CD2AFB">
        <w:rPr>
          <w:sz w:val="26"/>
          <w:szCs w:val="26"/>
        </w:rPr>
        <w:t>2</w:t>
      </w:r>
      <w:r w:rsidR="006E1FEF" w:rsidRPr="00B53B45">
        <w:rPr>
          <w:sz w:val="26"/>
          <w:szCs w:val="26"/>
        </w:rPr>
        <w:t xml:space="preserve">2/2015 y CPCYEC/223/2015, se invitó a los vocales de </w:t>
      </w:r>
      <w:r w:rsidR="00CD2AFB">
        <w:rPr>
          <w:sz w:val="26"/>
          <w:szCs w:val="26"/>
        </w:rPr>
        <w:t>est</w:t>
      </w:r>
      <w:r w:rsidR="006E1FEF" w:rsidRPr="00B53B45">
        <w:rPr>
          <w:sz w:val="26"/>
          <w:szCs w:val="26"/>
        </w:rPr>
        <w:t xml:space="preserve">a Comisión al C.P. Javier Garay Sánchez y Mtro. Jaime Vargas Flores, respectivamente, para que asistieran a la Sesión de Dictaminación que se celebraría el día de hoy 26 de </w:t>
      </w:r>
      <w:r w:rsidR="007165B0" w:rsidRPr="00B53B45">
        <w:rPr>
          <w:sz w:val="26"/>
          <w:szCs w:val="26"/>
        </w:rPr>
        <w:t>A</w:t>
      </w:r>
      <w:r w:rsidR="006E1FEF" w:rsidRPr="00B53B45">
        <w:rPr>
          <w:sz w:val="26"/>
          <w:szCs w:val="26"/>
        </w:rPr>
        <w:t xml:space="preserve">gosto de 2015. </w:t>
      </w:r>
      <w:r w:rsidR="007165B0" w:rsidRPr="00B53B45">
        <w:rPr>
          <w:sz w:val="26"/>
          <w:szCs w:val="26"/>
        </w:rPr>
        <w:t>Eso es en cuanto a las actividades emprendidas. Ahora bien de todas es</w:t>
      </w:r>
      <w:r w:rsidR="00C33B91" w:rsidRPr="00B53B45">
        <w:rPr>
          <w:sz w:val="26"/>
          <w:szCs w:val="26"/>
        </w:rPr>
        <w:t>t</w:t>
      </w:r>
      <w:r w:rsidR="007165B0" w:rsidRPr="00B53B45">
        <w:rPr>
          <w:sz w:val="26"/>
          <w:szCs w:val="26"/>
        </w:rPr>
        <w:t xml:space="preserve">as acciones se derivaron modificaciones tanto al estudio como al dictamen. </w:t>
      </w:r>
      <w:r w:rsidR="00C33B91" w:rsidRPr="00B53B45">
        <w:rPr>
          <w:sz w:val="26"/>
          <w:szCs w:val="26"/>
        </w:rPr>
        <w:t>Por lo que esta Comisión, de acuerdo a la información recabada de las instituciones y órganos requeridos por la C</w:t>
      </w:r>
      <w:r w:rsidR="00C234A0" w:rsidRPr="00B53B45">
        <w:rPr>
          <w:sz w:val="26"/>
          <w:szCs w:val="26"/>
        </w:rPr>
        <w:t>iudadana</w:t>
      </w:r>
      <w:r w:rsidR="00C33B91" w:rsidRPr="00B53B45">
        <w:rPr>
          <w:sz w:val="26"/>
          <w:szCs w:val="26"/>
        </w:rPr>
        <w:t xml:space="preserve"> Sara Fernández Villareal, </w:t>
      </w:r>
      <w:r w:rsidR="00CD2AFB">
        <w:rPr>
          <w:sz w:val="26"/>
          <w:szCs w:val="26"/>
        </w:rPr>
        <w:t>r</w:t>
      </w:r>
      <w:r w:rsidR="00C33B91" w:rsidRPr="00B53B45">
        <w:rPr>
          <w:sz w:val="26"/>
          <w:szCs w:val="26"/>
        </w:rPr>
        <w:t xml:space="preserve">epresentante </w:t>
      </w:r>
      <w:r w:rsidR="00CD2AFB">
        <w:rPr>
          <w:sz w:val="26"/>
          <w:szCs w:val="26"/>
        </w:rPr>
        <w:t>c</w:t>
      </w:r>
      <w:r w:rsidR="00C33B91" w:rsidRPr="00B53B45">
        <w:rPr>
          <w:sz w:val="26"/>
          <w:szCs w:val="26"/>
        </w:rPr>
        <w:t xml:space="preserve">omún de los solicitantes del </w:t>
      </w:r>
      <w:r w:rsidR="00CD2AFB">
        <w:rPr>
          <w:sz w:val="26"/>
          <w:szCs w:val="26"/>
        </w:rPr>
        <w:t>referéndum l</w:t>
      </w:r>
      <w:r w:rsidR="00C33B91" w:rsidRPr="00B53B45">
        <w:rPr>
          <w:sz w:val="26"/>
          <w:szCs w:val="26"/>
        </w:rPr>
        <w:t xml:space="preserve">egislativo, se dio a la tarea de analizar y valorar la información para integrarse al proyecto de estudio; adicional a lo anterior, esta Comisión también se dio a la tarea de revisar y analizar el marco jurídico aplicable para al asunto que nos ocupa, con la finalidad de cumplir satisfactoriamente con cada uno de los efectos indicados </w:t>
      </w:r>
      <w:r w:rsidR="00C234A0" w:rsidRPr="00B53B45">
        <w:rPr>
          <w:sz w:val="26"/>
          <w:szCs w:val="26"/>
        </w:rPr>
        <w:t xml:space="preserve">en el </w:t>
      </w:r>
      <w:r w:rsidR="00C33B91" w:rsidRPr="00B53B45">
        <w:rPr>
          <w:sz w:val="26"/>
          <w:szCs w:val="26"/>
        </w:rPr>
        <w:t xml:space="preserve">oficio No. CGE/963/2015 signado por la Presidencia del Consejo General; de tales acciones se desprendieron los siguientes ajustes: En el apartado del Índice, </w:t>
      </w:r>
      <w:r w:rsidR="00087277" w:rsidRPr="00B53B45">
        <w:rPr>
          <w:sz w:val="26"/>
          <w:szCs w:val="26"/>
        </w:rPr>
        <w:t>que Ustedes pueden ver es en el documento que se les notific</w:t>
      </w:r>
      <w:r w:rsidR="0058228E" w:rsidRPr="00B53B45">
        <w:rPr>
          <w:sz w:val="26"/>
          <w:szCs w:val="26"/>
        </w:rPr>
        <w:t>ó</w:t>
      </w:r>
      <w:r w:rsidR="00087277" w:rsidRPr="00B53B45">
        <w:rPr>
          <w:sz w:val="26"/>
          <w:szCs w:val="26"/>
        </w:rPr>
        <w:t xml:space="preserve">, </w:t>
      </w:r>
      <w:r w:rsidR="00C33B91" w:rsidRPr="00B53B45">
        <w:rPr>
          <w:sz w:val="26"/>
          <w:szCs w:val="26"/>
        </w:rPr>
        <w:t xml:space="preserve">se modificaron el número indicativo de páginas ya que el contenido de los apartados de Introducción, Antecedentes, Eje Social y Conclusión fue ampliado. </w:t>
      </w:r>
      <w:r w:rsidR="0058228E" w:rsidRPr="00B53B45">
        <w:rPr>
          <w:sz w:val="26"/>
          <w:szCs w:val="26"/>
        </w:rPr>
        <w:t>En la página 3, e</w:t>
      </w:r>
      <w:r w:rsidR="00C33B91" w:rsidRPr="00B53B45">
        <w:rPr>
          <w:sz w:val="26"/>
          <w:szCs w:val="26"/>
        </w:rPr>
        <w:t>n el apartado de Introducción, fueron incorporadas las instituciones requeridas por la C</w:t>
      </w:r>
      <w:r w:rsidR="00CE5E81" w:rsidRPr="00B53B45">
        <w:rPr>
          <w:sz w:val="26"/>
          <w:szCs w:val="26"/>
        </w:rPr>
        <w:t>iudadana</w:t>
      </w:r>
      <w:r w:rsidR="00C33B91" w:rsidRPr="00B53B45">
        <w:rPr>
          <w:sz w:val="26"/>
          <w:szCs w:val="26"/>
        </w:rPr>
        <w:t xml:space="preserve"> Sara Fernández Villareal, Representante Común de los solicitantes del </w:t>
      </w:r>
      <w:r w:rsidR="00C33B91" w:rsidRPr="00B53B45">
        <w:rPr>
          <w:sz w:val="26"/>
          <w:szCs w:val="26"/>
        </w:rPr>
        <w:lastRenderedPageBreak/>
        <w:t xml:space="preserve">Referéndum Legislativo. </w:t>
      </w:r>
      <w:r w:rsidR="00CE5E81" w:rsidRPr="00B53B45">
        <w:rPr>
          <w:sz w:val="26"/>
          <w:szCs w:val="26"/>
        </w:rPr>
        <w:t>En las páginas 10, 11 y 12, e</w:t>
      </w:r>
      <w:r w:rsidR="00C33B91" w:rsidRPr="00B53B45">
        <w:rPr>
          <w:sz w:val="26"/>
          <w:szCs w:val="26"/>
        </w:rPr>
        <w:t>n el apartado de Antecedentes, fueron agregados los incisos r), s), t), u) y v), los cuales narran desde la recepción del oficio por parte de la C</w:t>
      </w:r>
      <w:r w:rsidR="002D224D">
        <w:rPr>
          <w:sz w:val="26"/>
          <w:szCs w:val="26"/>
        </w:rPr>
        <w:t xml:space="preserve">iudadana </w:t>
      </w:r>
      <w:r w:rsidR="00C33B91" w:rsidRPr="00B53B45">
        <w:rPr>
          <w:sz w:val="26"/>
          <w:szCs w:val="26"/>
        </w:rPr>
        <w:t>Sara Fernández, la última sesión de dictaminación de la Comisión, la devolución del dictamen por parte del C</w:t>
      </w:r>
      <w:r w:rsidR="00CE5E81" w:rsidRPr="00B53B45">
        <w:rPr>
          <w:sz w:val="26"/>
          <w:szCs w:val="26"/>
        </w:rPr>
        <w:t xml:space="preserve">onsejo </w:t>
      </w:r>
      <w:r w:rsidR="00C33B91" w:rsidRPr="00B53B45">
        <w:rPr>
          <w:sz w:val="26"/>
          <w:szCs w:val="26"/>
        </w:rPr>
        <w:t>G</w:t>
      </w:r>
      <w:r w:rsidR="00CE5E81" w:rsidRPr="00B53B45">
        <w:rPr>
          <w:sz w:val="26"/>
          <w:szCs w:val="26"/>
        </w:rPr>
        <w:t xml:space="preserve">eneral </w:t>
      </w:r>
      <w:r w:rsidR="00C33B91" w:rsidRPr="00B53B45">
        <w:rPr>
          <w:sz w:val="26"/>
          <w:szCs w:val="26"/>
        </w:rPr>
        <w:t>E</w:t>
      </w:r>
      <w:r w:rsidR="00CE5E81" w:rsidRPr="00B53B45">
        <w:rPr>
          <w:sz w:val="26"/>
          <w:szCs w:val="26"/>
        </w:rPr>
        <w:t>lectoral</w:t>
      </w:r>
      <w:r w:rsidR="00C33B91" w:rsidRPr="00B53B45">
        <w:rPr>
          <w:sz w:val="26"/>
          <w:szCs w:val="26"/>
        </w:rPr>
        <w:t>, la solicitud de información u opinión de las instituciones adicionales requeridas por los promoventes hasta la respuesta recibida mediante oficio por parte de los mismos</w:t>
      </w:r>
      <w:r w:rsidR="00CE5E81" w:rsidRPr="00B53B45">
        <w:rPr>
          <w:sz w:val="26"/>
          <w:szCs w:val="26"/>
        </w:rPr>
        <w:t xml:space="preserve">. </w:t>
      </w:r>
      <w:r w:rsidR="00B70B37" w:rsidRPr="00B53B45">
        <w:rPr>
          <w:sz w:val="26"/>
          <w:szCs w:val="26"/>
        </w:rPr>
        <w:t>En la página 38, e</w:t>
      </w:r>
      <w:r w:rsidR="00C33B91" w:rsidRPr="00B53B45">
        <w:rPr>
          <w:sz w:val="26"/>
          <w:szCs w:val="26"/>
        </w:rPr>
        <w:t>n el apartado de Eje Social, fue incluida la respuesta de parte de ISSSTECALI, al cuestionamiento requerido por parte de la C</w:t>
      </w:r>
      <w:r w:rsidR="002D224D">
        <w:rPr>
          <w:sz w:val="26"/>
          <w:szCs w:val="26"/>
        </w:rPr>
        <w:t>iudadana</w:t>
      </w:r>
      <w:r w:rsidR="00C33B91" w:rsidRPr="00B53B45">
        <w:rPr>
          <w:sz w:val="26"/>
          <w:szCs w:val="26"/>
        </w:rPr>
        <w:t xml:space="preserve"> Sara Fernández Villareal</w:t>
      </w:r>
      <w:r w:rsidR="002D224D">
        <w:rPr>
          <w:sz w:val="26"/>
          <w:szCs w:val="26"/>
        </w:rPr>
        <w:t>, r</w:t>
      </w:r>
      <w:r w:rsidR="00C33B91" w:rsidRPr="00B53B45">
        <w:rPr>
          <w:sz w:val="26"/>
          <w:szCs w:val="26"/>
        </w:rPr>
        <w:t xml:space="preserve">epresentante </w:t>
      </w:r>
      <w:r w:rsidR="002D224D">
        <w:rPr>
          <w:sz w:val="26"/>
          <w:szCs w:val="26"/>
        </w:rPr>
        <w:t>común de los solicitantes del referéndum l</w:t>
      </w:r>
      <w:r w:rsidR="00C33B91" w:rsidRPr="00B53B45">
        <w:rPr>
          <w:sz w:val="26"/>
          <w:szCs w:val="26"/>
        </w:rPr>
        <w:t xml:space="preserve">egislativo, el cual fue el siguiente: “Motivos por los que no se ha exigido los descuentos de cuotas obrero patronal de acuerdo a la nueva Ley del ISSSTECALI, así como la Ley que regula a los trabajadores que refiere la fracción II, Apartado B, del Artículo 99 de la Constitución Política del Estado Libre y Soberano de Baja California”. </w:t>
      </w:r>
      <w:r w:rsidR="002D224D">
        <w:rPr>
          <w:sz w:val="26"/>
          <w:szCs w:val="26"/>
        </w:rPr>
        <w:t>Eso está ubicado en la página 38, en el apartado de Conclu</w:t>
      </w:r>
      <w:r w:rsidR="00B70B37" w:rsidRPr="00B53B45">
        <w:rPr>
          <w:sz w:val="26"/>
          <w:szCs w:val="26"/>
        </w:rPr>
        <w:t>sio</w:t>
      </w:r>
      <w:r w:rsidR="00C33B91" w:rsidRPr="00B53B45">
        <w:rPr>
          <w:sz w:val="26"/>
          <w:szCs w:val="26"/>
        </w:rPr>
        <w:t>n</w:t>
      </w:r>
      <w:r w:rsidR="00B70B37" w:rsidRPr="00B53B45">
        <w:rPr>
          <w:sz w:val="26"/>
          <w:szCs w:val="26"/>
        </w:rPr>
        <w:t>es</w:t>
      </w:r>
      <w:r w:rsidR="00C33B91" w:rsidRPr="00B53B45">
        <w:rPr>
          <w:sz w:val="26"/>
          <w:szCs w:val="26"/>
        </w:rPr>
        <w:t xml:space="preserve">, </w:t>
      </w:r>
      <w:r w:rsidR="00B70B37" w:rsidRPr="00B53B45">
        <w:rPr>
          <w:sz w:val="26"/>
          <w:szCs w:val="26"/>
        </w:rPr>
        <w:t>que es en la página 129 a la 13</w:t>
      </w:r>
      <w:r w:rsidR="002D224D">
        <w:rPr>
          <w:sz w:val="26"/>
          <w:szCs w:val="26"/>
        </w:rPr>
        <w:t>2</w:t>
      </w:r>
      <w:r w:rsidR="00B70B37" w:rsidRPr="00B53B45">
        <w:rPr>
          <w:sz w:val="26"/>
          <w:szCs w:val="26"/>
        </w:rPr>
        <w:t>, se</w:t>
      </w:r>
      <w:r w:rsidR="00C33B91" w:rsidRPr="00B53B45">
        <w:rPr>
          <w:sz w:val="26"/>
          <w:szCs w:val="26"/>
        </w:rPr>
        <w:t xml:space="preserve"> modificó a fin de establecer el sentido cualitativo y cuantitativo, a través de </w:t>
      </w:r>
      <w:r w:rsidR="00B70B37" w:rsidRPr="00B53B45">
        <w:rPr>
          <w:sz w:val="26"/>
          <w:szCs w:val="26"/>
        </w:rPr>
        <w:t>las</w:t>
      </w:r>
      <w:r w:rsidR="00C33B91" w:rsidRPr="00B53B45">
        <w:rPr>
          <w:sz w:val="26"/>
          <w:szCs w:val="26"/>
        </w:rPr>
        <w:t xml:space="preserve"> cuales se determina la</w:t>
      </w:r>
      <w:r w:rsidR="00B70B37" w:rsidRPr="00B53B45">
        <w:rPr>
          <w:sz w:val="26"/>
          <w:szCs w:val="26"/>
        </w:rPr>
        <w:t xml:space="preserve"> </w:t>
      </w:r>
      <w:r w:rsidR="00C33B91" w:rsidRPr="00B53B45">
        <w:rPr>
          <w:sz w:val="26"/>
          <w:szCs w:val="26"/>
        </w:rPr>
        <w:t xml:space="preserve">trascendencia </w:t>
      </w:r>
      <w:r w:rsidR="00B70B37" w:rsidRPr="00B53B45">
        <w:rPr>
          <w:sz w:val="26"/>
          <w:szCs w:val="26"/>
        </w:rPr>
        <w:t xml:space="preserve">de este asunto </w:t>
      </w:r>
      <w:r w:rsidR="00C33B91" w:rsidRPr="00B53B45">
        <w:rPr>
          <w:sz w:val="26"/>
          <w:szCs w:val="26"/>
        </w:rPr>
        <w:t>y sus argumentos. En razón de lo anterior, el estudio quedo comprendido en un total de 135 páginas</w:t>
      </w:r>
      <w:r w:rsidR="00B70B37" w:rsidRPr="00B53B45">
        <w:rPr>
          <w:sz w:val="26"/>
          <w:szCs w:val="26"/>
        </w:rPr>
        <w:t xml:space="preserve">, </w:t>
      </w:r>
      <w:r w:rsidR="00C33B91" w:rsidRPr="00B53B45">
        <w:rPr>
          <w:sz w:val="26"/>
          <w:szCs w:val="26"/>
        </w:rPr>
        <w:t>antes 130.</w:t>
      </w:r>
      <w:r w:rsidR="00B70B37" w:rsidRPr="00B53B45">
        <w:rPr>
          <w:sz w:val="26"/>
          <w:szCs w:val="26"/>
        </w:rPr>
        <w:t xml:space="preserve"> Eso es en cuanto al estudio, en cuanto al dictamen </w:t>
      </w:r>
      <w:r w:rsidR="000176F5" w:rsidRPr="00B53B45">
        <w:rPr>
          <w:sz w:val="26"/>
          <w:szCs w:val="26"/>
        </w:rPr>
        <w:t xml:space="preserve">también </w:t>
      </w:r>
      <w:r w:rsidR="00B70B37" w:rsidRPr="00B53B45">
        <w:rPr>
          <w:sz w:val="26"/>
          <w:szCs w:val="26"/>
        </w:rPr>
        <w:t xml:space="preserve">se realizaron algunos cambios, en esta misma tesitura, se procedió a modificar el proyecto de dictamen en </w:t>
      </w:r>
      <w:r w:rsidR="000176F5" w:rsidRPr="00B53B45">
        <w:rPr>
          <w:sz w:val="26"/>
          <w:szCs w:val="26"/>
        </w:rPr>
        <w:t>base a los cambios que se habían dado en e</w:t>
      </w:r>
      <w:r w:rsidR="00B70B37" w:rsidRPr="00B53B45">
        <w:rPr>
          <w:sz w:val="26"/>
          <w:szCs w:val="26"/>
        </w:rPr>
        <w:t xml:space="preserve">l </w:t>
      </w:r>
      <w:r w:rsidR="000176F5" w:rsidRPr="00B53B45">
        <w:rPr>
          <w:sz w:val="26"/>
          <w:szCs w:val="26"/>
        </w:rPr>
        <w:t>e</w:t>
      </w:r>
      <w:r w:rsidR="00B70B37" w:rsidRPr="00B53B45">
        <w:rPr>
          <w:sz w:val="26"/>
          <w:szCs w:val="26"/>
        </w:rPr>
        <w:t>studio</w:t>
      </w:r>
      <w:r w:rsidR="000176F5" w:rsidRPr="00B53B45">
        <w:rPr>
          <w:sz w:val="26"/>
          <w:szCs w:val="26"/>
        </w:rPr>
        <w:t>, esas modificaciones consisten en lo siguiente: Se c</w:t>
      </w:r>
      <w:r w:rsidR="000176F5" w:rsidRPr="00B53B45">
        <w:rPr>
          <w:rFonts w:cs="Lucida Sans Unicode"/>
          <w:sz w:val="26"/>
          <w:szCs w:val="26"/>
        </w:rPr>
        <w:t xml:space="preserve">ambio la denominación del Proyecto de Dictamen, </w:t>
      </w:r>
      <w:r w:rsidR="002D224D">
        <w:rPr>
          <w:rFonts w:cs="Lucida Sans Unicode"/>
          <w:sz w:val="26"/>
          <w:szCs w:val="26"/>
        </w:rPr>
        <w:t xml:space="preserve">antes </w:t>
      </w:r>
      <w:r w:rsidR="000176F5" w:rsidRPr="00B53B45">
        <w:rPr>
          <w:rFonts w:cs="Lucida Sans Unicode"/>
          <w:sz w:val="26"/>
          <w:szCs w:val="26"/>
        </w:rPr>
        <w:t>decía: “</w:t>
      </w:r>
      <w:r w:rsidR="003B4589" w:rsidRPr="00B53B45">
        <w:rPr>
          <w:rFonts w:cs="Lucida Sans Unicode"/>
          <w:sz w:val="26"/>
          <w:szCs w:val="26"/>
        </w:rPr>
        <w:t>dictamen</w:t>
      </w:r>
      <w:r w:rsidR="000176F5" w:rsidRPr="00B53B45">
        <w:rPr>
          <w:rFonts w:cs="Lucida Sans Unicode"/>
          <w:sz w:val="26"/>
          <w:szCs w:val="26"/>
        </w:rPr>
        <w:t xml:space="preserve"> relativo al </w:t>
      </w:r>
      <w:r w:rsidR="002D224D" w:rsidRPr="00B53B45">
        <w:rPr>
          <w:rFonts w:cs="Lucida Sans Unicode"/>
          <w:sz w:val="26"/>
          <w:szCs w:val="26"/>
        </w:rPr>
        <w:t xml:space="preserve">estudio elaborado con motivo de la solicitud de referéndum legislativo identificada con clave de expediente </w:t>
      </w:r>
      <w:r w:rsidR="000176F5" w:rsidRPr="00B53B45">
        <w:rPr>
          <w:rFonts w:cs="Lucida Sans Unicode"/>
          <w:sz w:val="26"/>
          <w:szCs w:val="26"/>
        </w:rPr>
        <w:t xml:space="preserve">REFL/001/2015”. Ahora dice: </w:t>
      </w:r>
      <w:r w:rsidR="002D224D" w:rsidRPr="00B53B45">
        <w:rPr>
          <w:rFonts w:cs="Lucida Sans Unicode"/>
          <w:sz w:val="26"/>
          <w:szCs w:val="26"/>
        </w:rPr>
        <w:t xml:space="preserve">dictamen relativo a la trascendencia de la solicitud de referéndum legislativo identificada con clave de expediente </w:t>
      </w:r>
      <w:r w:rsidR="000176F5" w:rsidRPr="00B53B45">
        <w:rPr>
          <w:rFonts w:cs="Lucida Sans Unicode"/>
          <w:sz w:val="26"/>
          <w:szCs w:val="26"/>
        </w:rPr>
        <w:t xml:space="preserve">REFL/001/2015 </w:t>
      </w:r>
      <w:r w:rsidR="002D224D" w:rsidRPr="00B53B45">
        <w:rPr>
          <w:rFonts w:cs="Lucida Sans Unicode"/>
          <w:sz w:val="26"/>
          <w:szCs w:val="26"/>
        </w:rPr>
        <w:t xml:space="preserve">en la vida pública del </w:t>
      </w:r>
      <w:r w:rsidR="002D224D">
        <w:rPr>
          <w:rFonts w:cs="Lucida Sans Unicode"/>
          <w:sz w:val="26"/>
          <w:szCs w:val="26"/>
        </w:rPr>
        <w:t>E</w:t>
      </w:r>
      <w:r w:rsidR="002D224D" w:rsidRPr="00B53B45">
        <w:rPr>
          <w:rFonts w:cs="Lucida Sans Unicode"/>
          <w:sz w:val="26"/>
          <w:szCs w:val="26"/>
        </w:rPr>
        <w:t xml:space="preserve">stado, </w:t>
      </w:r>
      <w:r w:rsidR="00DD30E1" w:rsidRPr="00B53B45">
        <w:rPr>
          <w:rFonts w:cs="Lucida Sans Unicode"/>
          <w:sz w:val="26"/>
          <w:szCs w:val="26"/>
        </w:rPr>
        <w:t>aquí ya desde el nombre del dictamen estamos atendiendo el Acuerdo y el oficio que nos solicitó la Presidencia de pronunciarnos sobre la trascendencia.</w:t>
      </w:r>
      <w:r w:rsidR="000176F5" w:rsidRPr="00B53B45">
        <w:rPr>
          <w:rFonts w:cs="Lucida Sans Unicode"/>
          <w:sz w:val="26"/>
          <w:szCs w:val="26"/>
        </w:rPr>
        <w:t xml:space="preserve"> En el antecedente número nueve “Recepción de </w:t>
      </w:r>
      <w:r w:rsidR="00DD30E1" w:rsidRPr="00B53B45">
        <w:rPr>
          <w:rFonts w:cs="Lucida Sans Unicode"/>
          <w:sz w:val="26"/>
          <w:szCs w:val="26"/>
        </w:rPr>
        <w:t>d</w:t>
      </w:r>
      <w:r w:rsidR="000176F5" w:rsidRPr="00B53B45">
        <w:rPr>
          <w:rFonts w:cs="Lucida Sans Unicode"/>
          <w:sz w:val="26"/>
          <w:szCs w:val="26"/>
        </w:rPr>
        <w:t>ocumentos” en la página</w:t>
      </w:r>
      <w:r w:rsidR="00DD30E1" w:rsidRPr="00B53B45">
        <w:rPr>
          <w:rFonts w:cs="Lucida Sans Unicode"/>
          <w:sz w:val="26"/>
          <w:szCs w:val="26"/>
        </w:rPr>
        <w:t xml:space="preserve"> </w:t>
      </w:r>
      <w:r w:rsidR="000176F5" w:rsidRPr="00B53B45">
        <w:rPr>
          <w:rFonts w:cs="Lucida Sans Unicode"/>
          <w:sz w:val="26"/>
          <w:szCs w:val="26"/>
        </w:rPr>
        <w:t xml:space="preserve">8, se agregaron los </w:t>
      </w:r>
      <w:r w:rsidR="005B1827">
        <w:rPr>
          <w:rFonts w:cs="Lucida Sans Unicode"/>
          <w:sz w:val="26"/>
          <w:szCs w:val="26"/>
        </w:rPr>
        <w:t>datos del oficio que envía la Ciudadana</w:t>
      </w:r>
      <w:r w:rsidR="000176F5" w:rsidRPr="00B53B45">
        <w:rPr>
          <w:rFonts w:cs="Lucida Sans Unicode"/>
          <w:sz w:val="26"/>
          <w:szCs w:val="26"/>
        </w:rPr>
        <w:t xml:space="preserve"> Sara Fernández a esta Comisión, donde peticiona se consulte a determinadas instituciones y órganos; </w:t>
      </w:r>
      <w:r w:rsidR="00DD30E1" w:rsidRPr="00B53B45">
        <w:rPr>
          <w:rFonts w:cs="Lucida Sans Unicode"/>
          <w:sz w:val="26"/>
          <w:szCs w:val="26"/>
        </w:rPr>
        <w:t xml:space="preserve">que son los que ya se mencionaron anteriormente, </w:t>
      </w:r>
      <w:r w:rsidR="000176F5" w:rsidRPr="00B53B45">
        <w:rPr>
          <w:rFonts w:cs="Lucida Sans Unicode"/>
          <w:sz w:val="26"/>
          <w:szCs w:val="26"/>
        </w:rPr>
        <w:t>así como los datos del oficio de contestación de esta Comisión a la C</w:t>
      </w:r>
      <w:r w:rsidR="00DD30E1" w:rsidRPr="00B53B45">
        <w:rPr>
          <w:rFonts w:cs="Lucida Sans Unicode"/>
          <w:sz w:val="26"/>
          <w:szCs w:val="26"/>
        </w:rPr>
        <w:t>iudadana</w:t>
      </w:r>
      <w:r w:rsidR="000176F5" w:rsidRPr="00B53B45">
        <w:rPr>
          <w:rFonts w:cs="Lucida Sans Unicode"/>
          <w:sz w:val="26"/>
          <w:szCs w:val="26"/>
        </w:rPr>
        <w:t xml:space="preserve"> Sara Fernández. </w:t>
      </w:r>
      <w:r w:rsidR="00647296" w:rsidRPr="00B53B45">
        <w:rPr>
          <w:rFonts w:cs="Lucida Sans Unicode"/>
          <w:sz w:val="26"/>
          <w:szCs w:val="26"/>
        </w:rPr>
        <w:t xml:space="preserve">También se </w:t>
      </w:r>
      <w:r w:rsidR="000176F5" w:rsidRPr="00B53B45">
        <w:rPr>
          <w:rFonts w:cs="Lucida Sans Unicode"/>
          <w:sz w:val="26"/>
          <w:szCs w:val="26"/>
        </w:rPr>
        <w:t xml:space="preserve">agregaron los antecedentes: </w:t>
      </w:r>
      <w:r w:rsidR="000176F5" w:rsidRPr="00B53B45">
        <w:rPr>
          <w:sz w:val="26"/>
          <w:szCs w:val="26"/>
        </w:rPr>
        <w:t>11</w:t>
      </w:r>
      <w:r w:rsidR="00647296" w:rsidRPr="00B53B45">
        <w:rPr>
          <w:sz w:val="26"/>
          <w:szCs w:val="26"/>
        </w:rPr>
        <w:t xml:space="preserve">, 12, 13, 14 que están en la página 12 a la 16, relativos a todo el procedimiento, desde el </w:t>
      </w:r>
      <w:r w:rsidR="005B1827">
        <w:rPr>
          <w:sz w:val="26"/>
          <w:szCs w:val="26"/>
        </w:rPr>
        <w:t>t</w:t>
      </w:r>
      <w:r w:rsidR="000176F5" w:rsidRPr="00B53B45">
        <w:rPr>
          <w:sz w:val="26"/>
          <w:szCs w:val="26"/>
        </w:rPr>
        <w:t>raslado del dictamen al Consejo General Electoral</w:t>
      </w:r>
      <w:r w:rsidR="00647296" w:rsidRPr="00B53B45">
        <w:rPr>
          <w:sz w:val="26"/>
          <w:szCs w:val="26"/>
        </w:rPr>
        <w:t xml:space="preserve">, </w:t>
      </w:r>
      <w:r w:rsidR="005B1827">
        <w:rPr>
          <w:sz w:val="26"/>
          <w:szCs w:val="26"/>
        </w:rPr>
        <w:t>la d</w:t>
      </w:r>
      <w:r w:rsidR="000176F5" w:rsidRPr="00B53B45">
        <w:rPr>
          <w:sz w:val="26"/>
          <w:szCs w:val="26"/>
        </w:rPr>
        <w:t xml:space="preserve">evolución del </w:t>
      </w:r>
      <w:r w:rsidR="005B1827">
        <w:rPr>
          <w:sz w:val="26"/>
          <w:szCs w:val="26"/>
        </w:rPr>
        <w:t>d</w:t>
      </w:r>
      <w:r w:rsidR="000176F5" w:rsidRPr="00B53B45">
        <w:rPr>
          <w:sz w:val="26"/>
          <w:szCs w:val="26"/>
        </w:rPr>
        <w:t>ictamen a la Comisión</w:t>
      </w:r>
      <w:r w:rsidR="00647296" w:rsidRPr="00B53B45">
        <w:rPr>
          <w:sz w:val="26"/>
          <w:szCs w:val="26"/>
        </w:rPr>
        <w:t xml:space="preserve">, </w:t>
      </w:r>
      <w:r w:rsidR="005B1827">
        <w:rPr>
          <w:sz w:val="26"/>
          <w:szCs w:val="26"/>
        </w:rPr>
        <w:t>la s</w:t>
      </w:r>
      <w:r w:rsidR="000176F5" w:rsidRPr="00B53B45">
        <w:rPr>
          <w:sz w:val="26"/>
          <w:szCs w:val="26"/>
        </w:rPr>
        <w:t xml:space="preserve">olicitud de </w:t>
      </w:r>
      <w:r w:rsidR="005B1827">
        <w:rPr>
          <w:sz w:val="26"/>
          <w:szCs w:val="26"/>
        </w:rPr>
        <w:t>apoyo a i</w:t>
      </w:r>
      <w:r w:rsidR="000176F5" w:rsidRPr="00B53B45">
        <w:rPr>
          <w:sz w:val="26"/>
          <w:szCs w:val="26"/>
        </w:rPr>
        <w:t>nstituciones</w:t>
      </w:r>
      <w:r w:rsidR="005B1827">
        <w:rPr>
          <w:sz w:val="26"/>
          <w:szCs w:val="26"/>
        </w:rPr>
        <w:t>, la s</w:t>
      </w:r>
      <w:r w:rsidR="000176F5" w:rsidRPr="00B53B45">
        <w:rPr>
          <w:sz w:val="26"/>
          <w:szCs w:val="26"/>
        </w:rPr>
        <w:t>olicitud de am</w:t>
      </w:r>
      <w:r w:rsidR="000176F5" w:rsidRPr="00B53B45">
        <w:rPr>
          <w:rFonts w:cs="Lucida Sans Unicode"/>
          <w:sz w:val="26"/>
          <w:szCs w:val="26"/>
        </w:rPr>
        <w:t>pliación del plazo para determinar la trascendencia</w:t>
      </w:r>
      <w:r w:rsidR="00094513" w:rsidRPr="00B53B45">
        <w:rPr>
          <w:rFonts w:cs="Lucida Sans Unicode"/>
          <w:sz w:val="26"/>
          <w:szCs w:val="26"/>
        </w:rPr>
        <w:t>.</w:t>
      </w:r>
      <w:r w:rsidR="000176F5" w:rsidRPr="00B53B45">
        <w:rPr>
          <w:rFonts w:cs="Lucida Sans Unicode"/>
          <w:sz w:val="26"/>
          <w:szCs w:val="26"/>
        </w:rPr>
        <w:t xml:space="preserve"> En el Considerando IV, </w:t>
      </w:r>
      <w:r w:rsidR="005B1827">
        <w:rPr>
          <w:rFonts w:cs="Lucida Sans Unicode"/>
          <w:sz w:val="26"/>
          <w:szCs w:val="26"/>
        </w:rPr>
        <w:t xml:space="preserve">que es en la página 20, </w:t>
      </w:r>
      <w:r w:rsidR="000176F5" w:rsidRPr="00B53B45">
        <w:rPr>
          <w:rFonts w:cs="Lucida Sans Unicode"/>
          <w:sz w:val="26"/>
          <w:szCs w:val="26"/>
        </w:rPr>
        <w:t xml:space="preserve">donde se vierten las conclusiones a que arriba esta Comisión, se realizaron las siguientes modificaciones: </w:t>
      </w:r>
      <w:r w:rsidR="00094513" w:rsidRPr="00B53B45">
        <w:rPr>
          <w:rFonts w:cs="Lucida Sans Unicode"/>
          <w:sz w:val="26"/>
          <w:szCs w:val="26"/>
        </w:rPr>
        <w:t>en la página 21 e</w:t>
      </w:r>
      <w:r w:rsidR="000176F5" w:rsidRPr="00B53B45">
        <w:rPr>
          <w:sz w:val="26"/>
          <w:szCs w:val="26"/>
        </w:rPr>
        <w:t xml:space="preserve">l tercer párrafo se ajustaron los números de los antecedentes agregándose </w:t>
      </w:r>
      <w:r w:rsidR="005B1827">
        <w:rPr>
          <w:sz w:val="26"/>
          <w:szCs w:val="26"/>
        </w:rPr>
        <w:t xml:space="preserve">el </w:t>
      </w:r>
      <w:r w:rsidR="000176F5" w:rsidRPr="00B53B45">
        <w:rPr>
          <w:sz w:val="26"/>
          <w:szCs w:val="26"/>
        </w:rPr>
        <w:lastRenderedPageBreak/>
        <w:t xml:space="preserve">número 13. </w:t>
      </w:r>
      <w:r w:rsidR="00094513" w:rsidRPr="00B53B45">
        <w:rPr>
          <w:sz w:val="26"/>
          <w:szCs w:val="26"/>
        </w:rPr>
        <w:t>En la página 22 d</w:t>
      </w:r>
      <w:r w:rsidR="000176F5" w:rsidRPr="00B53B45">
        <w:rPr>
          <w:sz w:val="26"/>
          <w:szCs w:val="26"/>
        </w:rPr>
        <w:t xml:space="preserve">espués del quinto párrafo se agrega el apartado: </w:t>
      </w:r>
      <w:r w:rsidR="000176F5" w:rsidRPr="00B53B45">
        <w:rPr>
          <w:rFonts w:cs="Lucida Sans Unicode"/>
          <w:sz w:val="26"/>
          <w:szCs w:val="26"/>
        </w:rPr>
        <w:t>IV.1</w:t>
      </w:r>
      <w:r w:rsidR="00094513" w:rsidRPr="00B53B45">
        <w:rPr>
          <w:rFonts w:cs="Lucida Sans Unicode"/>
          <w:sz w:val="26"/>
          <w:szCs w:val="26"/>
        </w:rPr>
        <w:t xml:space="preserve"> </w:t>
      </w:r>
      <w:r w:rsidR="000176F5" w:rsidRPr="00B53B45">
        <w:rPr>
          <w:rFonts w:cs="Lucida Sans Unicode"/>
          <w:sz w:val="26"/>
          <w:szCs w:val="26"/>
        </w:rPr>
        <w:t>donde se esboza lo relativo a la trascendencia para la vida pública del Estado, de acuerdo a lo dispuesto en la Ley de Participación Ciudadana y la Ley Federal de Consulta Popular; mencionándose el sentido cualitativo y cuantitativo a través de los cuales se determina la trascendencia y sus argumentos.</w:t>
      </w:r>
      <w:r w:rsidR="00094513" w:rsidRPr="00B53B45">
        <w:rPr>
          <w:rFonts w:cs="Lucida Sans Unicode"/>
          <w:sz w:val="26"/>
          <w:szCs w:val="26"/>
        </w:rPr>
        <w:t xml:space="preserve"> </w:t>
      </w:r>
      <w:r w:rsidR="000176F5" w:rsidRPr="00B53B45">
        <w:rPr>
          <w:rFonts w:cs="Lucida Sans Unicode"/>
          <w:sz w:val="26"/>
          <w:szCs w:val="26"/>
        </w:rPr>
        <w:t xml:space="preserve">Posteriormente, en el </w:t>
      </w:r>
      <w:r w:rsidR="00094513" w:rsidRPr="00B53B45">
        <w:rPr>
          <w:rFonts w:cs="Lucida Sans Unicode"/>
          <w:sz w:val="26"/>
          <w:szCs w:val="26"/>
        </w:rPr>
        <w:t xml:space="preserve">punto </w:t>
      </w:r>
      <w:r w:rsidR="000176F5" w:rsidRPr="00B53B45">
        <w:rPr>
          <w:rFonts w:cs="Lucida Sans Unicode"/>
          <w:sz w:val="26"/>
          <w:szCs w:val="26"/>
        </w:rPr>
        <w:t xml:space="preserve">IV.2, se establece el objeto del </w:t>
      </w:r>
      <w:r w:rsidR="002B59E4">
        <w:rPr>
          <w:rFonts w:cs="Lucida Sans Unicode"/>
          <w:sz w:val="26"/>
          <w:szCs w:val="26"/>
        </w:rPr>
        <w:t>r</w:t>
      </w:r>
      <w:r w:rsidR="000176F5" w:rsidRPr="00B53B45">
        <w:rPr>
          <w:rFonts w:cs="Lucida Sans Unicode"/>
          <w:sz w:val="26"/>
          <w:szCs w:val="26"/>
        </w:rPr>
        <w:t xml:space="preserve">eferéndum </w:t>
      </w:r>
      <w:r w:rsidR="002B59E4">
        <w:rPr>
          <w:rFonts w:cs="Lucida Sans Unicode"/>
          <w:sz w:val="26"/>
          <w:szCs w:val="26"/>
        </w:rPr>
        <w:t>l</w:t>
      </w:r>
      <w:r w:rsidR="000176F5" w:rsidRPr="00B53B45">
        <w:rPr>
          <w:rFonts w:cs="Lucida Sans Unicode"/>
          <w:sz w:val="26"/>
          <w:szCs w:val="26"/>
        </w:rPr>
        <w:t xml:space="preserve">egislativo, analizado desde el enfoque de la Constitución Local, el Código Fiscal Federal y Local, y la Ley de Participación Ciudadana. </w:t>
      </w:r>
      <w:r w:rsidR="00094513" w:rsidRPr="00B53B45">
        <w:rPr>
          <w:rFonts w:cs="Lucida Sans Unicode"/>
          <w:sz w:val="26"/>
          <w:szCs w:val="26"/>
        </w:rPr>
        <w:t>Realmente en el apartado IV del Considerando toda la parte primera donde relaciona como fuimos llegando a la conclusión,</w:t>
      </w:r>
      <w:r w:rsidR="00520F2B" w:rsidRPr="00B53B45">
        <w:rPr>
          <w:rFonts w:cs="Lucida Sans Unicode"/>
          <w:sz w:val="26"/>
          <w:szCs w:val="26"/>
        </w:rPr>
        <w:t xml:space="preserve"> se deja tal cual, </w:t>
      </w:r>
      <w:r w:rsidR="00094513" w:rsidRPr="00B53B45">
        <w:rPr>
          <w:rFonts w:cs="Lucida Sans Unicode"/>
          <w:sz w:val="26"/>
          <w:szCs w:val="26"/>
        </w:rPr>
        <w:t xml:space="preserve">ya cuando dice el tema de las conclusiones, </w:t>
      </w:r>
      <w:r w:rsidR="00520F2B" w:rsidRPr="00B53B45">
        <w:rPr>
          <w:rFonts w:cs="Lucida Sans Unicode"/>
          <w:sz w:val="26"/>
          <w:szCs w:val="26"/>
        </w:rPr>
        <w:t xml:space="preserve">que es cuando </w:t>
      </w:r>
      <w:r w:rsidR="00094513" w:rsidRPr="00B53B45">
        <w:rPr>
          <w:rFonts w:cs="Lucida Sans Unicode"/>
          <w:sz w:val="26"/>
          <w:szCs w:val="26"/>
        </w:rPr>
        <w:t xml:space="preserve">empezamos a señalar </w:t>
      </w:r>
      <w:r w:rsidR="00520F2B" w:rsidRPr="00B53B45">
        <w:rPr>
          <w:rFonts w:cs="Lucida Sans Unicode"/>
          <w:sz w:val="26"/>
          <w:szCs w:val="26"/>
        </w:rPr>
        <w:t xml:space="preserve">lo que es el objeto del </w:t>
      </w:r>
      <w:r w:rsidR="00094513" w:rsidRPr="00B53B45">
        <w:rPr>
          <w:rFonts w:cs="Lucida Sans Unicode"/>
          <w:sz w:val="26"/>
          <w:szCs w:val="26"/>
        </w:rPr>
        <w:t>referéndum legislativo, indexamos ese parrafito</w:t>
      </w:r>
      <w:r w:rsidR="00520F2B" w:rsidRPr="00B53B45">
        <w:rPr>
          <w:rFonts w:cs="Lucida Sans Unicode"/>
          <w:sz w:val="26"/>
          <w:szCs w:val="26"/>
        </w:rPr>
        <w:t xml:space="preserve"> lo relativo a lo que mencionaba de la Ley Federal de Consulta Popular, el análisis que hace la Comisión y que es donde menciona la trascendencia del referéndum. En los </w:t>
      </w:r>
      <w:r w:rsidR="002B59E4">
        <w:rPr>
          <w:rFonts w:cs="Lucida Sans Unicode"/>
          <w:sz w:val="26"/>
          <w:szCs w:val="26"/>
        </w:rPr>
        <w:t>p</w:t>
      </w:r>
      <w:r w:rsidR="000176F5" w:rsidRPr="00B53B45">
        <w:rPr>
          <w:rFonts w:cs="Lucida Sans Unicode"/>
          <w:sz w:val="26"/>
          <w:szCs w:val="26"/>
        </w:rPr>
        <w:t>unto</w:t>
      </w:r>
      <w:r w:rsidR="00520F2B" w:rsidRPr="00B53B45">
        <w:rPr>
          <w:rFonts w:cs="Lucida Sans Unicode"/>
          <w:sz w:val="26"/>
          <w:szCs w:val="26"/>
        </w:rPr>
        <w:t>s</w:t>
      </w:r>
      <w:r w:rsidR="000176F5" w:rsidRPr="00B53B45">
        <w:rPr>
          <w:rFonts w:cs="Lucida Sans Unicode"/>
          <w:sz w:val="26"/>
          <w:szCs w:val="26"/>
        </w:rPr>
        <w:t xml:space="preserve"> </w:t>
      </w:r>
      <w:r w:rsidR="002B59E4">
        <w:rPr>
          <w:rFonts w:cs="Lucida Sans Unicode"/>
          <w:sz w:val="26"/>
          <w:szCs w:val="26"/>
        </w:rPr>
        <w:t>r</w:t>
      </w:r>
      <w:r w:rsidR="000176F5" w:rsidRPr="00B53B45">
        <w:rPr>
          <w:rFonts w:cs="Lucida Sans Unicode"/>
          <w:sz w:val="26"/>
          <w:szCs w:val="26"/>
        </w:rPr>
        <w:t>esolutivo</w:t>
      </w:r>
      <w:r w:rsidR="00520F2B" w:rsidRPr="00B53B45">
        <w:rPr>
          <w:rFonts w:cs="Lucida Sans Unicode"/>
          <w:sz w:val="26"/>
          <w:szCs w:val="26"/>
        </w:rPr>
        <w:t>s</w:t>
      </w:r>
      <w:r w:rsidR="000176F5" w:rsidRPr="00B53B45">
        <w:rPr>
          <w:rFonts w:cs="Lucida Sans Unicode"/>
          <w:sz w:val="26"/>
          <w:szCs w:val="26"/>
        </w:rPr>
        <w:t xml:space="preserve"> </w:t>
      </w:r>
      <w:r w:rsidR="00520F2B" w:rsidRPr="00B53B45">
        <w:rPr>
          <w:rFonts w:cs="Lucida Sans Unicode"/>
          <w:sz w:val="26"/>
          <w:szCs w:val="26"/>
        </w:rPr>
        <w:t xml:space="preserve">también se modificó </w:t>
      </w:r>
      <w:r w:rsidR="002B59E4">
        <w:rPr>
          <w:rFonts w:cs="Lucida Sans Unicode"/>
          <w:sz w:val="26"/>
          <w:szCs w:val="26"/>
        </w:rPr>
        <w:t>únic</w:t>
      </w:r>
      <w:r w:rsidR="002B59E4" w:rsidRPr="00B53B45">
        <w:rPr>
          <w:rFonts w:cs="Lucida Sans Unicode"/>
          <w:sz w:val="26"/>
          <w:szCs w:val="26"/>
        </w:rPr>
        <w:t>amente</w:t>
      </w:r>
      <w:r w:rsidR="00520F2B" w:rsidRPr="00B53B45">
        <w:rPr>
          <w:rFonts w:cs="Lucida Sans Unicode"/>
          <w:sz w:val="26"/>
          <w:szCs w:val="26"/>
        </w:rPr>
        <w:t xml:space="preserve"> el </w:t>
      </w:r>
      <w:r w:rsidR="002B59E4">
        <w:rPr>
          <w:rFonts w:cs="Lucida Sans Unicode"/>
          <w:sz w:val="26"/>
          <w:szCs w:val="26"/>
        </w:rPr>
        <w:t>p</w:t>
      </w:r>
      <w:r w:rsidR="000176F5" w:rsidRPr="00B53B45">
        <w:rPr>
          <w:rFonts w:cs="Lucida Sans Unicode"/>
          <w:sz w:val="26"/>
          <w:szCs w:val="26"/>
        </w:rPr>
        <w:t xml:space="preserve">rimero, </w:t>
      </w:r>
      <w:r w:rsidR="00520F2B" w:rsidRPr="00B53B45">
        <w:rPr>
          <w:rFonts w:cs="Lucida Sans Unicode"/>
          <w:sz w:val="26"/>
          <w:szCs w:val="26"/>
        </w:rPr>
        <w:t xml:space="preserve">donde nos pronunciamos sobre la trascendencia del dictamen, antes decía: </w:t>
      </w:r>
      <w:r w:rsidR="000176F5" w:rsidRPr="00B53B45">
        <w:rPr>
          <w:rFonts w:cs="Lucida Sans Unicode"/>
          <w:sz w:val="26"/>
          <w:szCs w:val="26"/>
        </w:rPr>
        <w:t>La solicitud de referéndum legislativo identificada con la clave de expediente REFL/001/2015, no es susceptible de determinar su trascendencia, de conformidad con el Considerando IV del presente dictamen y su anexo único. Ahora dice</w:t>
      </w:r>
      <w:r w:rsidR="001C4E99">
        <w:rPr>
          <w:rFonts w:cs="Lucida Sans Unicode"/>
          <w:sz w:val="26"/>
          <w:szCs w:val="26"/>
        </w:rPr>
        <w:t xml:space="preserve"> lo siguiente</w:t>
      </w:r>
      <w:r w:rsidR="000176F5" w:rsidRPr="00B53B45">
        <w:rPr>
          <w:rFonts w:cs="Lucida Sans Unicode"/>
          <w:sz w:val="26"/>
          <w:szCs w:val="26"/>
        </w:rPr>
        <w:t>: P</w:t>
      </w:r>
      <w:r w:rsidR="002B59E4">
        <w:rPr>
          <w:rFonts w:cs="Lucida Sans Unicode"/>
          <w:sz w:val="26"/>
          <w:szCs w:val="26"/>
        </w:rPr>
        <w:t>rimero</w:t>
      </w:r>
      <w:r w:rsidR="000176F5" w:rsidRPr="00B53B45">
        <w:rPr>
          <w:rFonts w:cs="Lucida Sans Unicode"/>
          <w:sz w:val="26"/>
          <w:szCs w:val="26"/>
        </w:rPr>
        <w:t>.</w:t>
      </w:r>
      <w:r w:rsidR="002B59E4">
        <w:rPr>
          <w:rFonts w:cs="Lucida Sans Unicode"/>
          <w:sz w:val="26"/>
          <w:szCs w:val="26"/>
        </w:rPr>
        <w:t>-</w:t>
      </w:r>
      <w:r w:rsidR="000176F5" w:rsidRPr="00B53B45">
        <w:rPr>
          <w:rFonts w:cs="Lucida Sans Unicode"/>
          <w:sz w:val="26"/>
          <w:szCs w:val="26"/>
        </w:rPr>
        <w:t xml:space="preserve"> La solicitud de referéndum legislativo identificada con la clave de expediente REFL/001/2015, </w:t>
      </w:r>
      <w:r w:rsidR="00520F2B" w:rsidRPr="00B53B45">
        <w:rPr>
          <w:rFonts w:cs="Lucida Sans Unicode"/>
          <w:sz w:val="26"/>
          <w:szCs w:val="26"/>
        </w:rPr>
        <w:t xml:space="preserve">no es trascedente </w:t>
      </w:r>
      <w:r w:rsidR="000176F5" w:rsidRPr="00B53B45">
        <w:rPr>
          <w:rFonts w:cs="Lucida Sans Unicode"/>
          <w:sz w:val="26"/>
          <w:szCs w:val="26"/>
        </w:rPr>
        <w:t xml:space="preserve">para la vida pública del Estado, de conformidad con el Considerando IV del presente dictamen y su anexo único. </w:t>
      </w:r>
      <w:r w:rsidR="00520F2B" w:rsidRPr="00B53B45">
        <w:rPr>
          <w:rFonts w:cs="Lucida Sans Unicode"/>
          <w:sz w:val="26"/>
          <w:szCs w:val="26"/>
        </w:rPr>
        <w:t xml:space="preserve">Eso es en cuanto a los cambios que se realizaron y que son los documentos que Ustedes tienen, se les notificó, ahora bien si le parece bien Consejero Presidente daría lectura a unos cambios al </w:t>
      </w:r>
      <w:r w:rsidR="002B59E4">
        <w:rPr>
          <w:rFonts w:cs="Lucida Sans Unicode"/>
          <w:sz w:val="26"/>
          <w:szCs w:val="26"/>
        </w:rPr>
        <w:t>d</w:t>
      </w:r>
      <w:r w:rsidR="00520F2B" w:rsidRPr="00B53B45">
        <w:rPr>
          <w:rFonts w:cs="Lucida Sans Unicode"/>
          <w:sz w:val="26"/>
          <w:szCs w:val="26"/>
        </w:rPr>
        <w:t xml:space="preserve">ictamen, dándole lectura </w:t>
      </w:r>
      <w:r w:rsidR="002B59E4">
        <w:rPr>
          <w:rFonts w:cs="Lucida Sans Unicode"/>
          <w:sz w:val="26"/>
          <w:szCs w:val="26"/>
        </w:rPr>
        <w:t xml:space="preserve">entre </w:t>
      </w:r>
      <w:r w:rsidR="00520F2B" w:rsidRPr="00B53B45">
        <w:rPr>
          <w:rFonts w:cs="Lucida Sans Unicode"/>
          <w:sz w:val="26"/>
          <w:szCs w:val="26"/>
        </w:rPr>
        <w:t>el día de ayer y hoy</w:t>
      </w:r>
      <w:r w:rsidR="002B59E4">
        <w:rPr>
          <w:rFonts w:cs="Lucida Sans Unicode"/>
          <w:sz w:val="26"/>
          <w:szCs w:val="26"/>
        </w:rPr>
        <w:t>,</w:t>
      </w:r>
      <w:r w:rsidR="00520F2B" w:rsidRPr="00B53B45">
        <w:rPr>
          <w:rFonts w:cs="Lucida Sans Unicode"/>
          <w:sz w:val="26"/>
          <w:szCs w:val="26"/>
        </w:rPr>
        <w:t xml:space="preserve"> observamos algunas situaciones en el apartado del Considerando IV que son las Conclusiones</w:t>
      </w:r>
      <w:r w:rsidR="00EE3D6E" w:rsidRPr="00B53B45">
        <w:rPr>
          <w:rFonts w:cs="Lucida Sans Unicode"/>
          <w:sz w:val="26"/>
          <w:szCs w:val="26"/>
        </w:rPr>
        <w:t>, para precisar la información</w:t>
      </w:r>
      <w:r w:rsidR="00520F2B" w:rsidRPr="00B53B45">
        <w:rPr>
          <w:rFonts w:cs="Lucida Sans Unicode"/>
          <w:sz w:val="26"/>
          <w:szCs w:val="26"/>
        </w:rPr>
        <w:t xml:space="preserve">. </w:t>
      </w:r>
      <w:r w:rsidR="00284E37">
        <w:rPr>
          <w:rFonts w:cs="Lucida Sans Unicode"/>
          <w:sz w:val="26"/>
          <w:szCs w:val="26"/>
        </w:rPr>
        <w:t xml:space="preserve">Es en la página 24 </w:t>
      </w:r>
      <w:r w:rsidR="000176F5" w:rsidRPr="00B53B45">
        <w:rPr>
          <w:rFonts w:cs="Lucida Sans Unicode"/>
          <w:sz w:val="26"/>
          <w:szCs w:val="26"/>
        </w:rPr>
        <w:t>en el punto IV</w:t>
      </w:r>
      <w:r w:rsidR="00520F2B" w:rsidRPr="00B53B45">
        <w:rPr>
          <w:rFonts w:cs="Lucida Sans Unicode"/>
          <w:sz w:val="26"/>
          <w:szCs w:val="26"/>
        </w:rPr>
        <w:t>.2 “D</w:t>
      </w:r>
      <w:r w:rsidR="00284E37">
        <w:rPr>
          <w:rFonts w:cs="Lucida Sans Unicode"/>
          <w:sz w:val="26"/>
          <w:szCs w:val="26"/>
        </w:rPr>
        <w:t>el objeto del referéndum</w:t>
      </w:r>
      <w:r w:rsidR="00520F2B" w:rsidRPr="00B53B45">
        <w:rPr>
          <w:rFonts w:cs="Lucida Sans Unicode"/>
          <w:sz w:val="26"/>
          <w:szCs w:val="26"/>
        </w:rPr>
        <w:t xml:space="preserve">”. Sería agregar </w:t>
      </w:r>
      <w:r w:rsidR="00284E37">
        <w:rPr>
          <w:rFonts w:cs="Lucida Sans Unicode"/>
          <w:sz w:val="26"/>
          <w:szCs w:val="26"/>
        </w:rPr>
        <w:t xml:space="preserve">después de </w:t>
      </w:r>
      <w:r w:rsidR="00520F2B" w:rsidRPr="00B53B45">
        <w:rPr>
          <w:rFonts w:cs="Lucida Sans Unicode"/>
          <w:sz w:val="26"/>
          <w:szCs w:val="26"/>
        </w:rPr>
        <w:t>p</w:t>
      </w:r>
      <w:r w:rsidR="000176F5" w:rsidRPr="00B53B45">
        <w:rPr>
          <w:rFonts w:cs="Lucida Sans Unicode"/>
          <w:sz w:val="26"/>
          <w:szCs w:val="26"/>
        </w:rPr>
        <w:t>or otra parte, “no escapa a esta Comisión”</w:t>
      </w:r>
      <w:r w:rsidR="003B4589" w:rsidRPr="00B53B45">
        <w:rPr>
          <w:rFonts w:cs="Lucida Sans Unicode"/>
          <w:sz w:val="26"/>
          <w:szCs w:val="26"/>
        </w:rPr>
        <w:t xml:space="preserve">, que el objeto o materia, </w:t>
      </w:r>
      <w:r w:rsidR="00520F2B" w:rsidRPr="00B53B45">
        <w:rPr>
          <w:rFonts w:cs="Lucida Sans Unicode"/>
          <w:sz w:val="26"/>
          <w:szCs w:val="26"/>
        </w:rPr>
        <w:t xml:space="preserve">porque a final de cuentas no estamos concluyendo </w:t>
      </w:r>
      <w:r w:rsidR="00CA3748" w:rsidRPr="00B53B45">
        <w:rPr>
          <w:rFonts w:cs="Lucida Sans Unicode"/>
          <w:sz w:val="26"/>
          <w:szCs w:val="26"/>
        </w:rPr>
        <w:t>con este punto IV.2</w:t>
      </w:r>
      <w:r w:rsidR="00284E37">
        <w:rPr>
          <w:rFonts w:cs="Lucida Sans Unicode"/>
          <w:sz w:val="26"/>
          <w:szCs w:val="26"/>
        </w:rPr>
        <w:t xml:space="preserve">, </w:t>
      </w:r>
      <w:r w:rsidR="00CA3748" w:rsidRPr="00B53B45">
        <w:rPr>
          <w:rFonts w:cs="Lucida Sans Unicode"/>
          <w:sz w:val="26"/>
          <w:szCs w:val="26"/>
        </w:rPr>
        <w:t xml:space="preserve">sino simplemente es algo que quiere dejar constancia esta </w:t>
      </w:r>
      <w:r w:rsidR="00A13AA1" w:rsidRPr="00B53B45">
        <w:rPr>
          <w:rFonts w:cs="Lucida Sans Unicode"/>
          <w:sz w:val="26"/>
          <w:szCs w:val="26"/>
        </w:rPr>
        <w:t>Comisión</w:t>
      </w:r>
      <w:r w:rsidR="003B4589" w:rsidRPr="00B53B45">
        <w:rPr>
          <w:rFonts w:cs="Lucida Sans Unicode"/>
          <w:sz w:val="26"/>
          <w:szCs w:val="26"/>
        </w:rPr>
        <w:t xml:space="preserve"> únicamente</w:t>
      </w:r>
      <w:r w:rsidR="00B40D80" w:rsidRPr="00B53B45">
        <w:rPr>
          <w:rFonts w:cs="Lucida Sans Unicode"/>
          <w:sz w:val="26"/>
          <w:szCs w:val="26"/>
        </w:rPr>
        <w:t xml:space="preserve">. Después nos iríamos en esta misma página en el párrafo penúltimo, </w:t>
      </w:r>
      <w:r w:rsidR="003B4589" w:rsidRPr="00B53B45">
        <w:rPr>
          <w:rFonts w:cs="Lucida Sans Unicode"/>
          <w:sz w:val="26"/>
          <w:szCs w:val="26"/>
        </w:rPr>
        <w:t>dice</w:t>
      </w:r>
      <w:r w:rsidR="00D65B9F" w:rsidRPr="00B53B45">
        <w:rPr>
          <w:rFonts w:cs="Lucida Sans Unicode"/>
          <w:sz w:val="26"/>
          <w:szCs w:val="26"/>
        </w:rPr>
        <w:t>:</w:t>
      </w:r>
      <w:r w:rsidR="003B4589" w:rsidRPr="00B53B45">
        <w:rPr>
          <w:rFonts w:cs="Lucida Sans Unicode"/>
          <w:sz w:val="26"/>
          <w:szCs w:val="26"/>
        </w:rPr>
        <w:t xml:space="preserve"> </w:t>
      </w:r>
      <w:r w:rsidR="00D65B9F" w:rsidRPr="00B53B45">
        <w:rPr>
          <w:rFonts w:cs="Lucida Sans Unicode"/>
          <w:sz w:val="26"/>
          <w:szCs w:val="26"/>
        </w:rPr>
        <w:t>E</w:t>
      </w:r>
      <w:r w:rsidR="003B4589" w:rsidRPr="00B53B45">
        <w:rPr>
          <w:rFonts w:cs="Lucida Sans Unicode"/>
          <w:sz w:val="26"/>
          <w:szCs w:val="26"/>
        </w:rPr>
        <w:t xml:space="preserve">n efecto del análisis </w:t>
      </w:r>
      <w:r w:rsidR="00284E37">
        <w:rPr>
          <w:rFonts w:cs="Lucida Sans Unicode"/>
          <w:sz w:val="26"/>
          <w:szCs w:val="26"/>
        </w:rPr>
        <w:t xml:space="preserve">de la información </w:t>
      </w:r>
      <w:r w:rsidR="003B4589" w:rsidRPr="00B53B45">
        <w:rPr>
          <w:rFonts w:cs="Lucida Sans Unicode"/>
          <w:sz w:val="26"/>
          <w:szCs w:val="26"/>
        </w:rPr>
        <w:t>proporcionad</w:t>
      </w:r>
      <w:r w:rsidR="00284E37">
        <w:rPr>
          <w:rFonts w:cs="Lucida Sans Unicode"/>
          <w:sz w:val="26"/>
          <w:szCs w:val="26"/>
        </w:rPr>
        <w:t>a</w:t>
      </w:r>
      <w:r w:rsidR="003B4589" w:rsidRPr="00B53B45">
        <w:rPr>
          <w:rFonts w:cs="Lucida Sans Unicode"/>
          <w:sz w:val="26"/>
          <w:szCs w:val="26"/>
        </w:rPr>
        <w:t xml:space="preserve"> por la Secretaría de Planeación, realmente </w:t>
      </w:r>
      <w:r w:rsidR="00B40D80" w:rsidRPr="00B53B45">
        <w:rPr>
          <w:rFonts w:cs="Lucida Sans Unicode"/>
          <w:sz w:val="26"/>
          <w:szCs w:val="26"/>
        </w:rPr>
        <w:t>este párrafo lo eliminaríamos</w:t>
      </w:r>
      <w:r w:rsidR="000176F5" w:rsidRPr="00B53B45">
        <w:rPr>
          <w:rFonts w:cs="Lucida Sans Unicode"/>
          <w:sz w:val="26"/>
          <w:szCs w:val="26"/>
        </w:rPr>
        <w:t xml:space="preserve">, puesto que a la conclusión </w:t>
      </w:r>
      <w:r w:rsidR="003B4589" w:rsidRPr="00B53B45">
        <w:rPr>
          <w:rFonts w:cs="Lucida Sans Unicode"/>
          <w:sz w:val="26"/>
          <w:szCs w:val="26"/>
        </w:rPr>
        <w:t xml:space="preserve">o a la consideración que llega esta </w:t>
      </w:r>
      <w:r w:rsidR="000176F5" w:rsidRPr="00B53B45">
        <w:rPr>
          <w:rFonts w:cs="Lucida Sans Unicode"/>
          <w:sz w:val="26"/>
          <w:szCs w:val="26"/>
        </w:rPr>
        <w:t xml:space="preserve">Comisión no es </w:t>
      </w:r>
      <w:r w:rsidR="003B4589" w:rsidRPr="00B53B45">
        <w:rPr>
          <w:rFonts w:cs="Lucida Sans Unicode"/>
          <w:sz w:val="26"/>
          <w:szCs w:val="26"/>
        </w:rPr>
        <w:t>en base a la información proporcionada por la Secretar</w:t>
      </w:r>
      <w:r w:rsidR="00284E37">
        <w:rPr>
          <w:rFonts w:cs="Lucida Sans Unicode"/>
          <w:sz w:val="26"/>
          <w:szCs w:val="26"/>
        </w:rPr>
        <w:t>í</w:t>
      </w:r>
      <w:r w:rsidR="003B4589" w:rsidRPr="00B53B45">
        <w:rPr>
          <w:rFonts w:cs="Lucida Sans Unicode"/>
          <w:sz w:val="26"/>
          <w:szCs w:val="26"/>
        </w:rPr>
        <w:t>a de Planeación y Finanzas, en el sentido de</w:t>
      </w:r>
      <w:r w:rsidR="00520AF7" w:rsidRPr="00B53B45">
        <w:rPr>
          <w:rFonts w:cs="Lucida Sans Unicode"/>
          <w:sz w:val="26"/>
          <w:szCs w:val="26"/>
        </w:rPr>
        <w:t xml:space="preserve"> que</w:t>
      </w:r>
      <w:r w:rsidR="003B4589" w:rsidRPr="00B53B45">
        <w:rPr>
          <w:rFonts w:cs="Lucida Sans Unicode"/>
          <w:sz w:val="26"/>
          <w:szCs w:val="26"/>
        </w:rPr>
        <w:t xml:space="preserve"> las  cuotas</w:t>
      </w:r>
      <w:r w:rsidR="00D65B9F" w:rsidRPr="00B53B45">
        <w:rPr>
          <w:rFonts w:cs="Lucida Sans Unicode"/>
          <w:sz w:val="26"/>
          <w:szCs w:val="26"/>
        </w:rPr>
        <w:t xml:space="preserve"> y</w:t>
      </w:r>
      <w:r w:rsidR="00520AF7" w:rsidRPr="00B53B45">
        <w:rPr>
          <w:rFonts w:cs="Lucida Sans Unicode"/>
          <w:sz w:val="26"/>
          <w:szCs w:val="26"/>
        </w:rPr>
        <w:t xml:space="preserve"> aportaciones sean consideradas de índole tributario </w:t>
      </w:r>
      <w:r w:rsidR="000176F5" w:rsidRPr="00B53B45">
        <w:rPr>
          <w:rFonts w:cs="Lucida Sans Unicode"/>
          <w:sz w:val="26"/>
          <w:szCs w:val="26"/>
        </w:rPr>
        <w:t xml:space="preserve">por </w:t>
      </w:r>
      <w:r w:rsidR="00520AF7" w:rsidRPr="00B53B45">
        <w:rPr>
          <w:rFonts w:cs="Lucida Sans Unicode"/>
          <w:sz w:val="26"/>
          <w:szCs w:val="26"/>
        </w:rPr>
        <w:t>este oficio que nos turn</w:t>
      </w:r>
      <w:r w:rsidR="00D65B9F" w:rsidRPr="00B53B45">
        <w:rPr>
          <w:rFonts w:cs="Lucida Sans Unicode"/>
          <w:sz w:val="26"/>
          <w:szCs w:val="26"/>
        </w:rPr>
        <w:t>ó</w:t>
      </w:r>
      <w:r w:rsidR="00520AF7" w:rsidRPr="00B53B45">
        <w:rPr>
          <w:rFonts w:cs="Lucida Sans Unicode"/>
          <w:sz w:val="26"/>
          <w:szCs w:val="26"/>
        </w:rPr>
        <w:t xml:space="preserve"> esta Secretaría, realmente es por el análisis que hizo esta Comisión, </w:t>
      </w:r>
      <w:r w:rsidR="00670D45" w:rsidRPr="00B53B45">
        <w:rPr>
          <w:rFonts w:cs="Lucida Sans Unicode"/>
          <w:sz w:val="26"/>
          <w:szCs w:val="26"/>
        </w:rPr>
        <w:t xml:space="preserve">en cuanto al marco jurídico, federal y </w:t>
      </w:r>
      <w:r w:rsidR="000176F5" w:rsidRPr="00B53B45">
        <w:rPr>
          <w:rFonts w:cs="Lucida Sans Unicode"/>
          <w:sz w:val="26"/>
          <w:szCs w:val="26"/>
        </w:rPr>
        <w:t>lo</w:t>
      </w:r>
      <w:r w:rsidR="00670D45" w:rsidRPr="00B53B45">
        <w:rPr>
          <w:rFonts w:cs="Lucida Sans Unicode"/>
          <w:sz w:val="26"/>
          <w:szCs w:val="26"/>
        </w:rPr>
        <w:t xml:space="preserve">cal, lo que ya habíamos comentado en reuniones pasadas que era el análisis a la Constitución lo que establece el artículo 34 inciso </w:t>
      </w:r>
      <w:r w:rsidR="00D65B9F" w:rsidRPr="00B53B45">
        <w:rPr>
          <w:rFonts w:cs="Lucida Sans Unicode"/>
          <w:sz w:val="26"/>
          <w:szCs w:val="26"/>
        </w:rPr>
        <w:t xml:space="preserve">“e” que establece que estas materias no pueden ser </w:t>
      </w:r>
      <w:r w:rsidR="000176F5" w:rsidRPr="00B53B45">
        <w:rPr>
          <w:rFonts w:cs="Lucida Sans Unicode"/>
          <w:sz w:val="26"/>
          <w:szCs w:val="26"/>
        </w:rPr>
        <w:t xml:space="preserve"> </w:t>
      </w:r>
      <w:r w:rsidR="00D65B9F" w:rsidRPr="00B53B45">
        <w:rPr>
          <w:rFonts w:cs="Lucida Sans Unicode"/>
          <w:sz w:val="26"/>
          <w:szCs w:val="26"/>
        </w:rPr>
        <w:t xml:space="preserve">materia de referéndum, </w:t>
      </w:r>
      <w:r w:rsidR="00B5692E" w:rsidRPr="00B53B45">
        <w:rPr>
          <w:rFonts w:cs="Lucida Sans Unicode"/>
          <w:sz w:val="26"/>
          <w:szCs w:val="26"/>
        </w:rPr>
        <w:t xml:space="preserve">también lo que establece el Código Fiscal Federal, el Código </w:t>
      </w:r>
      <w:r w:rsidR="00B5692E" w:rsidRPr="00B53B45">
        <w:rPr>
          <w:rFonts w:cs="Lucida Sans Unicode"/>
          <w:sz w:val="26"/>
          <w:szCs w:val="26"/>
        </w:rPr>
        <w:lastRenderedPageBreak/>
        <w:t xml:space="preserve">Fiscal Local. Entonces por estos motivos </w:t>
      </w:r>
      <w:r w:rsidR="00EB0D8C" w:rsidRPr="00B53B45">
        <w:rPr>
          <w:rFonts w:cs="Lucida Sans Unicode"/>
          <w:sz w:val="26"/>
          <w:szCs w:val="26"/>
        </w:rPr>
        <w:t xml:space="preserve">realmente </w:t>
      </w:r>
      <w:r w:rsidR="00B5692E" w:rsidRPr="00B53B45">
        <w:rPr>
          <w:rFonts w:cs="Lucida Sans Unicode"/>
          <w:sz w:val="26"/>
          <w:szCs w:val="26"/>
        </w:rPr>
        <w:t xml:space="preserve">es como llega esta Comisión a estas conclusiones, por ello se eliminaría este párrafo. Y en el último </w:t>
      </w:r>
      <w:r w:rsidR="00783022">
        <w:rPr>
          <w:rFonts w:cs="Lucida Sans Unicode"/>
          <w:sz w:val="26"/>
          <w:szCs w:val="26"/>
        </w:rPr>
        <w:t xml:space="preserve">de los </w:t>
      </w:r>
      <w:r w:rsidR="00B5692E" w:rsidRPr="00B53B45">
        <w:rPr>
          <w:rFonts w:cs="Lucida Sans Unicode"/>
          <w:sz w:val="26"/>
          <w:szCs w:val="26"/>
        </w:rPr>
        <w:t>párrafo</w:t>
      </w:r>
      <w:r w:rsidR="00783022">
        <w:rPr>
          <w:rFonts w:cs="Lucida Sans Unicode"/>
          <w:sz w:val="26"/>
          <w:szCs w:val="26"/>
        </w:rPr>
        <w:t>s</w:t>
      </w:r>
      <w:r w:rsidR="00B5692E" w:rsidRPr="00B53B45">
        <w:rPr>
          <w:rFonts w:cs="Lucida Sans Unicode"/>
          <w:sz w:val="26"/>
          <w:szCs w:val="26"/>
        </w:rPr>
        <w:t xml:space="preserve"> donde dice por tanto después de</w:t>
      </w:r>
      <w:r w:rsidR="00783022">
        <w:rPr>
          <w:rFonts w:cs="Lucida Sans Unicode"/>
          <w:sz w:val="26"/>
          <w:szCs w:val="26"/>
        </w:rPr>
        <w:t xml:space="preserve"> </w:t>
      </w:r>
      <w:r w:rsidR="00B5692E" w:rsidRPr="00B53B45">
        <w:rPr>
          <w:rFonts w:cs="Lucida Sans Unicode"/>
          <w:sz w:val="26"/>
          <w:szCs w:val="26"/>
        </w:rPr>
        <w:t xml:space="preserve">un análisis de la información obtenida por la </w:t>
      </w:r>
      <w:r w:rsidR="00701A48" w:rsidRPr="00B53B45">
        <w:rPr>
          <w:rFonts w:cs="Lucida Sans Unicode"/>
          <w:sz w:val="26"/>
          <w:szCs w:val="26"/>
        </w:rPr>
        <w:t>Comisión</w:t>
      </w:r>
      <w:r w:rsidR="00B5692E" w:rsidRPr="00B53B45">
        <w:rPr>
          <w:rFonts w:cs="Lucida Sans Unicode"/>
          <w:sz w:val="26"/>
          <w:szCs w:val="26"/>
        </w:rPr>
        <w:t xml:space="preserve"> de Participación Ciudadana, dice se concluye, diría ahí se considera, es un</w:t>
      </w:r>
      <w:r w:rsidR="00701A48" w:rsidRPr="00B53B45">
        <w:rPr>
          <w:rFonts w:cs="Lucida Sans Unicode"/>
          <w:sz w:val="26"/>
          <w:szCs w:val="26"/>
        </w:rPr>
        <w:t>a</w:t>
      </w:r>
      <w:r w:rsidR="00B5692E" w:rsidRPr="00B53B45">
        <w:rPr>
          <w:rFonts w:cs="Lucida Sans Unicode"/>
          <w:sz w:val="26"/>
          <w:szCs w:val="26"/>
        </w:rPr>
        <w:t xml:space="preserve"> </w:t>
      </w:r>
      <w:r w:rsidR="00701A48" w:rsidRPr="00B53B45">
        <w:rPr>
          <w:rFonts w:cs="Lucida Sans Unicode"/>
          <w:sz w:val="26"/>
          <w:szCs w:val="26"/>
        </w:rPr>
        <w:t xml:space="preserve">consideración que se quiere hacer al Consejo General. Y en la parte final </w:t>
      </w:r>
      <w:r w:rsidR="005446D5" w:rsidRPr="00B53B45">
        <w:rPr>
          <w:rFonts w:cs="Lucida Sans Unicode"/>
          <w:sz w:val="26"/>
          <w:szCs w:val="26"/>
        </w:rPr>
        <w:t xml:space="preserve">en la página 25, en </w:t>
      </w:r>
      <w:r w:rsidR="0050314E" w:rsidRPr="00B53B45">
        <w:rPr>
          <w:rFonts w:cs="Lucida Sans Unicode"/>
          <w:sz w:val="26"/>
          <w:szCs w:val="26"/>
        </w:rPr>
        <w:t>e</w:t>
      </w:r>
      <w:r w:rsidR="005446D5" w:rsidRPr="00B53B45">
        <w:rPr>
          <w:rFonts w:cs="Lucida Sans Unicode"/>
          <w:sz w:val="26"/>
          <w:szCs w:val="26"/>
        </w:rPr>
        <w:t xml:space="preserve">l </w:t>
      </w:r>
      <w:r w:rsidR="0050314E" w:rsidRPr="00B53B45">
        <w:rPr>
          <w:rFonts w:cs="Lucida Sans Unicode"/>
          <w:sz w:val="26"/>
          <w:szCs w:val="26"/>
        </w:rPr>
        <w:t xml:space="preserve">párrafo antes </w:t>
      </w:r>
      <w:r w:rsidR="00F24323" w:rsidRPr="00B53B45">
        <w:rPr>
          <w:rFonts w:cs="Lucida Sans Unicode"/>
          <w:sz w:val="26"/>
          <w:szCs w:val="26"/>
        </w:rPr>
        <w:t xml:space="preserve">de </w:t>
      </w:r>
      <w:r w:rsidR="0050314E" w:rsidRPr="00B53B45">
        <w:rPr>
          <w:rFonts w:cs="Lucida Sans Unicode"/>
          <w:sz w:val="26"/>
          <w:szCs w:val="26"/>
        </w:rPr>
        <w:t>donde dice en consecuencia s</w:t>
      </w:r>
      <w:r w:rsidR="005446D5" w:rsidRPr="00B53B45">
        <w:rPr>
          <w:rFonts w:cs="Lucida Sans Unicode"/>
          <w:sz w:val="26"/>
          <w:szCs w:val="26"/>
        </w:rPr>
        <w:t xml:space="preserve">e </w:t>
      </w:r>
      <w:r w:rsidR="0050314E" w:rsidRPr="00B53B45">
        <w:rPr>
          <w:rFonts w:cs="Lucida Sans Unicode"/>
          <w:sz w:val="26"/>
          <w:szCs w:val="26"/>
        </w:rPr>
        <w:t>somete a la consideración de</w:t>
      </w:r>
      <w:r w:rsidR="00783022">
        <w:rPr>
          <w:rFonts w:cs="Lucida Sans Unicode"/>
          <w:sz w:val="26"/>
          <w:szCs w:val="26"/>
        </w:rPr>
        <w:t>l</w:t>
      </w:r>
      <w:r w:rsidR="0050314E" w:rsidRPr="00B53B45">
        <w:rPr>
          <w:rFonts w:cs="Lucida Sans Unicode"/>
          <w:sz w:val="26"/>
          <w:szCs w:val="26"/>
        </w:rPr>
        <w:t xml:space="preserve"> órgano superior normativo</w:t>
      </w:r>
      <w:r w:rsidR="00F24323" w:rsidRPr="00B53B45">
        <w:rPr>
          <w:rFonts w:cs="Lucida Sans Unicode"/>
          <w:sz w:val="26"/>
          <w:szCs w:val="26"/>
        </w:rPr>
        <w:t>,</w:t>
      </w:r>
      <w:r w:rsidR="0050314E" w:rsidRPr="00B53B45">
        <w:rPr>
          <w:rFonts w:cs="Lucida Sans Unicode"/>
          <w:sz w:val="26"/>
          <w:szCs w:val="26"/>
        </w:rPr>
        <w:t xml:space="preserve"> en la parte final de este párrafo</w:t>
      </w:r>
      <w:r w:rsidR="00F24323" w:rsidRPr="00B53B45">
        <w:rPr>
          <w:rFonts w:cs="Lucida Sans Unicode"/>
          <w:sz w:val="26"/>
          <w:szCs w:val="26"/>
        </w:rPr>
        <w:t>,</w:t>
      </w:r>
      <w:r w:rsidR="0050314E" w:rsidRPr="00B53B45">
        <w:rPr>
          <w:rFonts w:cs="Lucida Sans Unicode"/>
          <w:sz w:val="26"/>
          <w:szCs w:val="26"/>
        </w:rPr>
        <w:t xml:space="preserve"> sería importante establecer lo que habíamos mencionado, los artículos del </w:t>
      </w:r>
      <w:r w:rsidR="000176F5" w:rsidRPr="00B53B45">
        <w:rPr>
          <w:rFonts w:cs="Lucida Sans Unicode"/>
          <w:sz w:val="26"/>
          <w:szCs w:val="26"/>
        </w:rPr>
        <w:t>Código Fiscal Federal</w:t>
      </w:r>
      <w:r w:rsidR="0050314E" w:rsidRPr="00B53B45">
        <w:rPr>
          <w:rFonts w:cs="Lucida Sans Unicode"/>
          <w:sz w:val="26"/>
          <w:szCs w:val="26"/>
        </w:rPr>
        <w:t xml:space="preserve">, los artículos del Código Fiscal </w:t>
      </w:r>
      <w:r w:rsidR="000176F5" w:rsidRPr="00B53B45">
        <w:rPr>
          <w:rFonts w:cs="Lucida Sans Unicode"/>
          <w:sz w:val="26"/>
          <w:szCs w:val="26"/>
        </w:rPr>
        <w:t xml:space="preserve">Local, </w:t>
      </w:r>
      <w:r w:rsidR="0050314E" w:rsidRPr="00B53B45">
        <w:rPr>
          <w:rFonts w:cs="Lucida Sans Unicode"/>
          <w:sz w:val="26"/>
          <w:szCs w:val="26"/>
        </w:rPr>
        <w:t>para precisar el porqué esta Comisión considera que no deb</w:t>
      </w:r>
      <w:r w:rsidR="00F24323" w:rsidRPr="00B53B45">
        <w:rPr>
          <w:rFonts w:cs="Lucida Sans Unicode"/>
          <w:sz w:val="26"/>
          <w:szCs w:val="26"/>
        </w:rPr>
        <w:t xml:space="preserve">iera </w:t>
      </w:r>
      <w:r w:rsidR="00783022">
        <w:rPr>
          <w:rFonts w:cs="Lucida Sans Unicode"/>
          <w:sz w:val="26"/>
          <w:szCs w:val="26"/>
        </w:rPr>
        <w:t xml:space="preserve">de </w:t>
      </w:r>
      <w:r w:rsidR="0050314E" w:rsidRPr="00B53B45">
        <w:rPr>
          <w:rFonts w:cs="Lucida Sans Unicode"/>
          <w:sz w:val="26"/>
          <w:szCs w:val="26"/>
        </w:rPr>
        <w:t>someterse a</w:t>
      </w:r>
      <w:r w:rsidR="00783022">
        <w:rPr>
          <w:rFonts w:cs="Lucida Sans Unicode"/>
          <w:sz w:val="26"/>
          <w:szCs w:val="26"/>
        </w:rPr>
        <w:t xml:space="preserve"> p</w:t>
      </w:r>
      <w:r w:rsidR="00D33AE4" w:rsidRPr="00B53B45">
        <w:rPr>
          <w:rFonts w:cs="Lucida Sans Unicode"/>
          <w:sz w:val="26"/>
          <w:szCs w:val="26"/>
        </w:rPr>
        <w:t>lebiscito y quedaría de la siguiente manera: después del numeral 34 de</w:t>
      </w:r>
      <w:r w:rsidR="00F24323" w:rsidRPr="00B53B45">
        <w:rPr>
          <w:rFonts w:cs="Lucida Sans Unicode"/>
          <w:sz w:val="26"/>
          <w:szCs w:val="26"/>
        </w:rPr>
        <w:t xml:space="preserve"> </w:t>
      </w:r>
      <w:r w:rsidR="00D33AE4" w:rsidRPr="00B53B45">
        <w:rPr>
          <w:rFonts w:cs="Lucida Sans Unicode"/>
          <w:sz w:val="26"/>
          <w:szCs w:val="26"/>
        </w:rPr>
        <w:t>l</w:t>
      </w:r>
      <w:r w:rsidR="00F24323" w:rsidRPr="00B53B45">
        <w:rPr>
          <w:rFonts w:cs="Lucida Sans Unicode"/>
          <w:sz w:val="26"/>
          <w:szCs w:val="26"/>
        </w:rPr>
        <w:t>a</w:t>
      </w:r>
      <w:r w:rsidR="00D33AE4" w:rsidRPr="00B53B45">
        <w:rPr>
          <w:rFonts w:cs="Lucida Sans Unicode"/>
          <w:sz w:val="26"/>
          <w:szCs w:val="26"/>
        </w:rPr>
        <w:t xml:space="preserve"> </w:t>
      </w:r>
      <w:r w:rsidR="00F24323" w:rsidRPr="00B53B45">
        <w:rPr>
          <w:rFonts w:cs="Lucida Sans Unicode"/>
          <w:sz w:val="26"/>
          <w:szCs w:val="26"/>
        </w:rPr>
        <w:t>Constitución del Estado</w:t>
      </w:r>
      <w:r w:rsidR="00127584">
        <w:rPr>
          <w:rFonts w:cs="Lucida Sans Unicode"/>
          <w:sz w:val="26"/>
          <w:szCs w:val="26"/>
        </w:rPr>
        <w:t>,</w:t>
      </w:r>
      <w:r w:rsidR="00F24323" w:rsidRPr="00B53B45">
        <w:rPr>
          <w:rFonts w:cs="Lucida Sans Unicode"/>
          <w:sz w:val="26"/>
          <w:szCs w:val="26"/>
        </w:rPr>
        <w:t xml:space="preserve"> diría lo siguiente: </w:t>
      </w:r>
      <w:r w:rsidR="000176F5" w:rsidRPr="00B53B45">
        <w:rPr>
          <w:rFonts w:cs="Lucida Sans Unicode"/>
          <w:sz w:val="26"/>
          <w:szCs w:val="26"/>
        </w:rPr>
        <w:t>“artículo 2 fracción II del Código Fiscal Federal, artículo 2 fracción X del Código Fiscal del Estado de Baja California y en una de las materias restringidas para ser objeto de este instrumento de participación ciudadana, prevista por el numeral 28 fracción I de la Ley de Participación Ciudadana del Estado de Baja California, al tratarse de normas que regulan disposiciones de carácter tributario para el Estado.</w:t>
      </w:r>
      <w:r w:rsidR="00F24323" w:rsidRPr="00B53B45">
        <w:rPr>
          <w:rFonts w:cs="Lucida Sans Unicode"/>
          <w:sz w:val="26"/>
          <w:szCs w:val="26"/>
        </w:rPr>
        <w:t xml:space="preserve"> Entonces con estas modificaciones, que son cuatro modificaciones en </w:t>
      </w:r>
      <w:r w:rsidR="000A4858" w:rsidRPr="00B53B45">
        <w:rPr>
          <w:rFonts w:cs="Lucida Sans Unicode"/>
          <w:sz w:val="26"/>
          <w:szCs w:val="26"/>
        </w:rPr>
        <w:t xml:space="preserve">el apartado, en </w:t>
      </w:r>
      <w:r w:rsidR="00F24323" w:rsidRPr="00B53B45">
        <w:rPr>
          <w:rFonts w:cs="Lucida Sans Unicode"/>
          <w:sz w:val="26"/>
          <w:szCs w:val="26"/>
        </w:rPr>
        <w:t xml:space="preserve">el Considerando IV, serían los cambios y lo propio se haría en el apartado de Conclusiones en el </w:t>
      </w:r>
      <w:r w:rsidR="00783022">
        <w:rPr>
          <w:rFonts w:cs="Lucida Sans Unicode"/>
          <w:sz w:val="26"/>
          <w:szCs w:val="26"/>
        </w:rPr>
        <w:t>e</w:t>
      </w:r>
      <w:r w:rsidR="00F24323" w:rsidRPr="00B53B45">
        <w:rPr>
          <w:rFonts w:cs="Lucida Sans Unicode"/>
          <w:sz w:val="26"/>
          <w:szCs w:val="26"/>
        </w:rPr>
        <w:t xml:space="preserve">studio, porque las Conclusiones que están en </w:t>
      </w:r>
      <w:r w:rsidR="00783022">
        <w:rPr>
          <w:rFonts w:cs="Lucida Sans Unicode"/>
          <w:sz w:val="26"/>
          <w:szCs w:val="26"/>
        </w:rPr>
        <w:t>e</w:t>
      </w:r>
      <w:r w:rsidR="00F24323" w:rsidRPr="00B53B45">
        <w:rPr>
          <w:rFonts w:cs="Lucida Sans Unicode"/>
          <w:sz w:val="26"/>
          <w:szCs w:val="26"/>
        </w:rPr>
        <w:t xml:space="preserve">studio, son las conclusiones que se trasladan a este dictamen que </w:t>
      </w:r>
      <w:r w:rsidR="000A4858" w:rsidRPr="00B53B45">
        <w:rPr>
          <w:rFonts w:cs="Lucida Sans Unicode"/>
          <w:sz w:val="26"/>
          <w:szCs w:val="26"/>
        </w:rPr>
        <w:t>es a las que llego esta Comisión.</w:t>
      </w:r>
      <w:r w:rsidR="00A52DF8" w:rsidRPr="00B53B45">
        <w:rPr>
          <w:sz w:val="26"/>
          <w:szCs w:val="26"/>
          <w:lang w:val="es-ES"/>
        </w:rPr>
        <w:t>------------------------------------------------------------------------------</w:t>
      </w:r>
      <w:r w:rsidR="00865264" w:rsidRPr="00B53B45">
        <w:rPr>
          <w:sz w:val="26"/>
          <w:szCs w:val="26"/>
          <w:lang w:val="es-ES"/>
        </w:rPr>
        <w:t>----------------------------------</w:t>
      </w:r>
      <w:r w:rsidR="000A4858" w:rsidRPr="00B53B45">
        <w:rPr>
          <w:sz w:val="26"/>
          <w:szCs w:val="26"/>
          <w:lang w:val="es-ES"/>
        </w:rPr>
        <w:t>---</w:t>
      </w:r>
    </w:p>
    <w:p w:rsidR="00045F26" w:rsidRPr="00B53B45" w:rsidRDefault="008B464A"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 xml:space="preserve">PRESIDENTE DE LA COMISIÓN: </w:t>
      </w:r>
      <w:r w:rsidRPr="00B53B45">
        <w:rPr>
          <w:rFonts w:ascii="Humanst521 BT" w:hAnsi="Humanst521 BT"/>
          <w:sz w:val="26"/>
          <w:szCs w:val="26"/>
          <w:lang w:val="es-ES"/>
        </w:rPr>
        <w:t xml:space="preserve">Muchas gracias Secretaria Técnica, </w:t>
      </w:r>
      <w:r w:rsidR="00590F6F">
        <w:rPr>
          <w:rFonts w:ascii="Humanst521 BT" w:hAnsi="Humanst521 BT"/>
          <w:sz w:val="26"/>
          <w:szCs w:val="26"/>
          <w:lang w:val="es-ES"/>
        </w:rPr>
        <w:t>ve</w:t>
      </w:r>
      <w:r w:rsidRPr="00B53B45">
        <w:rPr>
          <w:rFonts w:ascii="Humanst521 BT" w:hAnsi="Humanst521 BT"/>
          <w:sz w:val="26"/>
          <w:szCs w:val="26"/>
          <w:lang w:val="es-ES"/>
        </w:rPr>
        <w:t>r</w:t>
      </w:r>
      <w:r w:rsidR="00590F6F">
        <w:rPr>
          <w:rFonts w:ascii="Humanst521 BT" w:hAnsi="Humanst521 BT"/>
          <w:sz w:val="26"/>
          <w:szCs w:val="26"/>
          <w:lang w:val="es-ES"/>
        </w:rPr>
        <w:t>dad</w:t>
      </w:r>
      <w:r w:rsidRPr="00B53B45">
        <w:rPr>
          <w:rFonts w:ascii="Humanst521 BT" w:hAnsi="Humanst521 BT"/>
          <w:sz w:val="26"/>
          <w:szCs w:val="26"/>
          <w:lang w:val="es-ES"/>
        </w:rPr>
        <w:t>e</w:t>
      </w:r>
      <w:r w:rsidR="00590F6F">
        <w:rPr>
          <w:rFonts w:ascii="Humanst521 BT" w:hAnsi="Humanst521 BT"/>
          <w:sz w:val="26"/>
          <w:szCs w:val="26"/>
          <w:lang w:val="es-ES"/>
        </w:rPr>
        <w:t>r</w:t>
      </w:r>
      <w:r w:rsidRPr="00B53B45">
        <w:rPr>
          <w:rFonts w:ascii="Humanst521 BT" w:hAnsi="Humanst521 BT"/>
          <w:sz w:val="26"/>
          <w:szCs w:val="26"/>
          <w:lang w:val="es-ES"/>
        </w:rPr>
        <w:t xml:space="preserve">amente la felicito tanto a Usted como a todo el equipo de la Comisión por el trabajo tan </w:t>
      </w:r>
      <w:r w:rsidR="007E0E18" w:rsidRPr="00B53B45">
        <w:rPr>
          <w:rFonts w:ascii="Humanst521 BT" w:hAnsi="Humanst521 BT"/>
          <w:sz w:val="26"/>
          <w:szCs w:val="26"/>
          <w:lang w:val="es-ES"/>
        </w:rPr>
        <w:t>exhaustivo y tan completo que hicieron para dar cumplimiento al ordenamiento del Consejo General</w:t>
      </w:r>
      <w:r w:rsidR="00045F26" w:rsidRPr="00B53B45">
        <w:rPr>
          <w:rFonts w:ascii="Humanst521 BT" w:hAnsi="Humanst521 BT"/>
          <w:sz w:val="26"/>
          <w:szCs w:val="26"/>
          <w:lang w:val="es-ES"/>
        </w:rPr>
        <w:t xml:space="preserve">, ahora entraríamos a la parte de las observaciones, comentarios para quién así desee hacerlo, </w:t>
      </w:r>
      <w:r w:rsidR="00590F6F">
        <w:rPr>
          <w:rFonts w:ascii="Humanst521 BT" w:hAnsi="Humanst521 BT"/>
          <w:sz w:val="26"/>
          <w:szCs w:val="26"/>
          <w:lang w:val="es-ES"/>
        </w:rPr>
        <w:t>l</w:t>
      </w:r>
      <w:r w:rsidR="00045F26" w:rsidRPr="00B53B45">
        <w:rPr>
          <w:rFonts w:ascii="Humanst521 BT" w:hAnsi="Humanst521 BT"/>
          <w:sz w:val="26"/>
          <w:szCs w:val="26"/>
          <w:lang w:val="es-ES"/>
        </w:rPr>
        <w:t>e</w:t>
      </w:r>
      <w:r w:rsidR="005611B6">
        <w:rPr>
          <w:rFonts w:ascii="Humanst521 BT" w:hAnsi="Humanst521 BT"/>
          <w:sz w:val="26"/>
          <w:szCs w:val="26"/>
          <w:lang w:val="es-ES"/>
        </w:rPr>
        <w:t>s</w:t>
      </w:r>
      <w:r w:rsidR="00045F26" w:rsidRPr="00B53B45">
        <w:rPr>
          <w:rFonts w:ascii="Humanst521 BT" w:hAnsi="Humanst521 BT"/>
          <w:sz w:val="26"/>
          <w:szCs w:val="26"/>
          <w:lang w:val="es-ES"/>
        </w:rPr>
        <w:t xml:space="preserve"> pediría que me vayan indicando si alguien quiere tomar la palabra. </w:t>
      </w:r>
      <w:r w:rsidRPr="00B53B45">
        <w:rPr>
          <w:rFonts w:ascii="Humanst521 BT" w:hAnsi="Humanst521 BT"/>
          <w:sz w:val="26"/>
          <w:szCs w:val="26"/>
          <w:lang w:val="es-ES"/>
        </w:rPr>
        <w:t>----------------------------------------------------------------------------------------------------------------</w:t>
      </w:r>
      <w:r w:rsidR="00AD6E04">
        <w:rPr>
          <w:rFonts w:ascii="Humanst521 BT" w:hAnsi="Humanst521 BT"/>
          <w:sz w:val="26"/>
          <w:szCs w:val="26"/>
          <w:lang w:val="es-ES"/>
        </w:rPr>
        <w:t>------------------------------------------------------------------------</w:t>
      </w:r>
    </w:p>
    <w:p w:rsidR="00045F26" w:rsidRPr="00B53B45" w:rsidRDefault="00045F26" w:rsidP="00B53B45">
      <w:pPr>
        <w:spacing w:after="0" w:line="360" w:lineRule="auto"/>
        <w:jc w:val="both"/>
        <w:rPr>
          <w:rFonts w:ascii="Humanst521 BT" w:hAnsi="Humanst521 BT"/>
          <w:color w:val="000000"/>
          <w:sz w:val="26"/>
          <w:szCs w:val="26"/>
        </w:rPr>
      </w:pPr>
      <w:r w:rsidRPr="00B53B45">
        <w:rPr>
          <w:rFonts w:ascii="Humanst521 BT" w:hAnsi="Humanst521 BT"/>
          <w:sz w:val="26"/>
          <w:szCs w:val="26"/>
        </w:rPr>
        <w:t xml:space="preserve">Ciudadano </w:t>
      </w:r>
      <w:r w:rsidRPr="00B53B45">
        <w:rPr>
          <w:rFonts w:ascii="Humanst521 BT" w:hAnsi="Humanst521 BT"/>
          <w:b/>
          <w:sz w:val="26"/>
          <w:szCs w:val="26"/>
        </w:rPr>
        <w:t>ROGELIO ROBLES DUMAS,</w:t>
      </w:r>
      <w:r w:rsidRPr="00B53B45">
        <w:rPr>
          <w:rFonts w:ascii="Humanst521 BT" w:hAnsi="Humanst521 BT"/>
          <w:sz w:val="26"/>
          <w:szCs w:val="26"/>
        </w:rPr>
        <w:t xml:space="preserve"> Representante Propietario del </w:t>
      </w:r>
      <w:r w:rsidRPr="00B53B45">
        <w:rPr>
          <w:rFonts w:ascii="Humanst521 BT" w:hAnsi="Humanst521 BT"/>
          <w:b/>
          <w:sz w:val="26"/>
          <w:szCs w:val="26"/>
        </w:rPr>
        <w:t>PARTIDO NUEVA ALIANZA:</w:t>
      </w:r>
      <w:r w:rsidRPr="00B53B45">
        <w:rPr>
          <w:rFonts w:ascii="Humanst521 BT" w:hAnsi="Humanst521 BT"/>
          <w:sz w:val="26"/>
          <w:szCs w:val="26"/>
        </w:rPr>
        <w:t xml:space="preserve"> Yo observaría primero que al momento de elaborar el dictamen, al momento de recopilar toda esta información, ciertamente la elaboración de este dictamen, pues fue exhaustiva, se fueron hasta el inframundo pasando por Guatemala, para buscar l</w:t>
      </w:r>
      <w:r w:rsidR="00F3292C">
        <w:rPr>
          <w:rFonts w:ascii="Humanst521 BT" w:hAnsi="Humanst521 BT"/>
          <w:sz w:val="26"/>
          <w:szCs w:val="26"/>
        </w:rPr>
        <w:t>a</w:t>
      </w:r>
      <w:r w:rsidRPr="00B53B45">
        <w:rPr>
          <w:rFonts w:ascii="Humanst521 BT" w:hAnsi="Humanst521 BT"/>
          <w:sz w:val="26"/>
          <w:szCs w:val="26"/>
        </w:rPr>
        <w:t xml:space="preserve"> información</w:t>
      </w:r>
      <w:r w:rsidR="00030203" w:rsidRPr="00B53B45">
        <w:rPr>
          <w:rFonts w:ascii="Humanst521 BT" w:hAnsi="Humanst521 BT"/>
          <w:sz w:val="26"/>
          <w:szCs w:val="26"/>
        </w:rPr>
        <w:t>. H</w:t>
      </w:r>
      <w:r w:rsidRPr="00B53B45">
        <w:rPr>
          <w:rFonts w:ascii="Humanst521 BT" w:hAnsi="Humanst521 BT"/>
          <w:sz w:val="26"/>
          <w:szCs w:val="26"/>
        </w:rPr>
        <w:t xml:space="preserve">onestamente creo que no era necesario, porque a lo que señala la Ley de Participación Ciudadana </w:t>
      </w:r>
      <w:r w:rsidR="00030203" w:rsidRPr="00B53B45">
        <w:rPr>
          <w:rFonts w:ascii="Humanst521 BT" w:hAnsi="Humanst521 BT"/>
          <w:sz w:val="26"/>
          <w:szCs w:val="26"/>
        </w:rPr>
        <w:t xml:space="preserve">es </w:t>
      </w:r>
      <w:r w:rsidRPr="00B53B45">
        <w:rPr>
          <w:rFonts w:ascii="Humanst521 BT" w:hAnsi="Humanst521 BT"/>
          <w:sz w:val="26"/>
          <w:szCs w:val="26"/>
        </w:rPr>
        <w:t xml:space="preserve">sobre la trascendencia es para la vida del Estado, al momento </w:t>
      </w:r>
      <w:r w:rsidR="00F3292C">
        <w:rPr>
          <w:rFonts w:ascii="Humanst521 BT" w:hAnsi="Humanst521 BT"/>
          <w:sz w:val="26"/>
          <w:szCs w:val="26"/>
        </w:rPr>
        <w:t xml:space="preserve">de </w:t>
      </w:r>
      <w:r w:rsidRPr="00B53B45">
        <w:rPr>
          <w:rFonts w:ascii="Humanst521 BT" w:hAnsi="Humanst521 BT"/>
          <w:sz w:val="26"/>
          <w:szCs w:val="26"/>
        </w:rPr>
        <w:t xml:space="preserve">que </w:t>
      </w:r>
      <w:r w:rsidR="00030203" w:rsidRPr="00B53B45">
        <w:rPr>
          <w:rFonts w:ascii="Humanst521 BT" w:hAnsi="Humanst521 BT"/>
          <w:sz w:val="26"/>
          <w:szCs w:val="26"/>
        </w:rPr>
        <w:t>tú</w:t>
      </w:r>
      <w:r w:rsidRPr="00B53B45">
        <w:rPr>
          <w:rFonts w:ascii="Humanst521 BT" w:hAnsi="Humanst521 BT"/>
          <w:sz w:val="26"/>
          <w:szCs w:val="26"/>
        </w:rPr>
        <w:t xml:space="preserve"> le solicitas al Fondo Monetario Internacional pues solo que tuvieran una sección especializada para el Estado de Baja California, y que ahí </w:t>
      </w:r>
      <w:r w:rsidR="00030203" w:rsidRPr="00B53B45">
        <w:rPr>
          <w:rFonts w:ascii="Humanst521 BT" w:hAnsi="Humanst521 BT"/>
          <w:sz w:val="26"/>
          <w:szCs w:val="26"/>
        </w:rPr>
        <w:t xml:space="preserve">era </w:t>
      </w:r>
      <w:r w:rsidRPr="00B53B45">
        <w:rPr>
          <w:rFonts w:ascii="Humanst521 BT" w:hAnsi="Humanst521 BT"/>
          <w:sz w:val="26"/>
          <w:szCs w:val="26"/>
        </w:rPr>
        <w:t xml:space="preserve">donde </w:t>
      </w:r>
      <w:r w:rsidR="00030203" w:rsidRPr="00B53B45">
        <w:rPr>
          <w:rFonts w:ascii="Humanst521 BT" w:hAnsi="Humanst521 BT"/>
          <w:sz w:val="26"/>
          <w:szCs w:val="26"/>
        </w:rPr>
        <w:t xml:space="preserve">tendrían que </w:t>
      </w:r>
      <w:r w:rsidRPr="00B53B45">
        <w:rPr>
          <w:rFonts w:ascii="Humanst521 BT" w:hAnsi="Humanst521 BT"/>
          <w:sz w:val="26"/>
          <w:szCs w:val="26"/>
        </w:rPr>
        <w:t xml:space="preserve">haber dado la información. A mí me parece que </w:t>
      </w:r>
      <w:r w:rsidR="00030203" w:rsidRPr="00B53B45">
        <w:rPr>
          <w:rFonts w:ascii="Humanst521 BT" w:hAnsi="Humanst521 BT"/>
          <w:sz w:val="26"/>
          <w:szCs w:val="26"/>
        </w:rPr>
        <w:t xml:space="preserve">de alguna manera se le pudo haber contestado al promovente o en todo caso haberle solicitado de inicio cual era </w:t>
      </w:r>
      <w:r w:rsidR="00030203" w:rsidRPr="00B53B45">
        <w:rPr>
          <w:rFonts w:ascii="Humanst521 BT" w:hAnsi="Humanst521 BT"/>
          <w:sz w:val="26"/>
          <w:szCs w:val="26"/>
        </w:rPr>
        <w:lastRenderedPageBreak/>
        <w:t xml:space="preserve">el objeto y la finalidad de la Consulta y especificar, porque si tu le pides por ejemplo </w:t>
      </w:r>
      <w:r w:rsidR="00F80951">
        <w:rPr>
          <w:rFonts w:ascii="Humanst521 BT" w:hAnsi="Humanst521 BT"/>
          <w:sz w:val="26"/>
          <w:szCs w:val="26"/>
        </w:rPr>
        <w:t xml:space="preserve">a </w:t>
      </w:r>
      <w:r w:rsidR="00030203" w:rsidRPr="00B53B45">
        <w:rPr>
          <w:rFonts w:ascii="Humanst521 BT" w:hAnsi="Humanst521 BT"/>
          <w:sz w:val="26"/>
          <w:szCs w:val="26"/>
        </w:rPr>
        <w:t xml:space="preserve">un juzgado, </w:t>
      </w:r>
      <w:r w:rsidR="00803D9C" w:rsidRPr="00B53B45">
        <w:rPr>
          <w:rFonts w:ascii="Humanst521 BT" w:hAnsi="Humanst521 BT"/>
          <w:sz w:val="26"/>
          <w:szCs w:val="26"/>
        </w:rPr>
        <w:t xml:space="preserve">a </w:t>
      </w:r>
      <w:r w:rsidR="00030203" w:rsidRPr="00B53B45">
        <w:rPr>
          <w:rFonts w:ascii="Humanst521 BT" w:hAnsi="Humanst521 BT"/>
          <w:sz w:val="26"/>
          <w:szCs w:val="26"/>
        </w:rPr>
        <w:t xml:space="preserve">un juez y </w:t>
      </w:r>
      <w:r w:rsidR="00A42788" w:rsidRPr="00B53B45">
        <w:rPr>
          <w:rFonts w:ascii="Humanst521 BT" w:hAnsi="Humanst521 BT"/>
          <w:sz w:val="26"/>
          <w:szCs w:val="26"/>
        </w:rPr>
        <w:t>haces</w:t>
      </w:r>
      <w:r w:rsidR="00030203" w:rsidRPr="00B53B45">
        <w:rPr>
          <w:rFonts w:ascii="Humanst521 BT" w:hAnsi="Humanst521 BT"/>
          <w:sz w:val="26"/>
          <w:szCs w:val="26"/>
        </w:rPr>
        <w:t xml:space="preserve"> un ofrecimiento de pruebas te va a limitar a que te circunscribas a la materia y qu</w:t>
      </w:r>
      <w:r w:rsidR="00B81DA5" w:rsidRPr="00B53B45">
        <w:rPr>
          <w:rFonts w:ascii="Humanst521 BT" w:hAnsi="Humanst521 BT"/>
          <w:sz w:val="26"/>
          <w:szCs w:val="26"/>
        </w:rPr>
        <w:t>é</w:t>
      </w:r>
      <w:r w:rsidR="00030203" w:rsidRPr="00B53B45">
        <w:rPr>
          <w:rFonts w:ascii="Humanst521 BT" w:hAnsi="Humanst521 BT"/>
          <w:sz w:val="26"/>
          <w:szCs w:val="26"/>
        </w:rPr>
        <w:t xml:space="preserve"> es lo que quieres obtener con dicha </w:t>
      </w:r>
      <w:r w:rsidR="00803D9C" w:rsidRPr="00B53B45">
        <w:rPr>
          <w:rFonts w:ascii="Humanst521 BT" w:hAnsi="Humanst521 BT"/>
          <w:sz w:val="26"/>
          <w:szCs w:val="26"/>
        </w:rPr>
        <w:t xml:space="preserve">probanza. Entonces a mi me parece que aquí también, habríamos ahorrado tantas vueltas. Sin embargo debo </w:t>
      </w:r>
      <w:r w:rsidR="00F80951">
        <w:rPr>
          <w:rFonts w:ascii="Humanst521 BT" w:hAnsi="Humanst521 BT"/>
          <w:sz w:val="26"/>
          <w:szCs w:val="26"/>
        </w:rPr>
        <w:t xml:space="preserve">de </w:t>
      </w:r>
      <w:r w:rsidR="00803D9C" w:rsidRPr="00B53B45">
        <w:rPr>
          <w:rFonts w:ascii="Humanst521 BT" w:hAnsi="Humanst521 BT"/>
          <w:sz w:val="26"/>
          <w:szCs w:val="26"/>
        </w:rPr>
        <w:t xml:space="preserve">reconocer que si fue muy exhaustivo. Es por ello que hago la siguiente observación, en lo que se refiere a los puntos resolutivos, </w:t>
      </w:r>
      <w:r w:rsidR="00B81DA5" w:rsidRPr="00B53B45">
        <w:rPr>
          <w:rFonts w:ascii="Humanst521 BT" w:hAnsi="Humanst521 BT"/>
          <w:sz w:val="26"/>
          <w:szCs w:val="26"/>
        </w:rPr>
        <w:t xml:space="preserve">en el punto </w:t>
      </w:r>
      <w:r w:rsidR="00803D9C" w:rsidRPr="00B53B45">
        <w:rPr>
          <w:rFonts w:ascii="Humanst521 BT" w:hAnsi="Humanst521 BT"/>
          <w:sz w:val="26"/>
          <w:szCs w:val="26"/>
        </w:rPr>
        <w:t>segundo dice</w:t>
      </w:r>
      <w:r w:rsidR="00F80951">
        <w:rPr>
          <w:rFonts w:ascii="Humanst521 BT" w:hAnsi="Humanst521 BT"/>
          <w:sz w:val="26"/>
          <w:szCs w:val="26"/>
        </w:rPr>
        <w:t>:</w:t>
      </w:r>
      <w:r w:rsidR="00803D9C" w:rsidRPr="00B53B45">
        <w:rPr>
          <w:rFonts w:ascii="Humanst521 BT" w:hAnsi="Humanst521 BT"/>
          <w:sz w:val="26"/>
          <w:szCs w:val="26"/>
        </w:rPr>
        <w:t xml:space="preserve"> Túrnese el dictamen al Consejo General por conducto de su Presidencia, para los efectos del artículo 48. Sin embargo en todo el dictamen</w:t>
      </w:r>
      <w:r w:rsidR="006D7E52" w:rsidRPr="00B53B45">
        <w:rPr>
          <w:rFonts w:ascii="Humanst521 BT" w:hAnsi="Humanst521 BT"/>
          <w:sz w:val="26"/>
          <w:szCs w:val="26"/>
        </w:rPr>
        <w:t xml:space="preserve"> y </w:t>
      </w:r>
      <w:r w:rsidR="00803D9C" w:rsidRPr="00B53B45">
        <w:rPr>
          <w:rFonts w:ascii="Humanst521 BT" w:hAnsi="Humanst521 BT"/>
          <w:sz w:val="26"/>
          <w:szCs w:val="26"/>
        </w:rPr>
        <w:t xml:space="preserve">en todo el anexo, no hace referencia al artículo 48. Entonces me parece que debió haberse </w:t>
      </w:r>
      <w:r w:rsidR="00261F39" w:rsidRPr="00B53B45">
        <w:rPr>
          <w:rFonts w:ascii="Humanst521 BT" w:hAnsi="Humanst521 BT"/>
          <w:sz w:val="26"/>
          <w:szCs w:val="26"/>
        </w:rPr>
        <w:t>señalado dentro d</w:t>
      </w:r>
      <w:r w:rsidR="00803D9C" w:rsidRPr="00B53B45">
        <w:rPr>
          <w:rFonts w:ascii="Humanst521 BT" w:hAnsi="Humanst521 BT"/>
          <w:sz w:val="26"/>
          <w:szCs w:val="26"/>
        </w:rPr>
        <w:t xml:space="preserve">el dictamen, en </w:t>
      </w:r>
      <w:r w:rsidR="00261F39" w:rsidRPr="00B53B45">
        <w:rPr>
          <w:rFonts w:ascii="Humanst521 BT" w:hAnsi="Humanst521 BT"/>
          <w:sz w:val="26"/>
          <w:szCs w:val="26"/>
        </w:rPr>
        <w:t xml:space="preserve">algún </w:t>
      </w:r>
      <w:r w:rsidR="00803D9C" w:rsidRPr="00B53B45">
        <w:rPr>
          <w:rFonts w:ascii="Humanst521 BT" w:hAnsi="Humanst521 BT"/>
          <w:sz w:val="26"/>
          <w:szCs w:val="26"/>
        </w:rPr>
        <w:t xml:space="preserve">considerando, </w:t>
      </w:r>
      <w:r w:rsidR="00B81DA5" w:rsidRPr="00B53B45">
        <w:rPr>
          <w:rFonts w:ascii="Humanst521 BT" w:hAnsi="Humanst521 BT"/>
          <w:sz w:val="26"/>
          <w:szCs w:val="26"/>
        </w:rPr>
        <w:t>cuál</w:t>
      </w:r>
      <w:r w:rsidR="00261F39" w:rsidRPr="00B53B45">
        <w:rPr>
          <w:rFonts w:ascii="Humanst521 BT" w:hAnsi="Humanst521 BT"/>
          <w:sz w:val="26"/>
          <w:szCs w:val="26"/>
        </w:rPr>
        <w:t>es</w:t>
      </w:r>
      <w:r w:rsidR="00803D9C" w:rsidRPr="00B53B45">
        <w:rPr>
          <w:rFonts w:ascii="Humanst521 BT" w:hAnsi="Humanst521 BT"/>
          <w:sz w:val="26"/>
          <w:szCs w:val="26"/>
        </w:rPr>
        <w:t xml:space="preserve"> era</w:t>
      </w:r>
      <w:r w:rsidR="00261F39" w:rsidRPr="00B53B45">
        <w:rPr>
          <w:rFonts w:ascii="Humanst521 BT" w:hAnsi="Humanst521 BT"/>
          <w:sz w:val="26"/>
          <w:szCs w:val="26"/>
        </w:rPr>
        <w:t>n</w:t>
      </w:r>
      <w:r w:rsidR="00803D9C" w:rsidRPr="00B53B45">
        <w:rPr>
          <w:rFonts w:ascii="Humanst521 BT" w:hAnsi="Humanst521 BT"/>
          <w:sz w:val="26"/>
          <w:szCs w:val="26"/>
        </w:rPr>
        <w:t xml:space="preserve"> e</w:t>
      </w:r>
      <w:r w:rsidR="00261F39" w:rsidRPr="00B53B45">
        <w:rPr>
          <w:rFonts w:ascii="Humanst521 BT" w:hAnsi="Humanst521 BT"/>
          <w:sz w:val="26"/>
          <w:szCs w:val="26"/>
        </w:rPr>
        <w:t>sos</w:t>
      </w:r>
      <w:r w:rsidR="00803D9C" w:rsidRPr="00B53B45">
        <w:rPr>
          <w:rFonts w:ascii="Humanst521 BT" w:hAnsi="Humanst521 BT"/>
          <w:sz w:val="26"/>
          <w:szCs w:val="26"/>
        </w:rPr>
        <w:t xml:space="preserve"> efecto del 48, porqu</w:t>
      </w:r>
      <w:r w:rsidR="00261F39" w:rsidRPr="00B53B45">
        <w:rPr>
          <w:rFonts w:ascii="Humanst521 BT" w:hAnsi="Humanst521 BT"/>
          <w:sz w:val="26"/>
          <w:szCs w:val="26"/>
        </w:rPr>
        <w:t>é, haber si no me equivoco, no tengo la Ley aquí a la mano</w:t>
      </w:r>
      <w:r w:rsidR="00A42788" w:rsidRPr="00B53B45">
        <w:rPr>
          <w:rFonts w:ascii="Humanst521 BT" w:hAnsi="Humanst521 BT"/>
          <w:sz w:val="26"/>
          <w:szCs w:val="26"/>
        </w:rPr>
        <w:t xml:space="preserve">, pero uno </w:t>
      </w:r>
      <w:r w:rsidR="00803D9C" w:rsidRPr="00B53B45">
        <w:rPr>
          <w:rFonts w:ascii="Humanst521 BT" w:hAnsi="Humanst521 BT"/>
          <w:sz w:val="26"/>
          <w:szCs w:val="26"/>
        </w:rPr>
        <w:t xml:space="preserve">de los efectos del artículo 48, era </w:t>
      </w:r>
      <w:r w:rsidR="00A42788" w:rsidRPr="00B53B45">
        <w:rPr>
          <w:rFonts w:ascii="Humanst521 BT" w:hAnsi="Humanst521 BT"/>
          <w:sz w:val="26"/>
          <w:szCs w:val="26"/>
        </w:rPr>
        <w:t xml:space="preserve">la suspensión </w:t>
      </w:r>
      <w:r w:rsidR="006D7E52" w:rsidRPr="00B53B45">
        <w:rPr>
          <w:rFonts w:ascii="Humanst521 BT" w:hAnsi="Humanst521 BT"/>
          <w:sz w:val="26"/>
          <w:szCs w:val="26"/>
        </w:rPr>
        <w:t xml:space="preserve">inclusive </w:t>
      </w:r>
      <w:r w:rsidR="002E5379" w:rsidRPr="00B53B45">
        <w:rPr>
          <w:rFonts w:ascii="Humanst521 BT" w:hAnsi="Humanst521 BT"/>
          <w:sz w:val="26"/>
          <w:szCs w:val="26"/>
        </w:rPr>
        <w:t xml:space="preserve">del </w:t>
      </w:r>
      <w:r w:rsidR="003845F3" w:rsidRPr="00B53B45">
        <w:rPr>
          <w:rFonts w:ascii="Humanst521 BT" w:hAnsi="Humanst521 BT"/>
          <w:sz w:val="26"/>
          <w:szCs w:val="26"/>
        </w:rPr>
        <w:t>acto</w:t>
      </w:r>
      <w:r w:rsidR="00F80951">
        <w:rPr>
          <w:rFonts w:ascii="Humanst521 BT" w:hAnsi="Humanst521 BT"/>
          <w:sz w:val="26"/>
          <w:szCs w:val="26"/>
        </w:rPr>
        <w:t>,</w:t>
      </w:r>
      <w:r w:rsidR="006D7E52" w:rsidRPr="00B53B45">
        <w:rPr>
          <w:rFonts w:ascii="Humanst521 BT" w:hAnsi="Humanst521 BT"/>
          <w:sz w:val="26"/>
          <w:szCs w:val="26"/>
        </w:rPr>
        <w:t xml:space="preserve"> cuando se consideraba la trascendencia, entonces no sé exactamente a qué se refiera</w:t>
      </w:r>
      <w:r w:rsidR="006378B1" w:rsidRPr="00B53B45">
        <w:rPr>
          <w:rFonts w:ascii="Humanst521 BT" w:hAnsi="Humanst521 BT"/>
          <w:sz w:val="26"/>
          <w:szCs w:val="26"/>
        </w:rPr>
        <w:t xml:space="preserve"> cuando habla de</w:t>
      </w:r>
      <w:r w:rsidR="006D7E52" w:rsidRPr="00B53B45">
        <w:rPr>
          <w:rFonts w:ascii="Humanst521 BT" w:hAnsi="Humanst521 BT"/>
          <w:sz w:val="26"/>
          <w:szCs w:val="26"/>
        </w:rPr>
        <w:t xml:space="preserve"> turnarse el dictamen al Consejo para los efectos del 48. Supongo yo que para </w:t>
      </w:r>
      <w:r w:rsidR="006378B1" w:rsidRPr="00B53B45">
        <w:rPr>
          <w:rFonts w:ascii="Humanst521 BT" w:hAnsi="Humanst521 BT"/>
          <w:sz w:val="26"/>
          <w:szCs w:val="26"/>
        </w:rPr>
        <w:t xml:space="preserve">dictaminar ya de fondo y aprobar o no aprobar la solicitud del referéndum. Pero si está señalando un artículo, como en este caso lo es, dentro del Considerando también debe haber la referencia del artículo y lo busqué, </w:t>
      </w:r>
      <w:r w:rsidR="001F5DAE" w:rsidRPr="00B53B45">
        <w:rPr>
          <w:rFonts w:ascii="Humanst521 BT" w:hAnsi="Humanst521 BT"/>
          <w:sz w:val="26"/>
          <w:szCs w:val="26"/>
        </w:rPr>
        <w:t xml:space="preserve">es algo que </w:t>
      </w:r>
      <w:r w:rsidR="006378B1" w:rsidRPr="00B53B45">
        <w:rPr>
          <w:rFonts w:ascii="Humanst521 BT" w:hAnsi="Humanst521 BT"/>
          <w:sz w:val="26"/>
          <w:szCs w:val="26"/>
        </w:rPr>
        <w:t>la verdad no lo encontré</w:t>
      </w:r>
      <w:r w:rsidR="001F5DAE" w:rsidRPr="00B53B45">
        <w:rPr>
          <w:rFonts w:ascii="Humanst521 BT" w:hAnsi="Humanst521 BT"/>
          <w:sz w:val="26"/>
          <w:szCs w:val="26"/>
        </w:rPr>
        <w:t>,</w:t>
      </w:r>
      <w:r w:rsidR="000458B0" w:rsidRPr="00B53B45">
        <w:rPr>
          <w:rFonts w:ascii="Humanst521 BT" w:hAnsi="Humanst521 BT"/>
          <w:sz w:val="26"/>
          <w:szCs w:val="26"/>
        </w:rPr>
        <w:t xml:space="preserve"> la parte</w:t>
      </w:r>
      <w:r w:rsidR="006378B1" w:rsidRPr="00B53B45">
        <w:rPr>
          <w:rFonts w:ascii="Humanst521 BT" w:hAnsi="Humanst521 BT"/>
          <w:sz w:val="26"/>
          <w:szCs w:val="26"/>
        </w:rPr>
        <w:t xml:space="preserve"> donde el dictamen haga referencia </w:t>
      </w:r>
      <w:r w:rsidR="000458B0" w:rsidRPr="00B53B45">
        <w:rPr>
          <w:rFonts w:ascii="Humanst521 BT" w:hAnsi="Humanst521 BT"/>
          <w:sz w:val="26"/>
          <w:szCs w:val="26"/>
        </w:rPr>
        <w:t xml:space="preserve">al 48, puede ser y tal vez sea la consecuencia lógica de determinar que no es trascendente, pues </w:t>
      </w:r>
      <w:r w:rsidR="001F5DAE" w:rsidRPr="00B53B45">
        <w:rPr>
          <w:rFonts w:ascii="Humanst521 BT" w:hAnsi="Humanst521 BT"/>
          <w:sz w:val="26"/>
          <w:szCs w:val="26"/>
        </w:rPr>
        <w:t xml:space="preserve">es </w:t>
      </w:r>
      <w:r w:rsidR="000458B0" w:rsidRPr="00B53B45">
        <w:rPr>
          <w:rFonts w:ascii="Humanst521 BT" w:hAnsi="Humanst521 BT"/>
          <w:sz w:val="26"/>
          <w:szCs w:val="26"/>
        </w:rPr>
        <w:t xml:space="preserve">lo que señala el artículo, pero me parece </w:t>
      </w:r>
      <w:r w:rsidR="001F5DAE" w:rsidRPr="00B53B45">
        <w:rPr>
          <w:rFonts w:ascii="Humanst521 BT" w:hAnsi="Humanst521 BT"/>
          <w:sz w:val="26"/>
          <w:szCs w:val="26"/>
        </w:rPr>
        <w:t xml:space="preserve">a mí </w:t>
      </w:r>
      <w:r w:rsidR="000458B0" w:rsidRPr="00B53B45">
        <w:rPr>
          <w:rFonts w:ascii="Humanst521 BT" w:hAnsi="Humanst521 BT"/>
          <w:sz w:val="26"/>
          <w:szCs w:val="26"/>
        </w:rPr>
        <w:t xml:space="preserve">que </w:t>
      </w:r>
      <w:r w:rsidR="001F5DAE" w:rsidRPr="00B53B45">
        <w:rPr>
          <w:rFonts w:ascii="Humanst521 BT" w:hAnsi="Humanst521 BT"/>
          <w:sz w:val="26"/>
          <w:szCs w:val="26"/>
        </w:rPr>
        <w:t xml:space="preserve">para efectos de una debida fundamentación </w:t>
      </w:r>
      <w:r w:rsidR="00674FE4" w:rsidRPr="00B53B45">
        <w:rPr>
          <w:rFonts w:ascii="Humanst521 BT" w:hAnsi="Humanst521 BT"/>
          <w:sz w:val="26"/>
          <w:szCs w:val="26"/>
        </w:rPr>
        <w:t xml:space="preserve">y motivación </w:t>
      </w:r>
      <w:r w:rsidR="001F5DAE" w:rsidRPr="00B53B45">
        <w:rPr>
          <w:rFonts w:ascii="Humanst521 BT" w:hAnsi="Humanst521 BT"/>
          <w:sz w:val="26"/>
          <w:szCs w:val="26"/>
        </w:rPr>
        <w:t>del dictamen</w:t>
      </w:r>
      <w:r w:rsidR="00D77A07" w:rsidRPr="00B53B45">
        <w:rPr>
          <w:rFonts w:ascii="Humanst521 BT" w:hAnsi="Humanst521 BT"/>
          <w:sz w:val="26"/>
          <w:szCs w:val="26"/>
        </w:rPr>
        <w:t>,</w:t>
      </w:r>
      <w:r w:rsidR="001F5DAE" w:rsidRPr="00B53B45">
        <w:rPr>
          <w:rFonts w:ascii="Humanst521 BT" w:hAnsi="Humanst521 BT"/>
          <w:sz w:val="26"/>
          <w:szCs w:val="26"/>
        </w:rPr>
        <w:t xml:space="preserve"> </w:t>
      </w:r>
      <w:r w:rsidR="007C0C1A" w:rsidRPr="00B53B45">
        <w:rPr>
          <w:rFonts w:ascii="Humanst521 BT" w:hAnsi="Humanst521 BT"/>
          <w:sz w:val="26"/>
          <w:szCs w:val="26"/>
        </w:rPr>
        <w:t xml:space="preserve">debe señalar </w:t>
      </w:r>
      <w:r w:rsidR="00AA25E1" w:rsidRPr="00B53B45">
        <w:rPr>
          <w:rFonts w:ascii="Humanst521 BT" w:hAnsi="Humanst521 BT"/>
          <w:sz w:val="26"/>
          <w:szCs w:val="26"/>
        </w:rPr>
        <w:t>cuáles</w:t>
      </w:r>
      <w:r w:rsidR="00674FE4" w:rsidRPr="00B53B45">
        <w:rPr>
          <w:rFonts w:ascii="Humanst521 BT" w:hAnsi="Humanst521 BT"/>
          <w:sz w:val="26"/>
          <w:szCs w:val="26"/>
        </w:rPr>
        <w:t xml:space="preserve"> son esos </w:t>
      </w:r>
      <w:r w:rsidR="007C0C1A" w:rsidRPr="00B53B45">
        <w:rPr>
          <w:rFonts w:ascii="Humanst521 BT" w:hAnsi="Humanst521 BT"/>
          <w:sz w:val="26"/>
          <w:szCs w:val="26"/>
        </w:rPr>
        <w:t>efectos</w:t>
      </w:r>
      <w:r w:rsidR="00AA25E1" w:rsidRPr="00B53B45">
        <w:rPr>
          <w:rFonts w:ascii="Humanst521 BT" w:hAnsi="Humanst521 BT"/>
          <w:sz w:val="26"/>
          <w:szCs w:val="26"/>
        </w:rPr>
        <w:t xml:space="preserve"> y </w:t>
      </w:r>
      <w:r w:rsidR="007C0C1A" w:rsidRPr="00B53B45">
        <w:rPr>
          <w:rFonts w:ascii="Humanst521 BT" w:hAnsi="Humanst521 BT"/>
          <w:sz w:val="26"/>
          <w:szCs w:val="26"/>
        </w:rPr>
        <w:t>no n</w:t>
      </w:r>
      <w:r w:rsidR="00AA25E1" w:rsidRPr="00B53B45">
        <w:rPr>
          <w:rFonts w:ascii="Humanst521 BT" w:hAnsi="Humanst521 BT"/>
          <w:sz w:val="26"/>
          <w:szCs w:val="26"/>
        </w:rPr>
        <w:t xml:space="preserve">omás </w:t>
      </w:r>
      <w:r w:rsidR="007C0C1A" w:rsidRPr="00B53B45">
        <w:rPr>
          <w:rFonts w:ascii="Humanst521 BT" w:hAnsi="Humanst521 BT"/>
          <w:sz w:val="26"/>
          <w:szCs w:val="26"/>
        </w:rPr>
        <w:t xml:space="preserve">decir los </w:t>
      </w:r>
      <w:r w:rsidR="00AA25E1" w:rsidRPr="00B53B45">
        <w:rPr>
          <w:rFonts w:ascii="Humanst521 BT" w:hAnsi="Humanst521 BT"/>
          <w:sz w:val="26"/>
          <w:szCs w:val="26"/>
        </w:rPr>
        <w:t>efectos</w:t>
      </w:r>
      <w:r w:rsidR="005B06BA" w:rsidRPr="00B53B45">
        <w:rPr>
          <w:rFonts w:ascii="Humanst521 BT" w:hAnsi="Humanst521 BT"/>
          <w:sz w:val="26"/>
          <w:szCs w:val="26"/>
        </w:rPr>
        <w:t>,</w:t>
      </w:r>
      <w:r w:rsidR="00AA25E1" w:rsidRPr="00B53B45">
        <w:rPr>
          <w:rFonts w:ascii="Humanst521 BT" w:hAnsi="Humanst521 BT"/>
          <w:sz w:val="26"/>
          <w:szCs w:val="26"/>
        </w:rPr>
        <w:t xml:space="preserve"> </w:t>
      </w:r>
      <w:r w:rsidR="005B06BA" w:rsidRPr="00B53B45">
        <w:rPr>
          <w:rFonts w:ascii="Humanst521 BT" w:hAnsi="Humanst521 BT"/>
          <w:sz w:val="26"/>
          <w:szCs w:val="26"/>
        </w:rPr>
        <w:t xml:space="preserve">es como cuando señalan y los demás artículos aplicables, y la nueva tendencia precisamente en la resolución de todos los órganos colegiados y los órganos jurisdiccionales, es que </w:t>
      </w:r>
      <w:r w:rsidR="009A2E39" w:rsidRPr="00B53B45">
        <w:rPr>
          <w:rFonts w:ascii="Humanst521 BT" w:hAnsi="Humanst521 BT"/>
          <w:sz w:val="26"/>
          <w:szCs w:val="26"/>
        </w:rPr>
        <w:t xml:space="preserve">en </w:t>
      </w:r>
      <w:r w:rsidR="005B06BA" w:rsidRPr="00B53B45">
        <w:rPr>
          <w:rFonts w:ascii="Humanst521 BT" w:hAnsi="Humanst521 BT"/>
          <w:sz w:val="26"/>
          <w:szCs w:val="26"/>
        </w:rPr>
        <w:t>la debida fundamentación</w:t>
      </w:r>
      <w:r w:rsidR="009A2E39" w:rsidRPr="00B53B45">
        <w:rPr>
          <w:rFonts w:ascii="Humanst521 BT" w:hAnsi="Humanst521 BT"/>
          <w:sz w:val="26"/>
          <w:szCs w:val="26"/>
        </w:rPr>
        <w:t xml:space="preserve"> y motivación</w:t>
      </w:r>
      <w:r w:rsidR="005B06BA" w:rsidRPr="00B53B45">
        <w:rPr>
          <w:rFonts w:ascii="Humanst521 BT" w:hAnsi="Humanst521 BT"/>
          <w:sz w:val="26"/>
          <w:szCs w:val="26"/>
        </w:rPr>
        <w:t>, incluso hoy se transcriben literalmente los artículos mencionados, ya no solamente basta que se mencion</w:t>
      </w:r>
      <w:r w:rsidR="00295996" w:rsidRPr="00B53B45">
        <w:rPr>
          <w:rFonts w:ascii="Humanst521 BT" w:hAnsi="Humanst521 BT"/>
          <w:sz w:val="26"/>
          <w:szCs w:val="26"/>
        </w:rPr>
        <w:t>e</w:t>
      </w:r>
      <w:r w:rsidR="005B06BA" w:rsidRPr="00B53B45">
        <w:rPr>
          <w:rFonts w:ascii="Humanst521 BT" w:hAnsi="Humanst521 BT"/>
          <w:sz w:val="26"/>
          <w:szCs w:val="26"/>
        </w:rPr>
        <w:t xml:space="preserve"> el artículo y de qué </w:t>
      </w:r>
      <w:r w:rsidR="00F80951">
        <w:rPr>
          <w:rFonts w:ascii="Humanst521 BT" w:hAnsi="Humanst521 BT"/>
          <w:sz w:val="26"/>
          <w:szCs w:val="26"/>
        </w:rPr>
        <w:t>L</w:t>
      </w:r>
      <w:r w:rsidR="005B06BA" w:rsidRPr="00B53B45">
        <w:rPr>
          <w:rFonts w:ascii="Humanst521 BT" w:hAnsi="Humanst521 BT"/>
          <w:sz w:val="26"/>
          <w:szCs w:val="26"/>
        </w:rPr>
        <w:t xml:space="preserve">ey es, sino que inclusive las nuevas sentencias, </w:t>
      </w:r>
      <w:r w:rsidR="009A2E39" w:rsidRPr="00B53B45">
        <w:rPr>
          <w:rFonts w:ascii="Humanst521 BT" w:hAnsi="Humanst521 BT"/>
          <w:sz w:val="26"/>
          <w:szCs w:val="26"/>
        </w:rPr>
        <w:t xml:space="preserve">por ejemplo </w:t>
      </w:r>
      <w:r w:rsidR="005B06BA" w:rsidRPr="00B53B45">
        <w:rPr>
          <w:rFonts w:ascii="Humanst521 BT" w:hAnsi="Humanst521 BT"/>
          <w:sz w:val="26"/>
          <w:szCs w:val="26"/>
        </w:rPr>
        <w:t xml:space="preserve">una sentencia de amparo </w:t>
      </w:r>
      <w:r w:rsidR="00D809CC" w:rsidRPr="00B53B45">
        <w:rPr>
          <w:rFonts w:ascii="Humanst521 BT" w:hAnsi="Humanst521 BT"/>
          <w:sz w:val="26"/>
          <w:szCs w:val="26"/>
        </w:rPr>
        <w:t xml:space="preserve">te viene la </w:t>
      </w:r>
      <w:r w:rsidR="005B06BA" w:rsidRPr="00B53B45">
        <w:rPr>
          <w:rFonts w:ascii="Humanst521 BT" w:hAnsi="Humanst521 BT"/>
          <w:sz w:val="26"/>
          <w:szCs w:val="26"/>
        </w:rPr>
        <w:t>transcri</w:t>
      </w:r>
      <w:r w:rsidR="00D809CC" w:rsidRPr="00B53B45">
        <w:rPr>
          <w:rFonts w:ascii="Humanst521 BT" w:hAnsi="Humanst521 BT"/>
          <w:sz w:val="26"/>
          <w:szCs w:val="26"/>
        </w:rPr>
        <w:t xml:space="preserve">pción completa de los artículos referidos y subrayado en negrito la parte que corresponde o porque se está citando tal o cual artículo. Entonces nada más para hacer ese señalamiento </w:t>
      </w:r>
      <w:r w:rsidR="00295996" w:rsidRPr="00B53B45">
        <w:rPr>
          <w:rFonts w:ascii="Humanst521 BT" w:hAnsi="Humanst521 BT"/>
          <w:sz w:val="26"/>
          <w:szCs w:val="26"/>
        </w:rPr>
        <w:t xml:space="preserve">de </w:t>
      </w:r>
      <w:r w:rsidR="00D809CC" w:rsidRPr="00B53B45">
        <w:rPr>
          <w:rFonts w:ascii="Humanst521 BT" w:hAnsi="Humanst521 BT"/>
          <w:sz w:val="26"/>
          <w:szCs w:val="26"/>
        </w:rPr>
        <w:t>que se mencione efectivamente a que se refiere con eso.</w:t>
      </w:r>
      <w:r w:rsidR="00295996" w:rsidRPr="00B53B45">
        <w:rPr>
          <w:rFonts w:ascii="Humanst521 BT" w:hAnsi="Humanst521 BT"/>
          <w:sz w:val="26"/>
          <w:szCs w:val="26"/>
        </w:rPr>
        <w:t xml:space="preserve"> </w:t>
      </w:r>
      <w:r w:rsidRPr="00B53B45">
        <w:rPr>
          <w:rFonts w:ascii="Humanst521 BT" w:hAnsi="Humanst521 BT"/>
          <w:sz w:val="26"/>
          <w:szCs w:val="26"/>
          <w:lang w:val="es-ES"/>
        </w:rPr>
        <w:t>----------------------------------------------------------------------------------------------------------------------------------------------------------------------</w:t>
      </w:r>
    </w:p>
    <w:p w:rsidR="002A49BE" w:rsidRPr="00B53B45" w:rsidRDefault="002A49BE"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 xml:space="preserve">PRESIDENTE DE LA COMISIÓN: </w:t>
      </w:r>
      <w:r w:rsidRPr="00B53B45">
        <w:rPr>
          <w:rFonts w:ascii="Humanst521 BT" w:hAnsi="Humanst521 BT"/>
          <w:sz w:val="26"/>
          <w:szCs w:val="26"/>
          <w:lang w:val="es-ES"/>
        </w:rPr>
        <w:t>Gracias la observación es aceptada y la vamos a incorporar a los puntos resolutivos. ---------------------------------------------------------------------------------------------------------------------------------------------------------------------------</w:t>
      </w:r>
    </w:p>
    <w:p w:rsidR="006605A2" w:rsidRPr="00B53B45" w:rsidRDefault="006605A2"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Ciudadano </w:t>
      </w:r>
      <w:r w:rsidRPr="00B53B45">
        <w:rPr>
          <w:rFonts w:ascii="Humanst521 BT" w:hAnsi="Humanst521 BT"/>
          <w:b/>
          <w:sz w:val="26"/>
          <w:szCs w:val="26"/>
          <w:lang w:val="es-ES"/>
        </w:rPr>
        <w:t>JOSÉ AGUILAR CEBALLOS,</w:t>
      </w:r>
      <w:r w:rsidRPr="00B53B45">
        <w:rPr>
          <w:rFonts w:ascii="Humanst521 BT" w:hAnsi="Humanst521 BT"/>
          <w:sz w:val="26"/>
          <w:szCs w:val="26"/>
          <w:lang w:val="es-ES"/>
        </w:rPr>
        <w:t xml:space="preserve"> Representante Propietario del </w:t>
      </w:r>
      <w:r w:rsidRPr="00B53B45">
        <w:rPr>
          <w:rFonts w:ascii="Humanst521 BT" w:hAnsi="Humanst521 BT"/>
          <w:b/>
          <w:sz w:val="26"/>
          <w:szCs w:val="26"/>
          <w:lang w:val="es-ES"/>
        </w:rPr>
        <w:t xml:space="preserve">PARTIDO ENCUENTRO SOCIAL: </w:t>
      </w:r>
      <w:r w:rsidRPr="00B53B45">
        <w:rPr>
          <w:rFonts w:ascii="Humanst521 BT" w:hAnsi="Humanst521 BT"/>
          <w:sz w:val="26"/>
          <w:szCs w:val="26"/>
          <w:lang w:val="es-ES"/>
        </w:rPr>
        <w:t xml:space="preserve">Del juicio de </w:t>
      </w:r>
      <w:r w:rsidR="00CD63B0" w:rsidRPr="00B53B45">
        <w:rPr>
          <w:rFonts w:ascii="Humanst521 BT" w:hAnsi="Humanst521 BT"/>
          <w:sz w:val="26"/>
          <w:szCs w:val="26"/>
          <w:lang w:val="es-ES"/>
        </w:rPr>
        <w:t>amparo nada, ninguna información</w:t>
      </w:r>
      <w:r w:rsidR="00F80951">
        <w:rPr>
          <w:rFonts w:ascii="Humanst521 BT" w:hAnsi="Humanst521 BT"/>
          <w:sz w:val="26"/>
          <w:szCs w:val="26"/>
          <w:lang w:val="es-ES"/>
        </w:rPr>
        <w:t>. P</w:t>
      </w:r>
      <w:r w:rsidR="00CD63B0" w:rsidRPr="00B53B45">
        <w:rPr>
          <w:rFonts w:ascii="Humanst521 BT" w:hAnsi="Humanst521 BT"/>
          <w:sz w:val="26"/>
          <w:szCs w:val="26"/>
          <w:lang w:val="es-ES"/>
        </w:rPr>
        <w:t xml:space="preserve">orque en todo caso si se tuviese alguna decisión, que no creo, </w:t>
      </w:r>
      <w:r w:rsidR="00F74280" w:rsidRPr="00B53B45">
        <w:rPr>
          <w:rFonts w:ascii="Humanst521 BT" w:hAnsi="Humanst521 BT"/>
          <w:sz w:val="26"/>
          <w:szCs w:val="26"/>
          <w:lang w:val="es-ES"/>
        </w:rPr>
        <w:t xml:space="preserve">si no ya </w:t>
      </w:r>
      <w:r w:rsidR="00CD63B0" w:rsidRPr="00B53B45">
        <w:rPr>
          <w:rFonts w:ascii="Humanst521 BT" w:hAnsi="Humanst521 BT"/>
          <w:sz w:val="26"/>
          <w:szCs w:val="26"/>
          <w:lang w:val="es-ES"/>
        </w:rPr>
        <w:t xml:space="preserve"> la hubieran hecho llegar si hubiera sido favorable. </w:t>
      </w:r>
      <w:r w:rsidR="00F74280" w:rsidRPr="00B53B45">
        <w:rPr>
          <w:rFonts w:ascii="Humanst521 BT" w:hAnsi="Humanst521 BT"/>
          <w:sz w:val="26"/>
          <w:szCs w:val="26"/>
          <w:lang w:val="es-ES"/>
        </w:rPr>
        <w:t xml:space="preserve">Es importante ver cómo se va a pronunciar </w:t>
      </w:r>
      <w:r w:rsidR="00F80951">
        <w:rPr>
          <w:rFonts w:ascii="Humanst521 BT" w:hAnsi="Humanst521 BT"/>
          <w:sz w:val="26"/>
          <w:szCs w:val="26"/>
          <w:lang w:val="es-ES"/>
        </w:rPr>
        <w:t xml:space="preserve">en todo caso </w:t>
      </w:r>
      <w:r w:rsidR="00F74280" w:rsidRPr="00B53B45">
        <w:rPr>
          <w:rFonts w:ascii="Humanst521 BT" w:hAnsi="Humanst521 BT"/>
          <w:sz w:val="26"/>
          <w:szCs w:val="26"/>
          <w:lang w:val="es-ES"/>
        </w:rPr>
        <w:t xml:space="preserve">el </w:t>
      </w:r>
      <w:r w:rsidR="00F74280" w:rsidRPr="00B53B45">
        <w:rPr>
          <w:rFonts w:ascii="Humanst521 BT" w:hAnsi="Humanst521 BT"/>
          <w:sz w:val="26"/>
          <w:szCs w:val="26"/>
          <w:lang w:val="es-ES"/>
        </w:rPr>
        <w:lastRenderedPageBreak/>
        <w:t xml:space="preserve">Tribunal de Amparo, por el famoso tema o punto de </w:t>
      </w:r>
      <w:r w:rsidR="00F80951">
        <w:rPr>
          <w:rFonts w:ascii="Humanst521 BT" w:hAnsi="Humanst521 BT"/>
          <w:sz w:val="26"/>
          <w:szCs w:val="26"/>
          <w:lang w:val="es-ES"/>
        </w:rPr>
        <w:t xml:space="preserve">que </w:t>
      </w:r>
      <w:r w:rsidR="00F74280" w:rsidRPr="00B53B45">
        <w:rPr>
          <w:rFonts w:ascii="Humanst521 BT" w:hAnsi="Humanst521 BT"/>
          <w:sz w:val="26"/>
          <w:szCs w:val="26"/>
          <w:lang w:val="es-ES"/>
        </w:rPr>
        <w:t xml:space="preserve">si es fiscal o no </w:t>
      </w:r>
      <w:r w:rsidR="00F80951">
        <w:rPr>
          <w:rFonts w:ascii="Humanst521 BT" w:hAnsi="Humanst521 BT"/>
          <w:sz w:val="26"/>
          <w:szCs w:val="26"/>
          <w:lang w:val="es-ES"/>
        </w:rPr>
        <w:t xml:space="preserve">es </w:t>
      </w:r>
      <w:r w:rsidR="00F74280" w:rsidRPr="00B53B45">
        <w:rPr>
          <w:rFonts w:ascii="Humanst521 BT" w:hAnsi="Humanst521 BT"/>
          <w:sz w:val="26"/>
          <w:szCs w:val="26"/>
          <w:lang w:val="es-ES"/>
        </w:rPr>
        <w:t xml:space="preserve">fiscal. </w:t>
      </w:r>
      <w:r w:rsidR="00F80951">
        <w:rPr>
          <w:rFonts w:ascii="Humanst521 BT" w:hAnsi="Humanst521 BT"/>
          <w:sz w:val="26"/>
          <w:szCs w:val="26"/>
          <w:lang w:val="es-ES"/>
        </w:rPr>
        <w:t>Que a final de cuentas,</w:t>
      </w:r>
      <w:r w:rsidR="00F74280" w:rsidRPr="00B53B45">
        <w:rPr>
          <w:rFonts w:ascii="Humanst521 BT" w:hAnsi="Humanst521 BT"/>
          <w:sz w:val="26"/>
          <w:szCs w:val="26"/>
          <w:lang w:val="es-ES"/>
        </w:rPr>
        <w:t xml:space="preserve"> bueno de acuerdo a lo que dice la Ley de Participación Ciudadana, creo que si ha quedado debidamente claro. Sin embargo pues hubiera sido interesante haber recabado información, pero desconozco, no tenemos información entonces en concreto </w:t>
      </w:r>
      <w:r w:rsidR="00C55CFF" w:rsidRPr="00B53B45">
        <w:rPr>
          <w:rFonts w:ascii="Humanst521 BT" w:hAnsi="Humanst521 BT"/>
          <w:sz w:val="26"/>
          <w:szCs w:val="26"/>
          <w:lang w:val="es-ES"/>
        </w:rPr>
        <w:t>no hay ninguna resolución todavía sobre ese</w:t>
      </w:r>
      <w:r w:rsidR="005670B7" w:rsidRPr="00B53B45">
        <w:rPr>
          <w:rFonts w:ascii="Humanst521 BT" w:hAnsi="Humanst521 BT"/>
          <w:sz w:val="26"/>
          <w:szCs w:val="26"/>
          <w:lang w:val="es-ES"/>
        </w:rPr>
        <w:t xml:space="preserve"> famoso </w:t>
      </w:r>
      <w:r w:rsidR="00C55CFF" w:rsidRPr="00B53B45">
        <w:rPr>
          <w:rFonts w:ascii="Humanst521 BT" w:hAnsi="Humanst521 BT"/>
          <w:sz w:val="26"/>
          <w:szCs w:val="26"/>
          <w:lang w:val="es-ES"/>
        </w:rPr>
        <w:t>juicio de amparo que interpusieron.</w:t>
      </w:r>
      <w:r w:rsidRPr="00B53B45">
        <w:rPr>
          <w:rFonts w:ascii="Humanst521 BT" w:hAnsi="Humanst521 BT"/>
          <w:sz w:val="26"/>
          <w:szCs w:val="26"/>
          <w:lang w:val="es-ES"/>
        </w:rPr>
        <w:t>------------------------------------------------------------------------------</w:t>
      </w:r>
      <w:r w:rsidR="00AD6E04">
        <w:rPr>
          <w:rFonts w:ascii="Humanst521 BT" w:hAnsi="Humanst521 BT"/>
          <w:sz w:val="26"/>
          <w:szCs w:val="26"/>
          <w:lang w:val="es-ES"/>
        </w:rPr>
        <w:t>------------------------------</w:t>
      </w:r>
    </w:p>
    <w:p w:rsidR="005670B7" w:rsidRPr="00B53B45" w:rsidRDefault="005670B7"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 xml:space="preserve">PRESIDENTE DE LA COMISIÓN: </w:t>
      </w:r>
      <w:r w:rsidRPr="00B53B45">
        <w:rPr>
          <w:rFonts w:ascii="Humanst521 BT" w:hAnsi="Humanst521 BT"/>
          <w:sz w:val="26"/>
          <w:szCs w:val="26"/>
          <w:lang w:val="es-ES"/>
        </w:rPr>
        <w:t>Tiene la palabra Secretaria Técnica. -----------------------------------------------------------------------------------------------------------------------------</w:t>
      </w:r>
    </w:p>
    <w:p w:rsidR="00595B3E" w:rsidRPr="00B53B45" w:rsidRDefault="00595B3E" w:rsidP="00B53B45">
      <w:pPr>
        <w:spacing w:after="0" w:line="360" w:lineRule="auto"/>
        <w:jc w:val="both"/>
        <w:rPr>
          <w:rFonts w:ascii="Humanst521 BT" w:hAnsi="Humanst521 BT"/>
          <w:sz w:val="26"/>
          <w:szCs w:val="26"/>
        </w:rPr>
      </w:pPr>
      <w:r w:rsidRPr="00B53B45">
        <w:rPr>
          <w:rFonts w:ascii="Humanst521 BT" w:hAnsi="Humanst521 BT"/>
          <w:sz w:val="26"/>
          <w:szCs w:val="26"/>
          <w:lang w:val="es-ES"/>
        </w:rPr>
        <w:t xml:space="preserve">En uso de la voz la </w:t>
      </w:r>
      <w:r w:rsidRPr="00B53B45">
        <w:rPr>
          <w:rFonts w:ascii="Humanst521 BT" w:hAnsi="Humanst521 BT"/>
          <w:b/>
          <w:sz w:val="26"/>
          <w:szCs w:val="26"/>
          <w:lang w:val="es-ES"/>
        </w:rPr>
        <w:t>SECRETARIA TÉCNICA</w:t>
      </w:r>
      <w:r w:rsidRPr="00B53B45">
        <w:rPr>
          <w:rFonts w:ascii="Humanst521 BT" w:hAnsi="Humanst521 BT"/>
          <w:sz w:val="26"/>
          <w:szCs w:val="26"/>
          <w:lang w:val="es-ES"/>
        </w:rPr>
        <w:t xml:space="preserve"> </w:t>
      </w:r>
      <w:r w:rsidRPr="00B53B45">
        <w:rPr>
          <w:rFonts w:ascii="Humanst521 BT" w:hAnsi="Humanst521 BT"/>
          <w:b/>
          <w:sz w:val="26"/>
          <w:szCs w:val="26"/>
          <w:lang w:val="es-ES"/>
        </w:rPr>
        <w:t>EN FUNCIONES</w:t>
      </w:r>
      <w:r w:rsidRPr="00B53B45">
        <w:rPr>
          <w:rFonts w:ascii="Humanst521 BT" w:hAnsi="Humanst521 BT"/>
          <w:sz w:val="26"/>
          <w:szCs w:val="26"/>
          <w:lang w:val="es-ES"/>
        </w:rPr>
        <w:t xml:space="preserve"> menciona: Si efectivamente hicimos una investigación </w:t>
      </w:r>
      <w:r w:rsidR="00D35C56" w:rsidRPr="00B53B45">
        <w:rPr>
          <w:rFonts w:ascii="Humanst521 BT" w:hAnsi="Humanst521 BT"/>
          <w:sz w:val="26"/>
          <w:szCs w:val="26"/>
          <w:lang w:val="es-ES"/>
        </w:rPr>
        <w:t xml:space="preserve">también, para ver </w:t>
      </w:r>
      <w:r w:rsidRPr="00B53B45">
        <w:rPr>
          <w:rFonts w:ascii="Humanst521 BT" w:hAnsi="Humanst521 BT"/>
          <w:sz w:val="26"/>
          <w:szCs w:val="26"/>
          <w:lang w:val="es-ES"/>
        </w:rPr>
        <w:t xml:space="preserve">si se había resuelto </w:t>
      </w:r>
      <w:r w:rsidR="00216297" w:rsidRPr="00B53B45">
        <w:rPr>
          <w:rFonts w:ascii="Humanst521 BT" w:hAnsi="Humanst521 BT"/>
          <w:sz w:val="26"/>
          <w:szCs w:val="26"/>
          <w:lang w:val="es-ES"/>
        </w:rPr>
        <w:t xml:space="preserve">algo </w:t>
      </w:r>
      <w:r w:rsidR="00D35C56" w:rsidRPr="00B53B45">
        <w:rPr>
          <w:rFonts w:ascii="Humanst521 BT" w:hAnsi="Humanst521 BT"/>
          <w:sz w:val="26"/>
          <w:szCs w:val="26"/>
          <w:lang w:val="es-ES"/>
        </w:rPr>
        <w:t>al respecto</w:t>
      </w:r>
      <w:r w:rsidR="00F80951">
        <w:rPr>
          <w:rFonts w:ascii="Humanst521 BT" w:hAnsi="Humanst521 BT"/>
          <w:sz w:val="26"/>
          <w:szCs w:val="26"/>
          <w:lang w:val="es-ES"/>
        </w:rPr>
        <w:t xml:space="preserve"> y</w:t>
      </w:r>
      <w:r w:rsidR="00D35C56" w:rsidRPr="00B53B45">
        <w:rPr>
          <w:rFonts w:ascii="Humanst521 BT" w:hAnsi="Humanst521 BT"/>
          <w:sz w:val="26"/>
          <w:szCs w:val="26"/>
          <w:lang w:val="es-ES"/>
        </w:rPr>
        <w:t xml:space="preserve"> solamente encontramos una nota periodística </w:t>
      </w:r>
      <w:r w:rsidR="00216297" w:rsidRPr="00B53B45">
        <w:rPr>
          <w:rFonts w:ascii="Humanst521 BT" w:hAnsi="Humanst521 BT"/>
          <w:sz w:val="26"/>
          <w:szCs w:val="26"/>
          <w:lang w:val="es-ES"/>
        </w:rPr>
        <w:t xml:space="preserve">donde hablaba </w:t>
      </w:r>
      <w:r w:rsidR="00D35C56" w:rsidRPr="00B53B45">
        <w:rPr>
          <w:rFonts w:ascii="Humanst521 BT" w:hAnsi="Humanst521 BT"/>
          <w:sz w:val="26"/>
          <w:szCs w:val="26"/>
          <w:lang w:val="es-ES"/>
        </w:rPr>
        <w:t>que estos ciudadanos habían interpuesto un amparo</w:t>
      </w:r>
      <w:r w:rsidR="00216297" w:rsidRPr="00B53B45">
        <w:rPr>
          <w:rFonts w:ascii="Humanst521 BT" w:hAnsi="Humanst521 BT"/>
          <w:sz w:val="26"/>
          <w:szCs w:val="26"/>
          <w:lang w:val="es-ES"/>
        </w:rPr>
        <w:t>, pero al revisar nosotros la lista de acuerdos, pues no nos da mayor detalle, entonces no podemos saber</w:t>
      </w:r>
      <w:r w:rsidR="00D80B0A" w:rsidRPr="00B53B45">
        <w:rPr>
          <w:rFonts w:ascii="Humanst521 BT" w:hAnsi="Humanst521 BT"/>
          <w:sz w:val="26"/>
          <w:szCs w:val="26"/>
          <w:lang w:val="es-ES"/>
        </w:rPr>
        <w:t>. Y</w:t>
      </w:r>
      <w:r w:rsidR="00216297" w:rsidRPr="00B53B45">
        <w:rPr>
          <w:rFonts w:ascii="Humanst521 BT" w:hAnsi="Humanst521 BT"/>
          <w:sz w:val="26"/>
          <w:szCs w:val="26"/>
          <w:lang w:val="es-ES"/>
        </w:rPr>
        <w:t xml:space="preserve"> cómo está reservado, solamente las personas que interpusieron este amparo son las que tienen la posibilidad de ver el estatus </w:t>
      </w:r>
      <w:r w:rsidR="00D80B0A" w:rsidRPr="00B53B45">
        <w:rPr>
          <w:rFonts w:ascii="Humanst521 BT" w:hAnsi="Humanst521 BT"/>
          <w:sz w:val="26"/>
          <w:szCs w:val="26"/>
          <w:lang w:val="es-ES"/>
        </w:rPr>
        <w:t xml:space="preserve">y </w:t>
      </w:r>
      <w:r w:rsidR="00216297" w:rsidRPr="00B53B45">
        <w:rPr>
          <w:rFonts w:ascii="Humanst521 BT" w:hAnsi="Humanst521 BT"/>
          <w:sz w:val="26"/>
          <w:szCs w:val="26"/>
          <w:lang w:val="es-ES"/>
        </w:rPr>
        <w:t>el estado en el que va su asunto</w:t>
      </w:r>
      <w:r w:rsidR="00D80B0A" w:rsidRPr="00B53B45">
        <w:rPr>
          <w:rFonts w:ascii="Humanst521 BT" w:hAnsi="Humanst521 BT"/>
          <w:sz w:val="26"/>
          <w:szCs w:val="26"/>
          <w:lang w:val="es-ES"/>
        </w:rPr>
        <w:t xml:space="preserve">. Entonces </w:t>
      </w:r>
      <w:r w:rsidR="00F80951">
        <w:rPr>
          <w:rFonts w:ascii="Humanst521 BT" w:hAnsi="Humanst521 BT"/>
          <w:sz w:val="26"/>
          <w:szCs w:val="26"/>
          <w:lang w:val="es-ES"/>
        </w:rPr>
        <w:t xml:space="preserve">pues </w:t>
      </w:r>
      <w:r w:rsidR="00D80B0A" w:rsidRPr="00B53B45">
        <w:rPr>
          <w:rFonts w:ascii="Humanst521 BT" w:hAnsi="Humanst521 BT"/>
          <w:sz w:val="26"/>
          <w:szCs w:val="26"/>
          <w:lang w:val="es-ES"/>
        </w:rPr>
        <w:t xml:space="preserve">no tuvimos la oportunidad de poder consultarla </w:t>
      </w:r>
      <w:r w:rsidR="00F80951">
        <w:rPr>
          <w:rFonts w:ascii="Humanst521 BT" w:hAnsi="Humanst521 BT"/>
          <w:sz w:val="26"/>
          <w:szCs w:val="26"/>
          <w:lang w:val="es-ES"/>
        </w:rPr>
        <w:t xml:space="preserve">puesto que </w:t>
      </w:r>
      <w:r w:rsidR="00D80B0A" w:rsidRPr="00B53B45">
        <w:rPr>
          <w:rFonts w:ascii="Humanst521 BT" w:hAnsi="Humanst521 BT"/>
          <w:sz w:val="26"/>
          <w:szCs w:val="26"/>
          <w:lang w:val="es-ES"/>
        </w:rPr>
        <w:t xml:space="preserve">no es pública. Sería lo que pudiéramos comentar. </w:t>
      </w:r>
      <w:r w:rsidRPr="00B53B45">
        <w:rPr>
          <w:rFonts w:ascii="Humanst521 BT" w:hAnsi="Humanst521 BT"/>
          <w:sz w:val="26"/>
          <w:szCs w:val="26"/>
          <w:lang w:val="es-ES"/>
        </w:rPr>
        <w:t>--------------------</w:t>
      </w:r>
      <w:r w:rsidR="00AD6E04">
        <w:rPr>
          <w:rFonts w:ascii="Humanst521 BT" w:hAnsi="Humanst521 BT"/>
          <w:sz w:val="26"/>
          <w:szCs w:val="26"/>
          <w:lang w:val="es-ES"/>
        </w:rPr>
        <w:t>------------------------------------------------------------------------------</w:t>
      </w:r>
      <w:r w:rsidRPr="00B53B45">
        <w:rPr>
          <w:rFonts w:ascii="Humanst521 BT" w:hAnsi="Humanst521 BT"/>
          <w:sz w:val="26"/>
          <w:szCs w:val="26"/>
          <w:lang w:val="es-ES"/>
        </w:rPr>
        <w:t>--------------------------------------------------------------------------------------------</w:t>
      </w:r>
      <w:r w:rsidR="00D80B0A" w:rsidRPr="00B53B45">
        <w:rPr>
          <w:rFonts w:ascii="Humanst521 BT" w:hAnsi="Humanst521 BT"/>
          <w:sz w:val="26"/>
          <w:szCs w:val="26"/>
          <w:lang w:val="es-ES"/>
        </w:rPr>
        <w:t>-----------</w:t>
      </w:r>
    </w:p>
    <w:p w:rsidR="00A77AC4" w:rsidRPr="00B53B45" w:rsidRDefault="00A77AC4"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 xml:space="preserve">PRESIDENTE DE LA COMISIÓN: </w:t>
      </w:r>
      <w:r w:rsidRPr="00B53B45">
        <w:rPr>
          <w:rFonts w:ascii="Humanst521 BT" w:hAnsi="Humanst521 BT"/>
          <w:sz w:val="26"/>
          <w:szCs w:val="26"/>
          <w:lang w:val="es-ES"/>
        </w:rPr>
        <w:t>Bien, alguien más. --------------------------------------------------------------------------------------------------------------------------------------------------</w:t>
      </w:r>
    </w:p>
    <w:p w:rsidR="00A77AC4" w:rsidRPr="00B53B45" w:rsidRDefault="00A77AC4" w:rsidP="00B53B45">
      <w:pPr>
        <w:tabs>
          <w:tab w:val="center" w:pos="4419"/>
          <w:tab w:val="left" w:pos="6498"/>
        </w:tabs>
        <w:spacing w:after="0" w:line="360" w:lineRule="auto"/>
        <w:jc w:val="both"/>
        <w:rPr>
          <w:rFonts w:ascii="Humanst521 BT" w:hAnsi="Humanst521 BT"/>
          <w:sz w:val="26"/>
          <w:szCs w:val="26"/>
        </w:rPr>
      </w:pPr>
      <w:r w:rsidRPr="00B53B45">
        <w:rPr>
          <w:rFonts w:ascii="Humanst521 BT" w:hAnsi="Humanst521 BT"/>
          <w:sz w:val="26"/>
          <w:szCs w:val="26"/>
        </w:rPr>
        <w:t>Ciudadano</w:t>
      </w:r>
      <w:r w:rsidRPr="00B53B45">
        <w:rPr>
          <w:rFonts w:ascii="Humanst521 BT" w:hAnsi="Humanst521 BT"/>
          <w:b/>
          <w:sz w:val="26"/>
          <w:szCs w:val="26"/>
        </w:rPr>
        <w:t xml:space="preserve"> JOSÉ MARTÍN ONTIVEROS RUIZ, </w:t>
      </w:r>
      <w:r w:rsidRPr="00B53B45">
        <w:rPr>
          <w:rFonts w:ascii="Humanst521 BT" w:hAnsi="Humanst521 BT"/>
          <w:sz w:val="26"/>
          <w:szCs w:val="26"/>
        </w:rPr>
        <w:t>Representante Propietario del</w:t>
      </w:r>
      <w:r w:rsidRPr="00B53B45">
        <w:rPr>
          <w:rFonts w:ascii="Humanst521 BT" w:hAnsi="Humanst521 BT"/>
          <w:b/>
          <w:sz w:val="26"/>
          <w:szCs w:val="26"/>
        </w:rPr>
        <w:t xml:space="preserve"> PARTIDO ACCIÓN NACIONAL:</w:t>
      </w:r>
      <w:r w:rsidR="00091A82" w:rsidRPr="00B53B45">
        <w:rPr>
          <w:rFonts w:ascii="Humanst521 BT" w:hAnsi="Humanst521 BT"/>
          <w:b/>
          <w:sz w:val="26"/>
          <w:szCs w:val="26"/>
        </w:rPr>
        <w:t xml:space="preserve"> </w:t>
      </w:r>
      <w:r w:rsidR="00091A82" w:rsidRPr="00B53B45">
        <w:rPr>
          <w:rFonts w:ascii="Humanst521 BT" w:hAnsi="Humanst521 BT"/>
          <w:sz w:val="26"/>
          <w:szCs w:val="26"/>
        </w:rPr>
        <w:t xml:space="preserve">Mi comentario va en el sentido del compañero aquí de Nueva </w:t>
      </w:r>
      <w:r w:rsidR="006C1E05" w:rsidRPr="00B53B45">
        <w:rPr>
          <w:rFonts w:ascii="Humanst521 BT" w:hAnsi="Humanst521 BT"/>
          <w:sz w:val="26"/>
          <w:szCs w:val="26"/>
        </w:rPr>
        <w:t>A</w:t>
      </w:r>
      <w:r w:rsidR="00091A82" w:rsidRPr="00B53B45">
        <w:rPr>
          <w:rFonts w:ascii="Humanst521 BT" w:hAnsi="Humanst521 BT"/>
          <w:sz w:val="26"/>
          <w:szCs w:val="26"/>
        </w:rPr>
        <w:t>lianza, en virtud de que también consideramos por decirlo de alguna manera</w:t>
      </w:r>
      <w:r w:rsidR="00785BAA" w:rsidRPr="00B53B45">
        <w:rPr>
          <w:rFonts w:ascii="Humanst521 BT" w:hAnsi="Humanst521 BT"/>
          <w:sz w:val="26"/>
          <w:szCs w:val="26"/>
        </w:rPr>
        <w:t>,</w:t>
      </w:r>
      <w:r w:rsidR="00091A82" w:rsidRPr="00B53B45">
        <w:rPr>
          <w:rFonts w:ascii="Humanst521 BT" w:hAnsi="Humanst521 BT"/>
          <w:sz w:val="26"/>
          <w:szCs w:val="26"/>
        </w:rPr>
        <w:t xml:space="preserve"> que fue un exceso en las solicitudes que hicieron la parte que solicita esta acción</w:t>
      </w:r>
      <w:r w:rsidR="0090291C" w:rsidRPr="00B53B45">
        <w:rPr>
          <w:rFonts w:ascii="Humanst521 BT" w:hAnsi="Humanst521 BT"/>
          <w:sz w:val="26"/>
          <w:szCs w:val="26"/>
        </w:rPr>
        <w:t>,</w:t>
      </w:r>
      <w:r w:rsidR="00091A82" w:rsidRPr="00B53B45">
        <w:rPr>
          <w:rFonts w:ascii="Humanst521 BT" w:hAnsi="Humanst521 BT"/>
          <w:sz w:val="26"/>
          <w:szCs w:val="26"/>
        </w:rPr>
        <w:t xml:space="preserve"> en virtud de </w:t>
      </w:r>
      <w:r w:rsidR="0090291C" w:rsidRPr="00B53B45">
        <w:rPr>
          <w:rFonts w:ascii="Humanst521 BT" w:hAnsi="Humanst521 BT"/>
          <w:sz w:val="26"/>
          <w:szCs w:val="26"/>
        </w:rPr>
        <w:t>qué</w:t>
      </w:r>
      <w:r w:rsidR="00091A82" w:rsidRPr="00B53B45">
        <w:rPr>
          <w:rFonts w:ascii="Humanst521 BT" w:hAnsi="Humanst521 BT"/>
          <w:sz w:val="26"/>
          <w:szCs w:val="26"/>
        </w:rPr>
        <w:t xml:space="preserve"> pues la autoridad solamente </w:t>
      </w:r>
      <w:r w:rsidR="00785BAA" w:rsidRPr="00B53B45">
        <w:rPr>
          <w:rFonts w:ascii="Humanst521 BT" w:hAnsi="Humanst521 BT"/>
          <w:sz w:val="26"/>
          <w:szCs w:val="26"/>
        </w:rPr>
        <w:t xml:space="preserve">puede hacer </w:t>
      </w:r>
      <w:r w:rsidR="006C1E05" w:rsidRPr="00B53B45">
        <w:rPr>
          <w:rFonts w:ascii="Humanst521 BT" w:hAnsi="Humanst521 BT"/>
          <w:sz w:val="26"/>
          <w:szCs w:val="26"/>
        </w:rPr>
        <w:t xml:space="preserve">todo </w:t>
      </w:r>
      <w:r w:rsidR="00091A82" w:rsidRPr="00B53B45">
        <w:rPr>
          <w:rFonts w:ascii="Humanst521 BT" w:hAnsi="Humanst521 BT"/>
          <w:sz w:val="26"/>
          <w:szCs w:val="26"/>
        </w:rPr>
        <w:t xml:space="preserve">aquello que </w:t>
      </w:r>
      <w:r w:rsidR="0090291C" w:rsidRPr="00B53B45">
        <w:rPr>
          <w:rFonts w:ascii="Humanst521 BT" w:hAnsi="Humanst521 BT"/>
          <w:sz w:val="26"/>
          <w:szCs w:val="26"/>
        </w:rPr>
        <w:t xml:space="preserve">la </w:t>
      </w:r>
      <w:r w:rsidR="0052560B">
        <w:rPr>
          <w:rFonts w:ascii="Humanst521 BT" w:hAnsi="Humanst521 BT"/>
          <w:sz w:val="26"/>
          <w:szCs w:val="26"/>
        </w:rPr>
        <w:t>L</w:t>
      </w:r>
      <w:r w:rsidR="0090291C" w:rsidRPr="00B53B45">
        <w:rPr>
          <w:rFonts w:ascii="Humanst521 BT" w:hAnsi="Humanst521 BT"/>
          <w:sz w:val="26"/>
          <w:szCs w:val="26"/>
        </w:rPr>
        <w:t>ey le</w:t>
      </w:r>
      <w:r w:rsidR="00091A82" w:rsidRPr="00B53B45">
        <w:rPr>
          <w:rFonts w:ascii="Humanst521 BT" w:hAnsi="Humanst521 BT"/>
          <w:sz w:val="26"/>
          <w:szCs w:val="26"/>
        </w:rPr>
        <w:t xml:space="preserve"> compete</w:t>
      </w:r>
      <w:r w:rsidRPr="00B53B45">
        <w:rPr>
          <w:rFonts w:ascii="Humanst521 BT" w:hAnsi="Humanst521 BT"/>
          <w:sz w:val="26"/>
          <w:szCs w:val="26"/>
        </w:rPr>
        <w:t>.</w:t>
      </w:r>
      <w:r w:rsidRPr="00B53B45">
        <w:rPr>
          <w:rFonts w:ascii="Humanst521 BT" w:hAnsi="Humanst521 BT"/>
          <w:sz w:val="26"/>
          <w:szCs w:val="26"/>
          <w:lang w:val="es-ES"/>
        </w:rPr>
        <w:t xml:space="preserve"> </w:t>
      </w:r>
      <w:r w:rsidR="0090291C" w:rsidRPr="00B53B45">
        <w:rPr>
          <w:rFonts w:ascii="Humanst521 BT" w:hAnsi="Humanst521 BT"/>
          <w:sz w:val="26"/>
          <w:szCs w:val="26"/>
          <w:lang w:val="es-ES"/>
        </w:rPr>
        <w:t>Entonces creo que fue muy libre</w:t>
      </w:r>
      <w:r w:rsidR="00F80951">
        <w:rPr>
          <w:rFonts w:ascii="Humanst521 BT" w:hAnsi="Humanst521 BT"/>
          <w:sz w:val="26"/>
          <w:szCs w:val="26"/>
          <w:lang w:val="es-ES"/>
        </w:rPr>
        <w:t xml:space="preserve"> (inaudible)</w:t>
      </w:r>
      <w:r w:rsidR="006C1E05" w:rsidRPr="00B53B45">
        <w:rPr>
          <w:rFonts w:ascii="Humanst521 BT" w:hAnsi="Humanst521 BT"/>
          <w:sz w:val="26"/>
          <w:szCs w:val="26"/>
          <w:lang w:val="es-ES"/>
        </w:rPr>
        <w:t>,</w:t>
      </w:r>
      <w:r w:rsidR="0090291C" w:rsidRPr="00B53B45">
        <w:rPr>
          <w:rFonts w:ascii="Humanst521 BT" w:hAnsi="Humanst521 BT"/>
          <w:sz w:val="26"/>
          <w:szCs w:val="26"/>
          <w:lang w:val="es-ES"/>
        </w:rPr>
        <w:t xml:space="preserve"> inclusive de pedir a autoridades internacionales</w:t>
      </w:r>
      <w:r w:rsidR="00785BAA" w:rsidRPr="00B53B45">
        <w:rPr>
          <w:rFonts w:ascii="Humanst521 BT" w:hAnsi="Humanst521 BT"/>
          <w:sz w:val="26"/>
          <w:szCs w:val="26"/>
          <w:lang w:val="es-ES"/>
        </w:rPr>
        <w:t xml:space="preserve">, tal vez </w:t>
      </w:r>
      <w:r w:rsidR="0090291C" w:rsidRPr="00B53B45">
        <w:rPr>
          <w:rFonts w:ascii="Humanst521 BT" w:hAnsi="Humanst521 BT"/>
          <w:sz w:val="26"/>
          <w:szCs w:val="26"/>
          <w:lang w:val="es-ES"/>
        </w:rPr>
        <w:t xml:space="preserve">aquí el Consejo lo </w:t>
      </w:r>
      <w:r w:rsidR="006C1E05" w:rsidRPr="00B53B45">
        <w:rPr>
          <w:rFonts w:ascii="Humanst521 BT" w:hAnsi="Humanst521 BT"/>
          <w:sz w:val="26"/>
          <w:szCs w:val="26"/>
          <w:lang w:val="es-ES"/>
        </w:rPr>
        <w:t xml:space="preserve">debió haber </w:t>
      </w:r>
      <w:r w:rsidR="0090291C" w:rsidRPr="00B53B45">
        <w:rPr>
          <w:rFonts w:ascii="Humanst521 BT" w:hAnsi="Humanst521 BT"/>
          <w:sz w:val="26"/>
          <w:szCs w:val="26"/>
          <w:lang w:val="es-ES"/>
        </w:rPr>
        <w:t xml:space="preserve">a </w:t>
      </w:r>
      <w:r w:rsidR="006C1E05" w:rsidRPr="00B53B45">
        <w:rPr>
          <w:rFonts w:ascii="Humanst521 BT" w:hAnsi="Humanst521 BT"/>
          <w:sz w:val="26"/>
          <w:szCs w:val="26"/>
          <w:lang w:val="es-ES"/>
        </w:rPr>
        <w:t xml:space="preserve">la Secretaria de </w:t>
      </w:r>
      <w:r w:rsidR="0090291C" w:rsidRPr="00B53B45">
        <w:rPr>
          <w:rFonts w:ascii="Humanst521 BT" w:hAnsi="Humanst521 BT"/>
          <w:sz w:val="26"/>
          <w:szCs w:val="26"/>
          <w:lang w:val="es-ES"/>
        </w:rPr>
        <w:t xml:space="preserve">Relaciones Exteriores para </w:t>
      </w:r>
      <w:r w:rsidR="00B07B87" w:rsidRPr="00B53B45">
        <w:rPr>
          <w:rFonts w:ascii="Humanst521 BT" w:hAnsi="Humanst521 BT"/>
          <w:sz w:val="26"/>
          <w:szCs w:val="26"/>
          <w:lang w:val="es-ES"/>
        </w:rPr>
        <w:t>qué</w:t>
      </w:r>
      <w:r w:rsidR="0090291C" w:rsidRPr="00B53B45">
        <w:rPr>
          <w:rFonts w:ascii="Humanst521 BT" w:hAnsi="Humanst521 BT"/>
          <w:sz w:val="26"/>
          <w:szCs w:val="26"/>
          <w:lang w:val="es-ES"/>
        </w:rPr>
        <w:t xml:space="preserve"> este a su vez </w:t>
      </w:r>
      <w:r w:rsidR="006C1E05" w:rsidRPr="00B53B45">
        <w:rPr>
          <w:rFonts w:ascii="Humanst521 BT" w:hAnsi="Humanst521 BT"/>
          <w:sz w:val="26"/>
          <w:szCs w:val="26"/>
          <w:lang w:val="es-ES"/>
        </w:rPr>
        <w:t>(inaudible) creo que cayeron en un exceso</w:t>
      </w:r>
      <w:r w:rsidR="00785BAA" w:rsidRPr="00B53B45">
        <w:rPr>
          <w:rFonts w:ascii="Humanst521 BT" w:hAnsi="Humanst521 BT"/>
          <w:sz w:val="26"/>
          <w:szCs w:val="26"/>
          <w:lang w:val="es-ES"/>
        </w:rPr>
        <w:t xml:space="preserve"> en ese tema. Entonces quiero felicitar a la Secretaria Técnica, o a quién haya hecho esta labor, pues de ir un poquito más allá, pues de echarle ganas pues, al asunto para darle una respuesta a los peticionarios. Entonces </w:t>
      </w:r>
      <w:r w:rsidR="00F80951">
        <w:rPr>
          <w:rFonts w:ascii="Humanst521 BT" w:hAnsi="Humanst521 BT"/>
          <w:sz w:val="26"/>
          <w:szCs w:val="26"/>
          <w:lang w:val="es-ES"/>
        </w:rPr>
        <w:t xml:space="preserve">también </w:t>
      </w:r>
      <w:r w:rsidR="00785BAA" w:rsidRPr="00B53B45">
        <w:rPr>
          <w:rFonts w:ascii="Humanst521 BT" w:hAnsi="Humanst521 BT"/>
          <w:sz w:val="26"/>
          <w:szCs w:val="26"/>
          <w:lang w:val="es-ES"/>
        </w:rPr>
        <w:t>los quiero felicitar</w:t>
      </w:r>
      <w:r w:rsidR="00F80951">
        <w:rPr>
          <w:rFonts w:ascii="Humanst521 BT" w:hAnsi="Humanst521 BT"/>
          <w:sz w:val="26"/>
          <w:szCs w:val="26"/>
          <w:lang w:val="es-ES"/>
        </w:rPr>
        <w:t>,</w:t>
      </w:r>
      <w:r w:rsidR="00785BAA" w:rsidRPr="00B53B45">
        <w:rPr>
          <w:rFonts w:ascii="Humanst521 BT" w:hAnsi="Humanst521 BT"/>
          <w:sz w:val="26"/>
          <w:szCs w:val="26"/>
          <w:lang w:val="es-ES"/>
        </w:rPr>
        <w:t xml:space="preserve"> a la Comisión</w:t>
      </w:r>
      <w:r w:rsidR="00F80951">
        <w:rPr>
          <w:rFonts w:ascii="Humanst521 BT" w:hAnsi="Humanst521 BT"/>
          <w:sz w:val="26"/>
          <w:szCs w:val="26"/>
          <w:lang w:val="es-ES"/>
        </w:rPr>
        <w:t>,</w:t>
      </w:r>
      <w:r w:rsidR="00785BAA" w:rsidRPr="00B53B45">
        <w:rPr>
          <w:rFonts w:ascii="Humanst521 BT" w:hAnsi="Humanst521 BT"/>
          <w:sz w:val="26"/>
          <w:szCs w:val="26"/>
          <w:lang w:val="es-ES"/>
        </w:rPr>
        <w:t xml:space="preserve"> por este trabajo</w:t>
      </w:r>
      <w:r w:rsidR="00F80951">
        <w:rPr>
          <w:rFonts w:ascii="Humanst521 BT" w:hAnsi="Humanst521 BT"/>
          <w:sz w:val="26"/>
          <w:szCs w:val="26"/>
          <w:lang w:val="es-ES"/>
        </w:rPr>
        <w:t>,</w:t>
      </w:r>
      <w:r w:rsidR="00785BAA" w:rsidRPr="00B53B45">
        <w:rPr>
          <w:rFonts w:ascii="Humanst521 BT" w:hAnsi="Humanst521 BT"/>
          <w:sz w:val="26"/>
          <w:szCs w:val="26"/>
          <w:lang w:val="es-ES"/>
        </w:rPr>
        <w:t xml:space="preserve"> que ustedes hicieron pues lo que estaba a su alcance.</w:t>
      </w:r>
      <w:r w:rsidR="006C1E05" w:rsidRPr="00B53B45">
        <w:rPr>
          <w:rFonts w:ascii="Humanst521 BT" w:hAnsi="Humanst521 BT"/>
          <w:sz w:val="26"/>
          <w:szCs w:val="26"/>
          <w:lang w:val="es-ES"/>
        </w:rPr>
        <w:t xml:space="preserve"> </w:t>
      </w:r>
      <w:r w:rsidRPr="00B53B45">
        <w:rPr>
          <w:rFonts w:ascii="Humanst521 BT" w:hAnsi="Humanst521 BT"/>
          <w:sz w:val="26"/>
          <w:szCs w:val="26"/>
          <w:lang w:val="es-ES"/>
        </w:rPr>
        <w:t>-----------------------------------------------------------------------------------------------------------------------------------</w:t>
      </w:r>
      <w:r w:rsidR="00785BAA" w:rsidRPr="00B53B45">
        <w:rPr>
          <w:rFonts w:ascii="Humanst521 BT" w:hAnsi="Humanst521 BT"/>
          <w:sz w:val="26"/>
          <w:szCs w:val="26"/>
          <w:lang w:val="es-ES"/>
        </w:rPr>
        <w:t>-------------------</w:t>
      </w:r>
    </w:p>
    <w:p w:rsidR="00785BAA" w:rsidRPr="00B53B45" w:rsidRDefault="00785BAA" w:rsidP="00B53B45">
      <w:pPr>
        <w:spacing w:after="0" w:line="360" w:lineRule="auto"/>
        <w:jc w:val="both"/>
        <w:rPr>
          <w:rFonts w:ascii="Humanst521 BT" w:hAnsi="Humanst521 BT"/>
          <w:color w:val="000000"/>
          <w:sz w:val="26"/>
          <w:szCs w:val="26"/>
        </w:rPr>
      </w:pPr>
      <w:r w:rsidRPr="00B53B45">
        <w:rPr>
          <w:rFonts w:ascii="Humanst521 BT" w:hAnsi="Humanst521 BT"/>
          <w:b/>
          <w:sz w:val="26"/>
          <w:szCs w:val="26"/>
          <w:lang w:val="es-ES"/>
        </w:rPr>
        <w:t xml:space="preserve">PRESIDENTE DE LA COMISIÓN: </w:t>
      </w:r>
      <w:r w:rsidRPr="00B53B45">
        <w:rPr>
          <w:rFonts w:ascii="Humanst521 BT" w:hAnsi="Humanst521 BT"/>
          <w:sz w:val="26"/>
          <w:szCs w:val="26"/>
          <w:lang w:val="es-ES"/>
        </w:rPr>
        <w:t>Pues al final del día fue dar cumplimiento a</w:t>
      </w:r>
      <w:r w:rsidRPr="00B53B45">
        <w:rPr>
          <w:rFonts w:ascii="Humanst521 BT" w:hAnsi="Humanst521 BT"/>
          <w:b/>
          <w:sz w:val="26"/>
          <w:szCs w:val="26"/>
          <w:lang w:val="es-ES"/>
        </w:rPr>
        <w:t xml:space="preserve"> </w:t>
      </w:r>
      <w:r w:rsidR="00B07B87" w:rsidRPr="00B53B45">
        <w:rPr>
          <w:rFonts w:ascii="Humanst521 BT" w:hAnsi="Humanst521 BT"/>
          <w:sz w:val="26"/>
          <w:szCs w:val="26"/>
          <w:lang w:val="es-ES"/>
        </w:rPr>
        <w:t>un ordenamiento del Consejo General y eso fue lo que esa Secretaría Técnica realizó.</w:t>
      </w:r>
      <w:r w:rsidRPr="00B53B45">
        <w:rPr>
          <w:rFonts w:ascii="Humanst521 BT" w:hAnsi="Humanst521 BT"/>
          <w:sz w:val="26"/>
          <w:szCs w:val="26"/>
          <w:lang w:val="es-ES"/>
        </w:rPr>
        <w:t>-------------------------------------------------------------------------------------------------------------------</w:t>
      </w:r>
    </w:p>
    <w:p w:rsidR="00B07B87" w:rsidRPr="00B53B45" w:rsidRDefault="00B07B87" w:rsidP="00B53B45">
      <w:pPr>
        <w:tabs>
          <w:tab w:val="center" w:pos="4419"/>
        </w:tabs>
        <w:spacing w:after="0" w:line="360" w:lineRule="auto"/>
        <w:jc w:val="both"/>
        <w:rPr>
          <w:rFonts w:ascii="Humanst521 BT" w:hAnsi="Humanst521 BT"/>
          <w:sz w:val="26"/>
          <w:szCs w:val="26"/>
        </w:rPr>
      </w:pPr>
      <w:r w:rsidRPr="00B53B45">
        <w:rPr>
          <w:rFonts w:ascii="Humanst521 BT" w:hAnsi="Humanst521 BT"/>
          <w:sz w:val="26"/>
          <w:szCs w:val="26"/>
        </w:rPr>
        <w:lastRenderedPageBreak/>
        <w:t xml:space="preserve">Ciudadano </w:t>
      </w:r>
      <w:r w:rsidRPr="00B53B45">
        <w:rPr>
          <w:rFonts w:ascii="Humanst521 BT" w:eastAsia="Calibri" w:hAnsi="Humanst521 BT" w:cs="Times New Roman"/>
          <w:b/>
          <w:sz w:val="26"/>
          <w:szCs w:val="26"/>
        </w:rPr>
        <w:t xml:space="preserve">RUTILO LORENZO MENDOZA RAMÍREZ, </w:t>
      </w:r>
      <w:r w:rsidRPr="00B53B45">
        <w:rPr>
          <w:rFonts w:ascii="Humanst521 BT" w:eastAsia="Calibri" w:hAnsi="Humanst521 BT" w:cs="Times New Roman"/>
          <w:sz w:val="26"/>
          <w:szCs w:val="26"/>
        </w:rPr>
        <w:t xml:space="preserve">Representante Propietario del </w:t>
      </w:r>
      <w:r w:rsidRPr="00B53B45">
        <w:rPr>
          <w:rFonts w:ascii="Humanst521 BT" w:eastAsia="Calibri" w:hAnsi="Humanst521 BT" w:cs="Times New Roman"/>
          <w:b/>
          <w:sz w:val="26"/>
          <w:szCs w:val="26"/>
        </w:rPr>
        <w:t xml:space="preserve">PARTIDO </w:t>
      </w:r>
      <w:r w:rsidRPr="00B53B45">
        <w:rPr>
          <w:rFonts w:ascii="Humanst521 BT" w:hAnsi="Humanst521 BT"/>
          <w:b/>
          <w:sz w:val="26"/>
          <w:szCs w:val="26"/>
        </w:rPr>
        <w:t>MOVIMIENTO CIUDADANO:</w:t>
      </w:r>
      <w:r w:rsidRPr="00B53B45">
        <w:rPr>
          <w:rFonts w:ascii="Humanst521 BT" w:hAnsi="Humanst521 BT"/>
          <w:sz w:val="26"/>
          <w:szCs w:val="26"/>
        </w:rPr>
        <w:t xml:space="preserve"> </w:t>
      </w:r>
      <w:r w:rsidR="00B258FB" w:rsidRPr="00B53B45">
        <w:rPr>
          <w:rFonts w:ascii="Humanst521 BT" w:hAnsi="Humanst521 BT"/>
          <w:sz w:val="26"/>
          <w:szCs w:val="26"/>
        </w:rPr>
        <w:t>Yo de igual forma pues felicito a la Comisión por este trabajo. Sin embargo debo manifestar que no me satisface la forma  o el resultado que le hemos dado a la ciudadanía</w:t>
      </w:r>
      <w:r w:rsidR="00B5324D" w:rsidRPr="00B53B45">
        <w:rPr>
          <w:rFonts w:ascii="Humanst521 BT" w:hAnsi="Humanst521 BT"/>
          <w:sz w:val="26"/>
          <w:szCs w:val="26"/>
        </w:rPr>
        <w:t>. Y</w:t>
      </w:r>
      <w:r w:rsidR="00B258FB" w:rsidRPr="00B53B45">
        <w:rPr>
          <w:rFonts w:ascii="Humanst521 BT" w:hAnsi="Humanst521 BT"/>
          <w:sz w:val="26"/>
          <w:szCs w:val="26"/>
        </w:rPr>
        <w:t>o desearía, hubiera deseado</w:t>
      </w:r>
      <w:r w:rsidR="00F80951">
        <w:rPr>
          <w:rFonts w:ascii="Humanst521 BT" w:hAnsi="Humanst521 BT"/>
          <w:sz w:val="26"/>
          <w:szCs w:val="26"/>
        </w:rPr>
        <w:t>,</w:t>
      </w:r>
      <w:r w:rsidR="00B258FB" w:rsidRPr="00B53B45">
        <w:rPr>
          <w:rFonts w:ascii="Humanst521 BT" w:hAnsi="Humanst521 BT"/>
          <w:sz w:val="26"/>
          <w:szCs w:val="26"/>
        </w:rPr>
        <w:t xml:space="preserve"> que tanto el </w:t>
      </w:r>
      <w:r w:rsidR="00B5324D" w:rsidRPr="00B53B45">
        <w:rPr>
          <w:rFonts w:ascii="Humanst521 BT" w:hAnsi="Humanst521 BT"/>
          <w:sz w:val="26"/>
          <w:szCs w:val="26"/>
        </w:rPr>
        <w:t>p</w:t>
      </w:r>
      <w:r w:rsidR="00B258FB" w:rsidRPr="00B53B45">
        <w:rPr>
          <w:rFonts w:ascii="Humanst521 BT" w:hAnsi="Humanst521 BT"/>
          <w:sz w:val="26"/>
          <w:szCs w:val="26"/>
        </w:rPr>
        <w:t>lebiscito que nos solicitaron los estudiantes universitarios a este Consejo, a este Instituto y este referéndum</w:t>
      </w:r>
      <w:r w:rsidR="00363D68" w:rsidRPr="00B53B45">
        <w:rPr>
          <w:rFonts w:ascii="Humanst521 BT" w:hAnsi="Humanst521 BT"/>
          <w:sz w:val="26"/>
          <w:szCs w:val="26"/>
        </w:rPr>
        <w:t>,</w:t>
      </w:r>
      <w:r w:rsidR="00B258FB" w:rsidRPr="00B53B45">
        <w:rPr>
          <w:rFonts w:ascii="Humanst521 BT" w:hAnsi="Humanst521 BT"/>
          <w:sz w:val="26"/>
          <w:szCs w:val="26"/>
        </w:rPr>
        <w:t xml:space="preserve"> hubieran tenido una trascendencia y que no fuera no trascedente, porque yo veo aquí que dice que el referéndum se haría dependiendo c</w:t>
      </w:r>
      <w:r w:rsidR="00363D68" w:rsidRPr="00B53B45">
        <w:rPr>
          <w:rFonts w:ascii="Humanst521 BT" w:hAnsi="Humanst521 BT"/>
          <w:sz w:val="26"/>
          <w:szCs w:val="26"/>
        </w:rPr>
        <w:t>ó</w:t>
      </w:r>
      <w:r w:rsidR="00B258FB" w:rsidRPr="00B53B45">
        <w:rPr>
          <w:rFonts w:ascii="Humanst521 BT" w:hAnsi="Humanst521 BT"/>
          <w:sz w:val="26"/>
          <w:szCs w:val="26"/>
        </w:rPr>
        <w:t>mo impacte sig</w:t>
      </w:r>
      <w:r w:rsidR="00FF2A96" w:rsidRPr="00B53B45">
        <w:rPr>
          <w:rFonts w:ascii="Humanst521 BT" w:hAnsi="Humanst521 BT"/>
          <w:sz w:val="26"/>
          <w:szCs w:val="26"/>
        </w:rPr>
        <w:t xml:space="preserve">nificativamente en la población. Y yo lo dijera de tres millones de habitantes que somos en este Estado, </w:t>
      </w:r>
      <w:r w:rsidR="00461694" w:rsidRPr="00B53B45">
        <w:rPr>
          <w:rFonts w:ascii="Humanst521 BT" w:hAnsi="Humanst521 BT"/>
          <w:sz w:val="26"/>
          <w:szCs w:val="26"/>
        </w:rPr>
        <w:t xml:space="preserve">y si </w:t>
      </w:r>
      <w:r w:rsidR="00FF2A96" w:rsidRPr="00B53B45">
        <w:rPr>
          <w:rFonts w:ascii="Humanst521 BT" w:hAnsi="Humanst521 BT"/>
          <w:sz w:val="26"/>
          <w:szCs w:val="26"/>
        </w:rPr>
        <w:t xml:space="preserve">este </w:t>
      </w:r>
      <w:r w:rsidR="00461694" w:rsidRPr="00B53B45">
        <w:rPr>
          <w:rFonts w:ascii="Humanst521 BT" w:hAnsi="Humanst521 BT"/>
          <w:sz w:val="26"/>
          <w:szCs w:val="26"/>
        </w:rPr>
        <w:t xml:space="preserve">referéndum </w:t>
      </w:r>
      <w:r w:rsidR="00FF2A96" w:rsidRPr="00B53B45">
        <w:rPr>
          <w:rFonts w:ascii="Humanst521 BT" w:hAnsi="Humanst521 BT"/>
          <w:sz w:val="26"/>
          <w:szCs w:val="26"/>
        </w:rPr>
        <w:t>lo están solicitando 140,000 afectados diría yo, porque si son afectados, pues yo pienso que si fueran 20, 30, 40 ó 50 no 140,000 tuviera una trascendencia en el Estado</w:t>
      </w:r>
      <w:r w:rsidR="00461694" w:rsidRPr="00B53B45">
        <w:rPr>
          <w:rFonts w:ascii="Humanst521 BT" w:hAnsi="Humanst521 BT"/>
          <w:sz w:val="26"/>
          <w:szCs w:val="26"/>
        </w:rPr>
        <w:t>. Si es un</w:t>
      </w:r>
      <w:r w:rsidR="00A37B40">
        <w:rPr>
          <w:rFonts w:ascii="Humanst521 BT" w:hAnsi="Humanst521 BT"/>
          <w:sz w:val="26"/>
          <w:szCs w:val="26"/>
        </w:rPr>
        <w:t>o, un</w:t>
      </w:r>
      <w:r w:rsidR="00461694" w:rsidRPr="00B53B45">
        <w:rPr>
          <w:rFonts w:ascii="Humanst521 BT" w:hAnsi="Humanst521 BT"/>
          <w:sz w:val="26"/>
          <w:szCs w:val="26"/>
        </w:rPr>
        <w:t xml:space="preserve"> ciudadano baja californiano</w:t>
      </w:r>
      <w:r w:rsidR="00FF2A96" w:rsidRPr="00B53B45">
        <w:rPr>
          <w:rFonts w:ascii="Humanst521 BT" w:hAnsi="Humanst521 BT"/>
          <w:sz w:val="26"/>
          <w:szCs w:val="26"/>
        </w:rPr>
        <w:t xml:space="preserve"> que v</w:t>
      </w:r>
      <w:r w:rsidR="00A37B40">
        <w:rPr>
          <w:rFonts w:ascii="Humanst521 BT" w:hAnsi="Humanst521 BT"/>
          <w:sz w:val="26"/>
          <w:szCs w:val="26"/>
        </w:rPr>
        <w:t>e</w:t>
      </w:r>
      <w:r w:rsidR="00FF2A96" w:rsidRPr="00B53B45">
        <w:rPr>
          <w:rFonts w:ascii="Humanst521 BT" w:hAnsi="Humanst521 BT"/>
          <w:sz w:val="26"/>
          <w:szCs w:val="26"/>
        </w:rPr>
        <w:t>a lacerado</w:t>
      </w:r>
      <w:r w:rsidR="00A37B40">
        <w:rPr>
          <w:rFonts w:ascii="Humanst521 BT" w:hAnsi="Humanst521 BT"/>
          <w:sz w:val="26"/>
          <w:szCs w:val="26"/>
        </w:rPr>
        <w:t>s y afectados</w:t>
      </w:r>
      <w:r w:rsidR="00FF2A96" w:rsidRPr="00B53B45">
        <w:rPr>
          <w:rFonts w:ascii="Humanst521 BT" w:hAnsi="Humanst521 BT"/>
          <w:sz w:val="26"/>
          <w:szCs w:val="26"/>
        </w:rPr>
        <w:t xml:space="preserve"> sus intereses</w:t>
      </w:r>
      <w:r w:rsidR="00461694" w:rsidRPr="00B53B45">
        <w:rPr>
          <w:rFonts w:ascii="Humanst521 BT" w:hAnsi="Humanst521 BT"/>
          <w:sz w:val="26"/>
          <w:szCs w:val="26"/>
        </w:rPr>
        <w:t>, tiene un derecho y significativo</w:t>
      </w:r>
      <w:r w:rsidR="00652EC8" w:rsidRPr="00B53B45">
        <w:rPr>
          <w:rFonts w:ascii="Humanst521 BT" w:hAnsi="Humanst521 BT"/>
          <w:sz w:val="26"/>
          <w:szCs w:val="26"/>
        </w:rPr>
        <w:t>,</w:t>
      </w:r>
      <w:r w:rsidR="00461694" w:rsidRPr="00B53B45">
        <w:rPr>
          <w:rFonts w:ascii="Humanst521 BT" w:hAnsi="Humanst521 BT"/>
          <w:sz w:val="26"/>
          <w:szCs w:val="26"/>
        </w:rPr>
        <w:t xml:space="preserve"> </w:t>
      </w:r>
      <w:r w:rsidR="00652EC8" w:rsidRPr="00B53B45">
        <w:rPr>
          <w:rFonts w:ascii="Humanst521 BT" w:hAnsi="Humanst521 BT"/>
          <w:sz w:val="26"/>
          <w:szCs w:val="26"/>
        </w:rPr>
        <w:t>y vale y tiene peso, y me preocupa que todos los días le digamos a la sociedad que estamos abiertos, que las dependencias de gobierno abren su espacio para que todo mundo pueda recurrir a ellas cuando vea afectados sus intereses y cosa más falsa que sucede</w:t>
      </w:r>
      <w:r w:rsidR="00A37B40">
        <w:rPr>
          <w:rFonts w:ascii="Humanst521 BT" w:hAnsi="Humanst521 BT"/>
          <w:sz w:val="26"/>
          <w:szCs w:val="26"/>
        </w:rPr>
        <w:t>. L</w:t>
      </w:r>
      <w:r w:rsidR="00652EC8" w:rsidRPr="00B53B45">
        <w:rPr>
          <w:rFonts w:ascii="Humanst521 BT" w:hAnsi="Humanst521 BT"/>
          <w:sz w:val="26"/>
          <w:szCs w:val="26"/>
        </w:rPr>
        <w:t>o digo a conciencia y asumiendo toda la responsabilidad que pueda contraer eso, me decepciona que en este país al borde de un colapso, de una crisis, de una compulsión en todos sus ámbitos</w:t>
      </w:r>
      <w:r w:rsidR="00FD017F" w:rsidRPr="00B53B45">
        <w:rPr>
          <w:rFonts w:ascii="Humanst521 BT" w:hAnsi="Humanst521 BT"/>
          <w:sz w:val="26"/>
          <w:szCs w:val="26"/>
        </w:rPr>
        <w:t>,</w:t>
      </w:r>
      <w:r w:rsidR="00652EC8" w:rsidRPr="00B53B45">
        <w:rPr>
          <w:rFonts w:ascii="Humanst521 BT" w:hAnsi="Humanst521 BT"/>
          <w:sz w:val="26"/>
          <w:szCs w:val="26"/>
        </w:rPr>
        <w:t xml:space="preserve"> no le podamos conforme a la </w:t>
      </w:r>
      <w:r w:rsidR="00A37B40">
        <w:rPr>
          <w:rFonts w:ascii="Humanst521 BT" w:hAnsi="Humanst521 BT"/>
          <w:sz w:val="26"/>
          <w:szCs w:val="26"/>
        </w:rPr>
        <w:t>L</w:t>
      </w:r>
      <w:r w:rsidR="00652EC8" w:rsidRPr="00B53B45">
        <w:rPr>
          <w:rFonts w:ascii="Humanst521 BT" w:hAnsi="Humanst521 BT"/>
          <w:sz w:val="26"/>
          <w:szCs w:val="26"/>
        </w:rPr>
        <w:t>ey trazar y delinear a los ciudadanos por d</w:t>
      </w:r>
      <w:r w:rsidR="00FD017F" w:rsidRPr="00B53B45">
        <w:rPr>
          <w:rFonts w:ascii="Humanst521 BT" w:hAnsi="Humanst521 BT"/>
          <w:sz w:val="26"/>
          <w:szCs w:val="26"/>
        </w:rPr>
        <w:t>ó</w:t>
      </w:r>
      <w:r w:rsidR="00652EC8" w:rsidRPr="00B53B45">
        <w:rPr>
          <w:rFonts w:ascii="Humanst521 BT" w:hAnsi="Humanst521 BT"/>
          <w:sz w:val="26"/>
          <w:szCs w:val="26"/>
        </w:rPr>
        <w:t xml:space="preserve">nde transiten hacia una mejor disponibilidad en las </w:t>
      </w:r>
      <w:r w:rsidR="00A37B40">
        <w:rPr>
          <w:rFonts w:ascii="Humanst521 BT" w:hAnsi="Humanst521 BT"/>
          <w:sz w:val="26"/>
          <w:szCs w:val="26"/>
        </w:rPr>
        <w:t>L</w:t>
      </w:r>
      <w:r w:rsidR="00652EC8" w:rsidRPr="00B53B45">
        <w:rPr>
          <w:rFonts w:ascii="Humanst521 BT" w:hAnsi="Humanst521 BT"/>
          <w:sz w:val="26"/>
          <w:szCs w:val="26"/>
        </w:rPr>
        <w:t xml:space="preserve">eyes de este país. Por una parte les decimos muchas cosas a las que tienen derecho, pero por otra </w:t>
      </w:r>
      <w:r w:rsidR="00F33836" w:rsidRPr="00B53B45">
        <w:rPr>
          <w:rFonts w:ascii="Humanst521 BT" w:hAnsi="Humanst521 BT"/>
          <w:sz w:val="26"/>
          <w:szCs w:val="26"/>
        </w:rPr>
        <w:t xml:space="preserve">parte </w:t>
      </w:r>
      <w:r w:rsidR="00652EC8" w:rsidRPr="00B53B45">
        <w:rPr>
          <w:rFonts w:ascii="Humanst521 BT" w:hAnsi="Humanst521 BT"/>
          <w:sz w:val="26"/>
          <w:szCs w:val="26"/>
        </w:rPr>
        <w:t xml:space="preserve">conforme a la Constitución </w:t>
      </w:r>
      <w:r w:rsidR="00F33836" w:rsidRPr="00B53B45">
        <w:rPr>
          <w:rFonts w:ascii="Humanst521 BT" w:hAnsi="Humanst521 BT"/>
          <w:sz w:val="26"/>
          <w:szCs w:val="26"/>
        </w:rPr>
        <w:t xml:space="preserve">y </w:t>
      </w:r>
      <w:r w:rsidR="00652EC8" w:rsidRPr="00B53B45">
        <w:rPr>
          <w:rFonts w:ascii="Humanst521 BT" w:hAnsi="Humanst521 BT"/>
          <w:sz w:val="26"/>
          <w:szCs w:val="26"/>
        </w:rPr>
        <w:t xml:space="preserve">a las </w:t>
      </w:r>
      <w:r w:rsidR="00A37B40">
        <w:rPr>
          <w:rFonts w:ascii="Humanst521 BT" w:hAnsi="Humanst521 BT"/>
          <w:sz w:val="26"/>
          <w:szCs w:val="26"/>
        </w:rPr>
        <w:t>L</w:t>
      </w:r>
      <w:r w:rsidR="00652EC8" w:rsidRPr="00B53B45">
        <w:rPr>
          <w:rFonts w:ascii="Humanst521 BT" w:hAnsi="Humanst521 BT"/>
          <w:sz w:val="26"/>
          <w:szCs w:val="26"/>
        </w:rPr>
        <w:t xml:space="preserve">eyes los </w:t>
      </w:r>
      <w:r w:rsidR="00F33836" w:rsidRPr="00B53B45">
        <w:rPr>
          <w:rFonts w:ascii="Humanst521 BT" w:hAnsi="Humanst521 BT"/>
          <w:sz w:val="26"/>
          <w:szCs w:val="26"/>
        </w:rPr>
        <w:t xml:space="preserve">constreñimos y los dejamos al margen de cualquier </w:t>
      </w:r>
      <w:r w:rsidR="00A37B40">
        <w:rPr>
          <w:rFonts w:ascii="Humanst521 BT" w:hAnsi="Humanst521 BT"/>
          <w:sz w:val="26"/>
          <w:szCs w:val="26"/>
        </w:rPr>
        <w:t>L</w:t>
      </w:r>
      <w:r w:rsidR="00F33836" w:rsidRPr="00B53B45">
        <w:rPr>
          <w:rFonts w:ascii="Humanst521 BT" w:hAnsi="Humanst521 BT"/>
          <w:sz w:val="26"/>
          <w:szCs w:val="26"/>
        </w:rPr>
        <w:t xml:space="preserve">ey. A </w:t>
      </w:r>
      <w:r w:rsidR="00A37B40" w:rsidRPr="00B53B45">
        <w:rPr>
          <w:rFonts w:ascii="Humanst521 BT" w:hAnsi="Humanst521 BT"/>
          <w:sz w:val="26"/>
          <w:szCs w:val="26"/>
        </w:rPr>
        <w:t>mí</w:t>
      </w:r>
      <w:r w:rsidR="00F33836" w:rsidRPr="00B53B45">
        <w:rPr>
          <w:rFonts w:ascii="Humanst521 BT" w:hAnsi="Humanst521 BT"/>
          <w:sz w:val="26"/>
          <w:szCs w:val="26"/>
        </w:rPr>
        <w:t xml:space="preserve"> me hubiera gustado que este Consejo</w:t>
      </w:r>
      <w:r w:rsidR="00A37B40">
        <w:rPr>
          <w:rFonts w:ascii="Humanst521 BT" w:hAnsi="Humanst521 BT"/>
          <w:sz w:val="26"/>
          <w:szCs w:val="26"/>
        </w:rPr>
        <w:t>,</w:t>
      </w:r>
      <w:r w:rsidR="00F33836" w:rsidRPr="00B53B45">
        <w:rPr>
          <w:rFonts w:ascii="Humanst521 BT" w:hAnsi="Humanst521 BT"/>
          <w:sz w:val="26"/>
          <w:szCs w:val="26"/>
        </w:rPr>
        <w:t xml:space="preserve"> que está a punto de, porque así lo dispone la </w:t>
      </w:r>
      <w:r w:rsidR="00A37B40">
        <w:rPr>
          <w:rFonts w:ascii="Humanst521 BT" w:hAnsi="Humanst521 BT"/>
          <w:sz w:val="26"/>
          <w:szCs w:val="26"/>
        </w:rPr>
        <w:t>L</w:t>
      </w:r>
      <w:r w:rsidR="00F33836" w:rsidRPr="00B53B45">
        <w:rPr>
          <w:rFonts w:ascii="Humanst521 BT" w:hAnsi="Humanst521 BT"/>
          <w:sz w:val="26"/>
          <w:szCs w:val="26"/>
        </w:rPr>
        <w:t>ey, de hacerse un cambio, hubiera dejado ese precedente en Baja California, hubiera dejado marca de que las cosas si se quieren cambiar que si tenemos el interés en que los ciudadanos participen en los asuntos públicos</w:t>
      </w:r>
      <w:r w:rsidR="00A37B40">
        <w:rPr>
          <w:rFonts w:ascii="Humanst521 BT" w:hAnsi="Humanst521 BT"/>
          <w:sz w:val="26"/>
          <w:szCs w:val="26"/>
        </w:rPr>
        <w:t>,</w:t>
      </w:r>
      <w:r w:rsidR="00F33836" w:rsidRPr="00B53B45">
        <w:rPr>
          <w:rFonts w:ascii="Humanst521 BT" w:hAnsi="Humanst521 BT"/>
          <w:sz w:val="26"/>
          <w:szCs w:val="26"/>
        </w:rPr>
        <w:t xml:space="preserve"> en la vida pública del país y del Estado, como se dice</w:t>
      </w:r>
      <w:r w:rsidR="00A37B40">
        <w:rPr>
          <w:rFonts w:ascii="Humanst521 BT" w:hAnsi="Humanst521 BT"/>
          <w:sz w:val="26"/>
          <w:szCs w:val="26"/>
        </w:rPr>
        <w:t>,</w:t>
      </w:r>
      <w:r w:rsidR="00F33836" w:rsidRPr="00B53B45">
        <w:rPr>
          <w:rFonts w:ascii="Humanst521 BT" w:hAnsi="Humanst521 BT"/>
          <w:sz w:val="26"/>
          <w:szCs w:val="26"/>
        </w:rPr>
        <w:t xml:space="preserve"> pero que en la realidad no opera así, me decepciona</w:t>
      </w:r>
      <w:r w:rsidR="007C0FBF" w:rsidRPr="00B53B45">
        <w:rPr>
          <w:rFonts w:ascii="Humanst521 BT" w:hAnsi="Humanst521 BT"/>
          <w:sz w:val="26"/>
          <w:szCs w:val="26"/>
        </w:rPr>
        <w:t>. P</w:t>
      </w:r>
      <w:r w:rsidR="00F33836" w:rsidRPr="00B53B45">
        <w:rPr>
          <w:rFonts w:ascii="Humanst521 BT" w:hAnsi="Humanst521 BT"/>
          <w:sz w:val="26"/>
          <w:szCs w:val="26"/>
        </w:rPr>
        <w:t xml:space="preserve">ero sin embargo son las herramientas con las que </w:t>
      </w:r>
      <w:r w:rsidR="00AF7B15" w:rsidRPr="00B53B45">
        <w:rPr>
          <w:rFonts w:ascii="Humanst521 BT" w:hAnsi="Humanst521 BT"/>
          <w:sz w:val="26"/>
          <w:szCs w:val="26"/>
        </w:rPr>
        <w:t>cuenta</w:t>
      </w:r>
      <w:r w:rsidR="007C0FBF" w:rsidRPr="00B53B45">
        <w:rPr>
          <w:rFonts w:ascii="Humanst521 BT" w:hAnsi="Humanst521 BT"/>
          <w:sz w:val="26"/>
          <w:szCs w:val="26"/>
        </w:rPr>
        <w:t>n</w:t>
      </w:r>
      <w:r w:rsidR="00F33836" w:rsidRPr="00B53B45">
        <w:rPr>
          <w:rFonts w:ascii="Humanst521 BT" w:hAnsi="Humanst521 BT"/>
          <w:sz w:val="26"/>
          <w:szCs w:val="26"/>
        </w:rPr>
        <w:t xml:space="preserve"> por donde transitar este país. Yo, seguiremos en la lucha dirían los revolucionarios</w:t>
      </w:r>
      <w:r w:rsidR="007C0FBF" w:rsidRPr="00B53B45">
        <w:rPr>
          <w:rFonts w:ascii="Humanst521 BT" w:hAnsi="Humanst521 BT"/>
          <w:sz w:val="26"/>
          <w:szCs w:val="26"/>
        </w:rPr>
        <w:t xml:space="preserve">, </w:t>
      </w:r>
      <w:r w:rsidR="00F33836" w:rsidRPr="00B53B45">
        <w:rPr>
          <w:rFonts w:ascii="Humanst521 BT" w:hAnsi="Humanst521 BT"/>
          <w:sz w:val="26"/>
          <w:szCs w:val="26"/>
        </w:rPr>
        <w:t>buscando que se perfeccione</w:t>
      </w:r>
      <w:r w:rsidR="007C0FBF" w:rsidRPr="00B53B45">
        <w:rPr>
          <w:rFonts w:ascii="Humanst521 BT" w:hAnsi="Humanst521 BT"/>
          <w:sz w:val="26"/>
          <w:szCs w:val="26"/>
        </w:rPr>
        <w:t xml:space="preserve"> esto</w:t>
      </w:r>
      <w:r w:rsidR="00F33836" w:rsidRPr="00B53B45">
        <w:rPr>
          <w:rFonts w:ascii="Humanst521 BT" w:hAnsi="Humanst521 BT"/>
          <w:sz w:val="26"/>
          <w:szCs w:val="26"/>
        </w:rPr>
        <w:t xml:space="preserve">, que se transparente, que se abra, y que algún día </w:t>
      </w:r>
      <w:r w:rsidR="007C0FBF" w:rsidRPr="00B53B45">
        <w:rPr>
          <w:rFonts w:ascii="Humanst521 BT" w:hAnsi="Humanst521 BT"/>
          <w:sz w:val="26"/>
          <w:szCs w:val="26"/>
        </w:rPr>
        <w:t xml:space="preserve">a la mejor llega a </w:t>
      </w:r>
      <w:r w:rsidR="00F33836" w:rsidRPr="00B53B45">
        <w:rPr>
          <w:rFonts w:ascii="Humanst521 BT" w:hAnsi="Humanst521 BT"/>
          <w:sz w:val="26"/>
          <w:szCs w:val="26"/>
        </w:rPr>
        <w:t>suceder</w:t>
      </w:r>
      <w:r w:rsidR="00A37B40">
        <w:rPr>
          <w:rFonts w:ascii="Humanst521 BT" w:hAnsi="Humanst521 BT"/>
          <w:sz w:val="26"/>
          <w:szCs w:val="26"/>
        </w:rPr>
        <w:t xml:space="preserve"> donde</w:t>
      </w:r>
      <w:r w:rsidR="00F33836" w:rsidRPr="00B53B45">
        <w:rPr>
          <w:rFonts w:ascii="Humanst521 BT" w:hAnsi="Humanst521 BT"/>
          <w:sz w:val="26"/>
          <w:szCs w:val="26"/>
        </w:rPr>
        <w:t xml:space="preserve"> </w:t>
      </w:r>
      <w:r w:rsidR="007C0FBF" w:rsidRPr="00B53B45">
        <w:rPr>
          <w:rFonts w:ascii="Humanst521 BT" w:hAnsi="Humanst521 BT"/>
          <w:sz w:val="26"/>
          <w:szCs w:val="26"/>
        </w:rPr>
        <w:t>las cosas puedan fluir y los derechos de todos y cada uno de los ciudadanos de este país sean respetados. Que se les abra el espacio para que puedan recurrir a las instancias de gobierno y ser de veras como la propia Constitución lo marca exigir</w:t>
      </w:r>
      <w:r w:rsidR="00906CD8" w:rsidRPr="00B53B45">
        <w:rPr>
          <w:rFonts w:ascii="Humanst521 BT" w:hAnsi="Humanst521 BT"/>
          <w:sz w:val="26"/>
          <w:szCs w:val="26"/>
        </w:rPr>
        <w:t xml:space="preserve"> y que se les den sus derechos a los que están consagrados en la carta magna. Ojalá </w:t>
      </w:r>
      <w:r w:rsidR="00A37B40">
        <w:rPr>
          <w:rFonts w:ascii="Humanst521 BT" w:hAnsi="Humanst521 BT"/>
          <w:sz w:val="26"/>
          <w:szCs w:val="26"/>
        </w:rPr>
        <w:t xml:space="preserve">y </w:t>
      </w:r>
      <w:r w:rsidR="00906CD8" w:rsidRPr="00B53B45">
        <w:rPr>
          <w:rFonts w:ascii="Humanst521 BT" w:hAnsi="Humanst521 BT"/>
          <w:sz w:val="26"/>
          <w:szCs w:val="26"/>
        </w:rPr>
        <w:t xml:space="preserve">así fuera sería mi exposición en ese sentido, asumiendo mi responsabilidad por lo que he dicho aquí. </w:t>
      </w:r>
      <w:r w:rsidR="007C0FBF" w:rsidRPr="00B53B45">
        <w:rPr>
          <w:rFonts w:ascii="Humanst521 BT" w:hAnsi="Humanst521 BT"/>
          <w:sz w:val="26"/>
          <w:szCs w:val="26"/>
        </w:rPr>
        <w:t xml:space="preserve"> </w:t>
      </w:r>
      <w:r w:rsidRPr="00B53B45">
        <w:rPr>
          <w:rFonts w:ascii="Humanst521 BT" w:hAnsi="Humanst521 BT"/>
          <w:sz w:val="26"/>
          <w:szCs w:val="26"/>
          <w:lang w:val="es-ES"/>
        </w:rPr>
        <w:t>--------------------------------------------------------------------------------------------------------------------------------------------------</w:t>
      </w:r>
    </w:p>
    <w:p w:rsidR="00D575B5" w:rsidRPr="00B53B45" w:rsidRDefault="00D575B5" w:rsidP="00B53B45">
      <w:pPr>
        <w:pStyle w:val="Default"/>
        <w:spacing w:line="360" w:lineRule="auto"/>
        <w:jc w:val="both"/>
        <w:rPr>
          <w:sz w:val="26"/>
          <w:szCs w:val="26"/>
        </w:rPr>
      </w:pPr>
      <w:r w:rsidRPr="00B53B45">
        <w:rPr>
          <w:sz w:val="26"/>
          <w:szCs w:val="26"/>
        </w:rPr>
        <w:t xml:space="preserve">Ciudadano </w:t>
      </w:r>
      <w:r w:rsidRPr="00B53B45">
        <w:rPr>
          <w:b/>
          <w:sz w:val="26"/>
          <w:szCs w:val="26"/>
        </w:rPr>
        <w:t>ROGELIO ROBLES DUMAS,</w:t>
      </w:r>
      <w:r w:rsidRPr="00B53B45">
        <w:rPr>
          <w:sz w:val="26"/>
          <w:szCs w:val="26"/>
        </w:rPr>
        <w:t xml:space="preserve"> Representante Propietario del </w:t>
      </w:r>
      <w:r w:rsidRPr="00B53B45">
        <w:rPr>
          <w:b/>
          <w:sz w:val="26"/>
          <w:szCs w:val="26"/>
        </w:rPr>
        <w:t>PARTIDO NUEVA ALIANZA:</w:t>
      </w:r>
      <w:r w:rsidRPr="00B53B45">
        <w:rPr>
          <w:sz w:val="26"/>
          <w:szCs w:val="26"/>
        </w:rPr>
        <w:t xml:space="preserve"> Me sumo a los comentarios que expresa el representante de </w:t>
      </w:r>
      <w:r w:rsidRPr="00B53B45">
        <w:rPr>
          <w:sz w:val="26"/>
          <w:szCs w:val="26"/>
        </w:rPr>
        <w:lastRenderedPageBreak/>
        <w:t xml:space="preserve">Movimiento Ciudadano, </w:t>
      </w:r>
      <w:r w:rsidR="00D9198B">
        <w:rPr>
          <w:sz w:val="26"/>
          <w:szCs w:val="26"/>
        </w:rPr>
        <w:t xml:space="preserve">muy atinados, </w:t>
      </w:r>
      <w:r w:rsidRPr="00B53B45">
        <w:rPr>
          <w:sz w:val="26"/>
          <w:szCs w:val="26"/>
        </w:rPr>
        <w:t>sé que es una reunión de Comisión, pero si se nos permite ser, filosofar un poco, yo diría que la verdadera trascendencia radica en que efectivamente este Instituto se hubiera ido, hubiera trascendido a su vez, si se hubiera permitido a la ciudadanía el ejercicio, el ejercicio de estos mecanismos de participación ciudadana, yo creo que la verdadera trascendencia radicaba en eso, que por primera vez se hubiera dado este ejercicio y por otra parte tengo una duda</w:t>
      </w:r>
      <w:r w:rsidR="00D9198B">
        <w:rPr>
          <w:sz w:val="26"/>
          <w:szCs w:val="26"/>
        </w:rPr>
        <w:t>,</w:t>
      </w:r>
      <w:r w:rsidRPr="00B53B45">
        <w:rPr>
          <w:sz w:val="26"/>
          <w:szCs w:val="26"/>
        </w:rPr>
        <w:t xml:space="preserve"> porque me parece que el dictamen termina concluyendo que el referéndum así como dice el punto resolutivo uno, la solicitud de referéndum identificada con clave ... no es trascendente para la vida pública y es la única razón que da. Entonces no sé si quedan salvaguardados los derechos de los peticionarios co</w:t>
      </w:r>
      <w:r w:rsidR="00D9198B">
        <w:rPr>
          <w:sz w:val="26"/>
          <w:szCs w:val="26"/>
        </w:rPr>
        <w:t>nforme al artículo 49 de la propi</w:t>
      </w:r>
      <w:r w:rsidRPr="00B53B45">
        <w:rPr>
          <w:sz w:val="26"/>
          <w:szCs w:val="26"/>
        </w:rPr>
        <w:t xml:space="preserve">a </w:t>
      </w:r>
      <w:r w:rsidR="00D9198B">
        <w:rPr>
          <w:sz w:val="26"/>
          <w:szCs w:val="26"/>
        </w:rPr>
        <w:t>L</w:t>
      </w:r>
      <w:r w:rsidRPr="00B53B45">
        <w:rPr>
          <w:sz w:val="26"/>
          <w:szCs w:val="26"/>
        </w:rPr>
        <w:t>ey que señala que en caso de declararse improcedente por el solo hecho de no ser trascendente. Entonces se les dará un periodo de 30 días para que acumulen el equivalente al 1% de firmas del padrón electoral</w:t>
      </w:r>
      <w:r w:rsidR="008F0BA2" w:rsidRPr="00B53B45">
        <w:rPr>
          <w:sz w:val="26"/>
          <w:szCs w:val="26"/>
        </w:rPr>
        <w:t>,</w:t>
      </w:r>
      <w:r w:rsidRPr="00B53B45">
        <w:rPr>
          <w:sz w:val="26"/>
          <w:szCs w:val="26"/>
        </w:rPr>
        <w:t xml:space="preserve"> con </w:t>
      </w:r>
      <w:r w:rsidR="008F0BA2" w:rsidRPr="00B53B45">
        <w:rPr>
          <w:sz w:val="26"/>
          <w:szCs w:val="26"/>
        </w:rPr>
        <w:t>l</w:t>
      </w:r>
      <w:r w:rsidRPr="00B53B45">
        <w:rPr>
          <w:sz w:val="26"/>
          <w:szCs w:val="26"/>
        </w:rPr>
        <w:t>o cual será suficiente para declarar procedente el referéndum</w:t>
      </w:r>
      <w:r w:rsidR="008F0BA2" w:rsidRPr="00B53B45">
        <w:rPr>
          <w:sz w:val="26"/>
          <w:szCs w:val="26"/>
        </w:rPr>
        <w:t>. S</w:t>
      </w:r>
      <w:r w:rsidRPr="00B53B45">
        <w:rPr>
          <w:sz w:val="26"/>
          <w:szCs w:val="26"/>
        </w:rPr>
        <w:t>i</w:t>
      </w:r>
      <w:r w:rsidR="008F0BA2" w:rsidRPr="00B53B45">
        <w:rPr>
          <w:sz w:val="26"/>
          <w:szCs w:val="26"/>
        </w:rPr>
        <w:t xml:space="preserve"> </w:t>
      </w:r>
      <w:r w:rsidRPr="00B53B45">
        <w:rPr>
          <w:sz w:val="26"/>
          <w:szCs w:val="26"/>
        </w:rPr>
        <w:t>lo dejamos, si este dictamen permanece únicamente</w:t>
      </w:r>
      <w:r w:rsidR="007025F5" w:rsidRPr="00B53B45">
        <w:rPr>
          <w:sz w:val="26"/>
          <w:szCs w:val="26"/>
        </w:rPr>
        <w:t xml:space="preserve"> como no trascendente, supongo yo que el Consejo tendrá que declarar la improcedencia de la solicitud</w:t>
      </w:r>
      <w:r w:rsidR="008F0BA2" w:rsidRPr="00B53B45">
        <w:rPr>
          <w:sz w:val="26"/>
          <w:szCs w:val="26"/>
        </w:rPr>
        <w:t>,</w:t>
      </w:r>
      <w:r w:rsidR="007025F5" w:rsidRPr="00B53B45">
        <w:rPr>
          <w:sz w:val="26"/>
          <w:szCs w:val="26"/>
        </w:rPr>
        <w:t xml:space="preserve"> </w:t>
      </w:r>
      <w:r w:rsidR="00A0430E" w:rsidRPr="00B53B45">
        <w:rPr>
          <w:sz w:val="26"/>
          <w:szCs w:val="26"/>
        </w:rPr>
        <w:t xml:space="preserve">pero no viene establecido en </w:t>
      </w:r>
      <w:r w:rsidR="008F0BA2" w:rsidRPr="00B53B45">
        <w:rPr>
          <w:sz w:val="26"/>
          <w:szCs w:val="26"/>
        </w:rPr>
        <w:t>este</w:t>
      </w:r>
      <w:r w:rsidR="00A0430E" w:rsidRPr="00B53B45">
        <w:rPr>
          <w:sz w:val="26"/>
          <w:szCs w:val="26"/>
        </w:rPr>
        <w:t xml:space="preserve"> dictamen.</w:t>
      </w:r>
      <w:r w:rsidR="007025F5" w:rsidRPr="00B53B45">
        <w:rPr>
          <w:sz w:val="26"/>
          <w:szCs w:val="26"/>
        </w:rPr>
        <w:t xml:space="preserve"> </w:t>
      </w:r>
      <w:r w:rsidR="008F0BA2" w:rsidRPr="00B53B45">
        <w:rPr>
          <w:sz w:val="26"/>
          <w:szCs w:val="26"/>
        </w:rPr>
        <w:t>Si el dictamen se aprueba en el Pleno, tal y como viene se declarara improcedente por el solo hecho de no ser trascendente, con la independencia de que efectivamente si vienen mencionados dentro del cuerpo del dictamen otras causales de improcedencia no de trascendencia, sino de improcedencia, como el hecho de que el referéndum tiene por materia algo que está</w:t>
      </w:r>
      <w:r w:rsidR="00D9198B">
        <w:rPr>
          <w:sz w:val="26"/>
          <w:szCs w:val="26"/>
        </w:rPr>
        <w:t xml:space="preserve"> específicamente vedado por la L</w:t>
      </w:r>
      <w:r w:rsidR="008F0BA2" w:rsidRPr="00B53B45">
        <w:rPr>
          <w:sz w:val="26"/>
          <w:szCs w:val="26"/>
        </w:rPr>
        <w:t xml:space="preserve">ey que es </w:t>
      </w:r>
      <w:r w:rsidR="00272A7D" w:rsidRPr="00B53B45">
        <w:rPr>
          <w:sz w:val="26"/>
          <w:szCs w:val="26"/>
        </w:rPr>
        <w:t xml:space="preserve">caso </w:t>
      </w:r>
      <w:r w:rsidR="008F0BA2" w:rsidRPr="00B53B45">
        <w:rPr>
          <w:sz w:val="26"/>
          <w:szCs w:val="26"/>
        </w:rPr>
        <w:t>de las cuestiones tributarias, que es lo que señala el dictamen.</w:t>
      </w:r>
      <w:r w:rsidR="00D9198B">
        <w:rPr>
          <w:sz w:val="26"/>
          <w:szCs w:val="26"/>
        </w:rPr>
        <w:t xml:space="preserve"> Tanto en el anexo como en los C</w:t>
      </w:r>
      <w:r w:rsidR="008F0BA2" w:rsidRPr="00B53B45">
        <w:rPr>
          <w:sz w:val="26"/>
          <w:szCs w:val="26"/>
        </w:rPr>
        <w:t>onsiderandos de</w:t>
      </w:r>
      <w:r w:rsidR="00272A7D" w:rsidRPr="00B53B45">
        <w:rPr>
          <w:sz w:val="26"/>
          <w:szCs w:val="26"/>
        </w:rPr>
        <w:t>l</w:t>
      </w:r>
      <w:r w:rsidR="008F0BA2" w:rsidRPr="00B53B45">
        <w:rPr>
          <w:sz w:val="26"/>
          <w:szCs w:val="26"/>
        </w:rPr>
        <w:t xml:space="preserve"> punto resolutivo </w:t>
      </w:r>
      <w:r w:rsidR="00D26761" w:rsidRPr="00B53B45">
        <w:rPr>
          <w:sz w:val="26"/>
          <w:szCs w:val="26"/>
        </w:rPr>
        <w:t>se hace la mención, pero en los resolutivos no</w:t>
      </w:r>
      <w:r w:rsidR="00272A7D" w:rsidRPr="00B53B45">
        <w:rPr>
          <w:sz w:val="26"/>
          <w:szCs w:val="26"/>
        </w:rPr>
        <w:t>,</w:t>
      </w:r>
      <w:r w:rsidR="00D26761" w:rsidRPr="00B53B45">
        <w:rPr>
          <w:sz w:val="26"/>
          <w:szCs w:val="26"/>
        </w:rPr>
        <w:t xml:space="preserve"> me parece que deb</w:t>
      </w:r>
      <w:r w:rsidR="00D9198B">
        <w:rPr>
          <w:sz w:val="26"/>
          <w:szCs w:val="26"/>
        </w:rPr>
        <w:t xml:space="preserve">e </w:t>
      </w:r>
      <w:r w:rsidR="00D26761" w:rsidRPr="00B53B45">
        <w:rPr>
          <w:sz w:val="26"/>
          <w:szCs w:val="26"/>
        </w:rPr>
        <w:t xml:space="preserve">haber ahí una concatenación de todas </w:t>
      </w:r>
      <w:r w:rsidR="00272A7D" w:rsidRPr="00B53B45">
        <w:rPr>
          <w:sz w:val="26"/>
          <w:szCs w:val="26"/>
        </w:rPr>
        <w:t xml:space="preserve">estas </w:t>
      </w:r>
      <w:r w:rsidR="00D26761" w:rsidRPr="00B53B45">
        <w:rPr>
          <w:sz w:val="26"/>
          <w:szCs w:val="26"/>
        </w:rPr>
        <w:t>causales porque si no</w:t>
      </w:r>
      <w:r w:rsidR="00272A7D" w:rsidRPr="00B53B45">
        <w:rPr>
          <w:sz w:val="26"/>
          <w:szCs w:val="26"/>
        </w:rPr>
        <w:t>,</w:t>
      </w:r>
      <w:r w:rsidR="00D26761" w:rsidRPr="00B53B45">
        <w:rPr>
          <w:sz w:val="26"/>
          <w:szCs w:val="26"/>
        </w:rPr>
        <w:t xml:space="preserve"> </w:t>
      </w:r>
      <w:r w:rsidR="00272A7D" w:rsidRPr="00B53B45">
        <w:rPr>
          <w:sz w:val="26"/>
          <w:szCs w:val="26"/>
        </w:rPr>
        <w:t xml:space="preserve">a mí opinión </w:t>
      </w:r>
      <w:r w:rsidR="007C5AD9" w:rsidRPr="00B53B45">
        <w:rPr>
          <w:sz w:val="26"/>
          <w:szCs w:val="26"/>
        </w:rPr>
        <w:t xml:space="preserve">creo, </w:t>
      </w:r>
      <w:r w:rsidR="00272A7D" w:rsidRPr="00B53B45">
        <w:rPr>
          <w:sz w:val="26"/>
          <w:szCs w:val="26"/>
        </w:rPr>
        <w:t xml:space="preserve">se actualiza el supuesto que señala el artículo 49 de la Ley de Participación Ciudadana, </w:t>
      </w:r>
      <w:r w:rsidR="007C5AD9" w:rsidRPr="00B53B45">
        <w:rPr>
          <w:sz w:val="26"/>
          <w:szCs w:val="26"/>
        </w:rPr>
        <w:t xml:space="preserve">y </w:t>
      </w:r>
      <w:r w:rsidR="00272A7D" w:rsidRPr="00B53B45">
        <w:rPr>
          <w:sz w:val="26"/>
          <w:szCs w:val="26"/>
        </w:rPr>
        <w:t xml:space="preserve">estaríamos abriendo la posibilidad o dando la posibilidad a los peticionarios de que bueno </w:t>
      </w:r>
      <w:r w:rsidR="007C5AD9" w:rsidRPr="00B53B45">
        <w:rPr>
          <w:sz w:val="26"/>
          <w:szCs w:val="26"/>
        </w:rPr>
        <w:t xml:space="preserve">si esta solicitud se hizo con </w:t>
      </w:r>
      <w:r w:rsidR="00272A7D" w:rsidRPr="00B53B45">
        <w:rPr>
          <w:sz w:val="26"/>
          <w:szCs w:val="26"/>
        </w:rPr>
        <w:t xml:space="preserve">19,000 firmas </w:t>
      </w:r>
      <w:r w:rsidR="007C5AD9" w:rsidRPr="00B53B45">
        <w:rPr>
          <w:sz w:val="26"/>
          <w:szCs w:val="26"/>
        </w:rPr>
        <w:t xml:space="preserve">tenemos más menos dos millones cuatrocientos mil electores, pues con veinticinco mil firmas sobre pasa el 1% y </w:t>
      </w:r>
      <w:r w:rsidR="00FE3283" w:rsidRPr="00B53B45">
        <w:rPr>
          <w:sz w:val="26"/>
          <w:szCs w:val="26"/>
        </w:rPr>
        <w:t xml:space="preserve">por ese solo hecho de conseguir las </w:t>
      </w:r>
      <w:r w:rsidR="007C5AD9" w:rsidRPr="00B53B45">
        <w:rPr>
          <w:sz w:val="26"/>
          <w:szCs w:val="26"/>
        </w:rPr>
        <w:t>veinticinco mil firmas</w:t>
      </w:r>
      <w:r w:rsidR="00FE3283" w:rsidRPr="00B53B45">
        <w:rPr>
          <w:sz w:val="26"/>
          <w:szCs w:val="26"/>
        </w:rPr>
        <w:t>,</w:t>
      </w:r>
      <w:r w:rsidR="007C5AD9" w:rsidRPr="00B53B45">
        <w:rPr>
          <w:sz w:val="26"/>
          <w:szCs w:val="26"/>
        </w:rPr>
        <w:t xml:space="preserve"> estaría en posibilidad de proceder la solicitud de plebiscito</w:t>
      </w:r>
      <w:r w:rsidR="00FE3283" w:rsidRPr="00B53B45">
        <w:rPr>
          <w:sz w:val="26"/>
          <w:szCs w:val="26"/>
        </w:rPr>
        <w:t>,</w:t>
      </w:r>
      <w:r w:rsidR="007C5AD9" w:rsidRPr="00B53B45">
        <w:rPr>
          <w:sz w:val="26"/>
          <w:szCs w:val="26"/>
        </w:rPr>
        <w:t xml:space="preserve"> si no queda claro cuáles son las causales de improcedencia</w:t>
      </w:r>
      <w:r w:rsidR="00272A7D" w:rsidRPr="00B53B45">
        <w:rPr>
          <w:sz w:val="26"/>
          <w:szCs w:val="26"/>
        </w:rPr>
        <w:t xml:space="preserve">, </w:t>
      </w:r>
      <w:r w:rsidR="00FE3283" w:rsidRPr="00B53B45">
        <w:rPr>
          <w:sz w:val="26"/>
          <w:szCs w:val="26"/>
        </w:rPr>
        <w:t>no solamente el tema de la trascendencia</w:t>
      </w:r>
      <w:r w:rsidR="00D9198B">
        <w:rPr>
          <w:sz w:val="26"/>
          <w:szCs w:val="26"/>
        </w:rPr>
        <w:t>. Y</w:t>
      </w:r>
      <w:r w:rsidR="00FE3283" w:rsidRPr="00B53B45">
        <w:rPr>
          <w:sz w:val="26"/>
          <w:szCs w:val="26"/>
        </w:rPr>
        <w:t xml:space="preserve">o al igual que el representante de Movimiento Ciudadano, considero que, desde un inicio se los comente, me parece que si es trascendente porque afecta a un número significativo de trabajadores de un sector específico de la población, si hablamos de términos cuantitativos porque me parece que el criterio es cuantitativo el que se utiliza aquí nada más, haciendo </w:t>
      </w:r>
      <w:r w:rsidR="00651FFF" w:rsidRPr="00B53B45">
        <w:rPr>
          <w:sz w:val="26"/>
          <w:szCs w:val="26"/>
        </w:rPr>
        <w:t xml:space="preserve">una </w:t>
      </w:r>
      <w:r w:rsidR="00FE3283" w:rsidRPr="00B53B45">
        <w:rPr>
          <w:sz w:val="26"/>
          <w:szCs w:val="26"/>
        </w:rPr>
        <w:t>referencia a la Ley de Consulta Pública</w:t>
      </w:r>
      <w:r w:rsidR="00651FFF" w:rsidRPr="00B53B45">
        <w:rPr>
          <w:sz w:val="26"/>
          <w:szCs w:val="26"/>
        </w:rPr>
        <w:t>,</w:t>
      </w:r>
      <w:r w:rsidR="00FE3283" w:rsidRPr="00B53B45">
        <w:rPr>
          <w:sz w:val="26"/>
          <w:szCs w:val="26"/>
        </w:rPr>
        <w:t xml:space="preserve"> el artículo 6, </w:t>
      </w:r>
      <w:r w:rsidR="00651FFF" w:rsidRPr="00B53B45">
        <w:rPr>
          <w:sz w:val="26"/>
          <w:szCs w:val="26"/>
        </w:rPr>
        <w:t>que señala y fija criterios únicamente cuantitativos</w:t>
      </w:r>
      <w:r w:rsidR="004E6A9A" w:rsidRPr="00B53B45">
        <w:rPr>
          <w:sz w:val="26"/>
          <w:szCs w:val="26"/>
        </w:rPr>
        <w:t>,</w:t>
      </w:r>
      <w:r w:rsidR="00651FFF" w:rsidRPr="00B53B45">
        <w:rPr>
          <w:sz w:val="26"/>
          <w:szCs w:val="26"/>
        </w:rPr>
        <w:t xml:space="preserve"> pero si vamos a términos cuantitativos estamos hablando que del número de afectados, al menos el número de solicitantes, que tampoco </w:t>
      </w:r>
      <w:r w:rsidR="00651FFF" w:rsidRPr="00B53B45">
        <w:rPr>
          <w:sz w:val="26"/>
          <w:szCs w:val="26"/>
        </w:rPr>
        <w:lastRenderedPageBreak/>
        <w:t xml:space="preserve">la </w:t>
      </w:r>
      <w:r w:rsidR="00D9198B">
        <w:rPr>
          <w:sz w:val="26"/>
          <w:szCs w:val="26"/>
        </w:rPr>
        <w:t>L</w:t>
      </w:r>
      <w:r w:rsidR="00651FFF" w:rsidRPr="00B53B45">
        <w:rPr>
          <w:sz w:val="26"/>
          <w:szCs w:val="26"/>
        </w:rPr>
        <w:t xml:space="preserve">ey exige que sean directamente afectados por la </w:t>
      </w:r>
      <w:r w:rsidR="00D9198B">
        <w:rPr>
          <w:sz w:val="26"/>
          <w:szCs w:val="26"/>
        </w:rPr>
        <w:t>L</w:t>
      </w:r>
      <w:r w:rsidR="00651FFF" w:rsidRPr="00B53B45">
        <w:rPr>
          <w:sz w:val="26"/>
          <w:szCs w:val="26"/>
        </w:rPr>
        <w:t>ey, yo supongo que las 19,000 firmas son de trabajadores</w:t>
      </w:r>
      <w:r w:rsidR="00D9198B">
        <w:rPr>
          <w:sz w:val="26"/>
          <w:szCs w:val="26"/>
        </w:rPr>
        <w:t>,</w:t>
      </w:r>
      <w:r w:rsidR="00651FFF" w:rsidRPr="00B53B45">
        <w:rPr>
          <w:sz w:val="26"/>
          <w:szCs w:val="26"/>
        </w:rPr>
        <w:t xml:space="preserve"> todos agremiados y que de alguna manera les impacta esta </w:t>
      </w:r>
      <w:r w:rsidR="00D9198B">
        <w:rPr>
          <w:sz w:val="26"/>
          <w:szCs w:val="26"/>
        </w:rPr>
        <w:t>L</w:t>
      </w:r>
      <w:r w:rsidR="00651FFF" w:rsidRPr="00B53B45">
        <w:rPr>
          <w:sz w:val="26"/>
          <w:szCs w:val="26"/>
        </w:rPr>
        <w:t xml:space="preserve">ey. Pero ese número me parece que si es significativo en </w:t>
      </w:r>
      <w:r w:rsidR="007F4814" w:rsidRPr="00B53B45">
        <w:rPr>
          <w:sz w:val="26"/>
          <w:szCs w:val="26"/>
        </w:rPr>
        <w:t xml:space="preserve">relación </w:t>
      </w:r>
      <w:r w:rsidR="00651FFF" w:rsidRPr="00B53B45">
        <w:rPr>
          <w:sz w:val="26"/>
          <w:szCs w:val="26"/>
        </w:rPr>
        <w:t xml:space="preserve">con el </w:t>
      </w:r>
      <w:r w:rsidR="007F4814" w:rsidRPr="00B53B45">
        <w:rPr>
          <w:sz w:val="26"/>
          <w:szCs w:val="26"/>
        </w:rPr>
        <w:t xml:space="preserve">número </w:t>
      </w:r>
      <w:r w:rsidR="00651FFF" w:rsidRPr="00B53B45">
        <w:rPr>
          <w:sz w:val="26"/>
          <w:szCs w:val="26"/>
        </w:rPr>
        <w:t xml:space="preserve">total de trabajadores </w:t>
      </w:r>
      <w:r w:rsidR="00D9198B">
        <w:rPr>
          <w:sz w:val="26"/>
          <w:szCs w:val="26"/>
        </w:rPr>
        <w:t xml:space="preserve">del </w:t>
      </w:r>
      <w:r w:rsidR="007F4814" w:rsidRPr="00B53B45">
        <w:rPr>
          <w:sz w:val="26"/>
          <w:szCs w:val="26"/>
        </w:rPr>
        <w:t>Estado</w:t>
      </w:r>
      <w:r w:rsidR="003524B6" w:rsidRPr="00B53B45">
        <w:rPr>
          <w:sz w:val="26"/>
          <w:szCs w:val="26"/>
        </w:rPr>
        <w:t xml:space="preserve">. Nada más por decir un número son cerca de 30,000 trabajadores de la educación nada más, y están firmando 19,000, pues no quiero decir que con esto todos sean maestros, pero el número de burócratas en el Estado, pues debe ser un número más o menos no sé le calculo unos 60,000 burócratas en todo el Estado, </w:t>
      </w:r>
      <w:r w:rsidR="00A7390E" w:rsidRPr="00B53B45">
        <w:rPr>
          <w:sz w:val="26"/>
          <w:szCs w:val="26"/>
        </w:rPr>
        <w:t xml:space="preserve">me parece </w:t>
      </w:r>
      <w:r w:rsidR="003524B6" w:rsidRPr="00B53B45">
        <w:rPr>
          <w:sz w:val="26"/>
          <w:szCs w:val="26"/>
        </w:rPr>
        <w:t xml:space="preserve">que son demasiados </w:t>
      </w:r>
      <w:r w:rsidR="00A7390E" w:rsidRPr="00B53B45">
        <w:rPr>
          <w:sz w:val="26"/>
          <w:szCs w:val="26"/>
        </w:rPr>
        <w:t xml:space="preserve">y si 19,000 votaron, estamos hablando casi del 30% de las personas que pudieran ser afectadas por esta </w:t>
      </w:r>
      <w:r w:rsidR="00D9198B">
        <w:rPr>
          <w:sz w:val="26"/>
          <w:szCs w:val="26"/>
        </w:rPr>
        <w:t>L</w:t>
      </w:r>
      <w:r w:rsidR="00A7390E" w:rsidRPr="00B53B45">
        <w:rPr>
          <w:sz w:val="26"/>
          <w:szCs w:val="26"/>
        </w:rPr>
        <w:t>ey, que es la que impacta directamente a ellos</w:t>
      </w:r>
      <w:r w:rsidR="00D9198B">
        <w:rPr>
          <w:sz w:val="26"/>
          <w:szCs w:val="26"/>
        </w:rPr>
        <w:t>,</w:t>
      </w:r>
      <w:r w:rsidR="00A7390E" w:rsidRPr="00B53B45">
        <w:rPr>
          <w:sz w:val="26"/>
          <w:szCs w:val="26"/>
        </w:rPr>
        <w:t xml:space="preserve"> como beneficiarios y usuarios de los servicios de ISSSTECALI, si hablamos desde el punto de vista cuantitativo, que creo que también se debió haber considerado en el dictamen cuál era el universo total que afectaba con la aplicación de esta </w:t>
      </w:r>
      <w:r w:rsidR="00D9198B">
        <w:rPr>
          <w:sz w:val="26"/>
          <w:szCs w:val="26"/>
        </w:rPr>
        <w:t>L</w:t>
      </w:r>
      <w:r w:rsidR="00A7390E" w:rsidRPr="00B53B45">
        <w:rPr>
          <w:sz w:val="26"/>
          <w:szCs w:val="26"/>
        </w:rPr>
        <w:t xml:space="preserve">ey, que a final de cuentas es lo que los peticionarios estaban diciendo, </w:t>
      </w:r>
      <w:r w:rsidR="00D9198B">
        <w:rPr>
          <w:sz w:val="26"/>
          <w:szCs w:val="26"/>
        </w:rPr>
        <w:t>queremos que se revise una L</w:t>
      </w:r>
      <w:r w:rsidR="00436993" w:rsidRPr="00B53B45">
        <w:rPr>
          <w:sz w:val="26"/>
          <w:szCs w:val="26"/>
        </w:rPr>
        <w:t xml:space="preserve">ey, porque </w:t>
      </w:r>
      <w:r w:rsidR="00A7390E" w:rsidRPr="00B53B45">
        <w:rPr>
          <w:sz w:val="26"/>
          <w:szCs w:val="26"/>
        </w:rPr>
        <w:t xml:space="preserve">sentimos que nosotros nos </w:t>
      </w:r>
      <w:r w:rsidR="00436993" w:rsidRPr="00B53B45">
        <w:rPr>
          <w:sz w:val="26"/>
          <w:szCs w:val="26"/>
        </w:rPr>
        <w:t xml:space="preserve">veríamos </w:t>
      </w:r>
      <w:r w:rsidR="00A7390E" w:rsidRPr="00B53B45">
        <w:rPr>
          <w:sz w:val="26"/>
          <w:szCs w:val="26"/>
        </w:rPr>
        <w:t xml:space="preserve">afectados por </w:t>
      </w:r>
      <w:r w:rsidR="00436993" w:rsidRPr="00B53B45">
        <w:rPr>
          <w:sz w:val="26"/>
          <w:szCs w:val="26"/>
        </w:rPr>
        <w:t xml:space="preserve">la aplicación de </w:t>
      </w:r>
      <w:r w:rsidR="00A7390E" w:rsidRPr="00B53B45">
        <w:rPr>
          <w:sz w:val="26"/>
          <w:szCs w:val="26"/>
        </w:rPr>
        <w:t xml:space="preserve">esta </w:t>
      </w:r>
      <w:r w:rsidR="00D9198B">
        <w:rPr>
          <w:sz w:val="26"/>
          <w:szCs w:val="26"/>
        </w:rPr>
        <w:t>L</w:t>
      </w:r>
      <w:r w:rsidR="00A7390E" w:rsidRPr="00B53B45">
        <w:rPr>
          <w:sz w:val="26"/>
          <w:szCs w:val="26"/>
        </w:rPr>
        <w:t>ey</w:t>
      </w:r>
      <w:r w:rsidR="00436993" w:rsidRPr="00B53B45">
        <w:rPr>
          <w:sz w:val="26"/>
          <w:szCs w:val="26"/>
        </w:rPr>
        <w:t xml:space="preserve">, </w:t>
      </w:r>
      <w:r w:rsidR="00445110">
        <w:rPr>
          <w:sz w:val="26"/>
          <w:szCs w:val="26"/>
        </w:rPr>
        <w:t>é</w:t>
      </w:r>
      <w:r w:rsidR="00436993" w:rsidRPr="00B53B45">
        <w:rPr>
          <w:sz w:val="26"/>
          <w:szCs w:val="26"/>
        </w:rPr>
        <w:t xml:space="preserve">sa era la finalidad. Habría que ver </w:t>
      </w:r>
      <w:r w:rsidR="00C659C2" w:rsidRPr="00B53B45">
        <w:rPr>
          <w:sz w:val="26"/>
          <w:szCs w:val="26"/>
        </w:rPr>
        <w:t xml:space="preserve">en relación </w:t>
      </w:r>
      <w:r w:rsidR="00436993" w:rsidRPr="00B53B45">
        <w:rPr>
          <w:sz w:val="26"/>
          <w:szCs w:val="26"/>
        </w:rPr>
        <w:t xml:space="preserve">el número de </w:t>
      </w:r>
      <w:r w:rsidR="00C659C2" w:rsidRPr="00B53B45">
        <w:rPr>
          <w:sz w:val="26"/>
          <w:szCs w:val="26"/>
        </w:rPr>
        <w:t>peticionarios</w:t>
      </w:r>
      <w:r w:rsidR="00445110">
        <w:rPr>
          <w:sz w:val="26"/>
          <w:szCs w:val="26"/>
        </w:rPr>
        <w:t>,</w:t>
      </w:r>
      <w:r w:rsidR="00C659C2" w:rsidRPr="00B53B45">
        <w:rPr>
          <w:sz w:val="26"/>
          <w:szCs w:val="26"/>
        </w:rPr>
        <w:t xml:space="preserve"> con el número de </w:t>
      </w:r>
      <w:r w:rsidR="00436993" w:rsidRPr="00B53B45">
        <w:rPr>
          <w:sz w:val="26"/>
          <w:szCs w:val="26"/>
        </w:rPr>
        <w:t xml:space="preserve">personas que se </w:t>
      </w:r>
      <w:r w:rsidR="00C659C2" w:rsidRPr="00B53B45">
        <w:rPr>
          <w:sz w:val="26"/>
          <w:szCs w:val="26"/>
        </w:rPr>
        <w:t>podrían haber visto afectadas</w:t>
      </w:r>
      <w:r w:rsidR="00445110">
        <w:rPr>
          <w:sz w:val="26"/>
          <w:szCs w:val="26"/>
        </w:rPr>
        <w:t>,</w:t>
      </w:r>
      <w:r w:rsidR="00C659C2" w:rsidRPr="00B53B45">
        <w:rPr>
          <w:sz w:val="26"/>
          <w:szCs w:val="26"/>
        </w:rPr>
        <w:t xml:space="preserve"> no por el total de los habitantes del Estado, me parece que en todo caso es desproporcionado, pero insisto creo que el fondo del asunto era que la materia del referéndum era una de las </w:t>
      </w:r>
      <w:r w:rsidR="00445110">
        <w:rPr>
          <w:sz w:val="26"/>
          <w:szCs w:val="26"/>
        </w:rPr>
        <w:t>materias vedadas por la propia L</w:t>
      </w:r>
      <w:r w:rsidR="00C659C2" w:rsidRPr="00B53B45">
        <w:rPr>
          <w:sz w:val="26"/>
          <w:szCs w:val="26"/>
        </w:rPr>
        <w:t>ey en el sentido de</w:t>
      </w:r>
      <w:r w:rsidR="00872A18" w:rsidRPr="00B53B45">
        <w:rPr>
          <w:sz w:val="26"/>
          <w:szCs w:val="26"/>
        </w:rPr>
        <w:t xml:space="preserve"> que</w:t>
      </w:r>
      <w:r w:rsidR="00C659C2" w:rsidRPr="00B53B45">
        <w:rPr>
          <w:sz w:val="26"/>
          <w:szCs w:val="26"/>
        </w:rPr>
        <w:t xml:space="preserve"> la materia tributaria no está sujeta a estos mecanismos de consulta y así debió haber quedado muy claro en el dictamen.</w:t>
      </w:r>
      <w:r w:rsidRPr="00B53B45">
        <w:rPr>
          <w:sz w:val="26"/>
          <w:szCs w:val="26"/>
          <w:lang w:val="es-ES"/>
        </w:rPr>
        <w:t>--------------------------------------------------------------------------------------------------------------------------</w:t>
      </w:r>
      <w:r w:rsidR="00AD6E04">
        <w:rPr>
          <w:sz w:val="26"/>
          <w:szCs w:val="26"/>
          <w:lang w:val="es-ES"/>
        </w:rPr>
        <w:t>---------------------------------------</w:t>
      </w:r>
      <w:r w:rsidRPr="00B53B45">
        <w:rPr>
          <w:sz w:val="26"/>
          <w:szCs w:val="26"/>
          <w:lang w:val="es-ES"/>
        </w:rPr>
        <w:t>-------------------</w:t>
      </w:r>
      <w:r w:rsidR="00C659C2" w:rsidRPr="00B53B45">
        <w:rPr>
          <w:sz w:val="26"/>
          <w:szCs w:val="26"/>
          <w:lang w:val="es-ES"/>
        </w:rPr>
        <w:t>----------------------</w:t>
      </w:r>
    </w:p>
    <w:p w:rsidR="00273E10" w:rsidRPr="00B53B45" w:rsidRDefault="00273E10"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 xml:space="preserve">Ciudadano </w:t>
      </w:r>
      <w:r w:rsidRPr="00B53B45">
        <w:rPr>
          <w:rFonts w:ascii="Humanst521 BT" w:hAnsi="Humanst521 BT"/>
          <w:b/>
          <w:sz w:val="26"/>
          <w:szCs w:val="26"/>
          <w:lang w:val="es-ES"/>
        </w:rPr>
        <w:t>JOSÉ AGUILAR CEBALLOS,</w:t>
      </w:r>
      <w:r w:rsidRPr="00B53B45">
        <w:rPr>
          <w:rFonts w:ascii="Humanst521 BT" w:hAnsi="Humanst521 BT"/>
          <w:sz w:val="26"/>
          <w:szCs w:val="26"/>
          <w:lang w:val="es-ES"/>
        </w:rPr>
        <w:t xml:space="preserve"> Representante Propietario del </w:t>
      </w:r>
      <w:r w:rsidRPr="00B53B45">
        <w:rPr>
          <w:rFonts w:ascii="Humanst521 BT" w:hAnsi="Humanst521 BT"/>
          <w:b/>
          <w:sz w:val="26"/>
          <w:szCs w:val="26"/>
          <w:lang w:val="es-ES"/>
        </w:rPr>
        <w:t xml:space="preserve">PARTIDO ENCUENTRO SOCIAL: </w:t>
      </w:r>
      <w:r w:rsidRPr="00B53B45">
        <w:rPr>
          <w:rFonts w:ascii="Humanst521 BT" w:hAnsi="Humanst521 BT"/>
          <w:sz w:val="26"/>
          <w:szCs w:val="26"/>
          <w:lang w:val="es-ES"/>
        </w:rPr>
        <w:t>Igual también en la misma postura de una verdadera apertura a la democracia a la participación ciudadana. Sin embargo tenemos a nuestros queridos diputados</w:t>
      </w:r>
      <w:r w:rsidR="00AB1AFF">
        <w:rPr>
          <w:rFonts w:ascii="Humanst521 BT" w:hAnsi="Humanst521 BT"/>
          <w:sz w:val="26"/>
          <w:szCs w:val="26"/>
          <w:lang w:val="es-ES"/>
        </w:rPr>
        <w:t>. Esto</w:t>
      </w:r>
      <w:r w:rsidRPr="00B53B45">
        <w:rPr>
          <w:rFonts w:ascii="Humanst521 BT" w:hAnsi="Humanst521 BT"/>
          <w:sz w:val="26"/>
          <w:szCs w:val="26"/>
          <w:lang w:val="es-ES"/>
        </w:rPr>
        <w:t xml:space="preserve"> nada más a manera de recordatorio </w:t>
      </w:r>
      <w:r w:rsidR="00351CD0" w:rsidRPr="00B53B45">
        <w:rPr>
          <w:rFonts w:ascii="Humanst521 BT" w:hAnsi="Humanst521 BT"/>
          <w:sz w:val="26"/>
          <w:szCs w:val="26"/>
          <w:lang w:val="es-ES"/>
        </w:rPr>
        <w:t xml:space="preserve">que todavía hay </w:t>
      </w:r>
      <w:r w:rsidR="0052560B">
        <w:rPr>
          <w:rFonts w:ascii="Humanst521 BT" w:hAnsi="Humanst521 BT"/>
          <w:sz w:val="26"/>
          <w:szCs w:val="26"/>
          <w:lang w:val="es-ES"/>
        </w:rPr>
        <w:t>L</w:t>
      </w:r>
      <w:r w:rsidR="00351CD0" w:rsidRPr="00B53B45">
        <w:rPr>
          <w:rFonts w:ascii="Humanst521 BT" w:hAnsi="Humanst521 BT"/>
          <w:sz w:val="26"/>
          <w:szCs w:val="26"/>
          <w:lang w:val="es-ES"/>
        </w:rPr>
        <w:t xml:space="preserve">eyes que requieren hacerlas más claras, más objetivas, </w:t>
      </w:r>
      <w:r w:rsidR="00872A18" w:rsidRPr="00B53B45">
        <w:rPr>
          <w:rFonts w:ascii="Humanst521 BT" w:hAnsi="Humanst521 BT"/>
          <w:sz w:val="26"/>
          <w:szCs w:val="26"/>
          <w:lang w:val="es-ES"/>
        </w:rPr>
        <w:t>más precisas</w:t>
      </w:r>
      <w:r w:rsidR="006C0A77" w:rsidRPr="00B53B45">
        <w:rPr>
          <w:rFonts w:ascii="Humanst521 BT" w:hAnsi="Humanst521 BT"/>
          <w:sz w:val="26"/>
          <w:szCs w:val="26"/>
          <w:lang w:val="es-ES"/>
        </w:rPr>
        <w:t>,</w:t>
      </w:r>
      <w:r w:rsidR="00872A18" w:rsidRPr="00B53B45">
        <w:rPr>
          <w:rFonts w:ascii="Humanst521 BT" w:hAnsi="Humanst521 BT"/>
          <w:sz w:val="26"/>
          <w:szCs w:val="26"/>
          <w:lang w:val="es-ES"/>
        </w:rPr>
        <w:t xml:space="preserve"> </w:t>
      </w:r>
      <w:r w:rsidR="00351CD0" w:rsidRPr="00B53B45">
        <w:rPr>
          <w:rFonts w:ascii="Humanst521 BT" w:hAnsi="Humanst521 BT"/>
          <w:sz w:val="26"/>
          <w:szCs w:val="26"/>
          <w:lang w:val="es-ES"/>
        </w:rPr>
        <w:t xml:space="preserve">menos confusas y no </w:t>
      </w:r>
      <w:r w:rsidR="00872A18" w:rsidRPr="00B53B45">
        <w:rPr>
          <w:rFonts w:ascii="Humanst521 BT" w:hAnsi="Humanst521 BT"/>
          <w:sz w:val="26"/>
          <w:szCs w:val="26"/>
          <w:lang w:val="es-ES"/>
        </w:rPr>
        <w:t xml:space="preserve">aparentar que se quiere algo y a final de cuentas </w:t>
      </w:r>
      <w:r w:rsidR="006C0A77" w:rsidRPr="00B53B45">
        <w:rPr>
          <w:rFonts w:ascii="Humanst521 BT" w:hAnsi="Humanst521 BT"/>
          <w:sz w:val="26"/>
          <w:szCs w:val="26"/>
          <w:lang w:val="es-ES"/>
        </w:rPr>
        <w:t xml:space="preserve">no encuentra </w:t>
      </w:r>
      <w:r w:rsidR="00872A18" w:rsidRPr="00B53B45">
        <w:rPr>
          <w:rFonts w:ascii="Humanst521 BT" w:hAnsi="Humanst521 BT"/>
          <w:sz w:val="26"/>
          <w:szCs w:val="26"/>
          <w:lang w:val="es-ES"/>
        </w:rPr>
        <w:t>uno el camino en la misma legislación</w:t>
      </w:r>
      <w:r w:rsidR="006C0A77" w:rsidRPr="00B53B45">
        <w:rPr>
          <w:rFonts w:ascii="Humanst521 BT" w:hAnsi="Humanst521 BT"/>
          <w:sz w:val="26"/>
          <w:szCs w:val="26"/>
          <w:lang w:val="es-ES"/>
        </w:rPr>
        <w:t xml:space="preserve">, porque aquí tenemos prácticamente esos dos aspectos, uno </w:t>
      </w:r>
      <w:r w:rsidR="00AB1AFF">
        <w:rPr>
          <w:rFonts w:ascii="Humanst521 BT" w:hAnsi="Humanst521 BT"/>
          <w:sz w:val="26"/>
          <w:szCs w:val="26"/>
          <w:lang w:val="es-ES"/>
        </w:rPr>
        <w:t xml:space="preserve">muy importante </w:t>
      </w:r>
      <w:r w:rsidR="006C0A77" w:rsidRPr="00B53B45">
        <w:rPr>
          <w:rFonts w:ascii="Humanst521 BT" w:hAnsi="Humanst521 BT"/>
          <w:sz w:val="26"/>
          <w:szCs w:val="26"/>
          <w:lang w:val="es-ES"/>
        </w:rPr>
        <w:t xml:space="preserve">que acaba de mencionar el compañero de Movimiento Ciudadano y el de Nueva Alianza. Sin embargo también recordamos que hay un artículo que establece la imposibilidad jurídica de entrar al conocimiento de cómo lo es el artículo 28, prácticamente derivado de esta experiencia, </w:t>
      </w:r>
      <w:r w:rsidR="00AB1AFF">
        <w:rPr>
          <w:rFonts w:ascii="Humanst521 BT" w:hAnsi="Humanst521 BT"/>
          <w:sz w:val="26"/>
          <w:szCs w:val="26"/>
          <w:lang w:val="es-ES"/>
        </w:rPr>
        <w:t xml:space="preserve">pues </w:t>
      </w:r>
      <w:r w:rsidR="006C0A77" w:rsidRPr="00B53B45">
        <w:rPr>
          <w:rFonts w:ascii="Humanst521 BT" w:hAnsi="Humanst521 BT"/>
          <w:sz w:val="26"/>
          <w:szCs w:val="26"/>
          <w:lang w:val="es-ES"/>
        </w:rPr>
        <w:t>tenemos también el artículo 49 que acaba de mencionar el compañero</w:t>
      </w:r>
      <w:r w:rsidR="00AB1AFF">
        <w:rPr>
          <w:rFonts w:ascii="Humanst521 BT" w:hAnsi="Humanst521 BT"/>
          <w:sz w:val="26"/>
          <w:szCs w:val="26"/>
          <w:lang w:val="es-ES"/>
        </w:rPr>
        <w:t>,</w:t>
      </w:r>
      <w:r w:rsidR="006C0A77" w:rsidRPr="00B53B45">
        <w:rPr>
          <w:rFonts w:ascii="Humanst521 BT" w:hAnsi="Humanst521 BT"/>
          <w:sz w:val="26"/>
          <w:szCs w:val="26"/>
          <w:lang w:val="es-ES"/>
        </w:rPr>
        <w:t xml:space="preserve"> donde</w:t>
      </w:r>
      <w:r w:rsidR="00B54AB4" w:rsidRPr="00B53B45">
        <w:rPr>
          <w:rFonts w:ascii="Humanst521 BT" w:hAnsi="Humanst521 BT"/>
          <w:sz w:val="26"/>
          <w:szCs w:val="26"/>
          <w:lang w:val="es-ES"/>
        </w:rPr>
        <w:t xml:space="preserve"> si se va a declarar que no es </w:t>
      </w:r>
      <w:r w:rsidR="00AB1AFF">
        <w:rPr>
          <w:rFonts w:ascii="Humanst521 BT" w:hAnsi="Humanst521 BT"/>
          <w:sz w:val="26"/>
          <w:szCs w:val="26"/>
          <w:lang w:val="es-ES"/>
        </w:rPr>
        <w:t xml:space="preserve">trascendente </w:t>
      </w:r>
      <w:r w:rsidR="00B54AB4" w:rsidRPr="00B53B45">
        <w:rPr>
          <w:rFonts w:ascii="Humanst521 BT" w:hAnsi="Humanst521 BT"/>
          <w:sz w:val="26"/>
          <w:szCs w:val="26"/>
          <w:lang w:val="es-ES"/>
        </w:rPr>
        <w:t>pues habrá que concederles ese otro termino y yo lo que veo aquí, con todo respeto lo digo, la realidad es que estamos viendo una serie de argumentaciones</w:t>
      </w:r>
      <w:r w:rsidR="00AB1AFF">
        <w:rPr>
          <w:rFonts w:ascii="Humanst521 BT" w:hAnsi="Humanst521 BT"/>
          <w:sz w:val="26"/>
          <w:szCs w:val="26"/>
          <w:lang w:val="es-ES"/>
        </w:rPr>
        <w:t>,</w:t>
      </w:r>
      <w:r w:rsidR="00B54AB4" w:rsidRPr="00B53B45">
        <w:rPr>
          <w:rFonts w:ascii="Humanst521 BT" w:hAnsi="Humanst521 BT"/>
          <w:sz w:val="26"/>
          <w:szCs w:val="26"/>
          <w:lang w:val="es-ES"/>
        </w:rPr>
        <w:t xml:space="preserve"> que yo en lo particular también que más quisiera que en un momento dado reencauzarse hacia una vía segura, donde desde luego no violentemos </w:t>
      </w:r>
      <w:r w:rsidR="00B54AB4" w:rsidRPr="00B53B45">
        <w:rPr>
          <w:rFonts w:ascii="Humanst521 BT" w:hAnsi="Humanst521 BT"/>
          <w:sz w:val="26"/>
          <w:szCs w:val="26"/>
          <w:lang w:val="es-ES"/>
        </w:rPr>
        <w:lastRenderedPageBreak/>
        <w:t xml:space="preserve">los principios que nos rigen aquí </w:t>
      </w:r>
      <w:r w:rsidR="00AB1AFF">
        <w:rPr>
          <w:rFonts w:ascii="Humanst521 BT" w:hAnsi="Humanst521 BT"/>
          <w:sz w:val="26"/>
          <w:szCs w:val="26"/>
          <w:lang w:val="es-ES"/>
        </w:rPr>
        <w:t>a</w:t>
      </w:r>
      <w:r w:rsidR="00B54AB4" w:rsidRPr="00B53B45">
        <w:rPr>
          <w:rFonts w:ascii="Humanst521 BT" w:hAnsi="Humanst521 BT"/>
          <w:sz w:val="26"/>
          <w:szCs w:val="26"/>
          <w:lang w:val="es-ES"/>
        </w:rPr>
        <w:t>l Instituto</w:t>
      </w:r>
      <w:r w:rsidR="00AB1AFF">
        <w:rPr>
          <w:rFonts w:ascii="Humanst521 BT" w:hAnsi="Humanst521 BT"/>
          <w:sz w:val="26"/>
          <w:szCs w:val="26"/>
          <w:lang w:val="es-ES"/>
        </w:rPr>
        <w:t>. L</w:t>
      </w:r>
      <w:r w:rsidR="003C09E9" w:rsidRPr="00B53B45">
        <w:rPr>
          <w:rFonts w:ascii="Humanst521 BT" w:hAnsi="Humanst521 BT"/>
          <w:sz w:val="26"/>
          <w:szCs w:val="26"/>
          <w:lang w:val="es-ES"/>
        </w:rPr>
        <w:t>uego</w:t>
      </w:r>
      <w:r w:rsidR="00AB1AFF">
        <w:rPr>
          <w:rFonts w:ascii="Humanst521 BT" w:hAnsi="Humanst521 BT"/>
          <w:sz w:val="26"/>
          <w:szCs w:val="26"/>
          <w:lang w:val="es-ES"/>
        </w:rPr>
        <w:t xml:space="preserve"> entonces ya para concluir, pues en realidad </w:t>
      </w:r>
      <w:r w:rsidR="003C09E9" w:rsidRPr="00B53B45">
        <w:rPr>
          <w:rFonts w:ascii="Humanst521 BT" w:hAnsi="Humanst521 BT"/>
          <w:sz w:val="26"/>
          <w:szCs w:val="26"/>
          <w:lang w:val="es-ES"/>
        </w:rPr>
        <w:t>la siguiente fase también</w:t>
      </w:r>
      <w:r w:rsidR="002F2180" w:rsidRPr="00B53B45">
        <w:rPr>
          <w:rFonts w:ascii="Humanst521 BT" w:hAnsi="Humanst521 BT"/>
          <w:sz w:val="26"/>
          <w:szCs w:val="26"/>
          <w:lang w:val="es-ES"/>
        </w:rPr>
        <w:t xml:space="preserve"> estoy por</w:t>
      </w:r>
      <w:r w:rsidR="003C09E9" w:rsidRPr="00B53B45">
        <w:rPr>
          <w:rFonts w:ascii="Humanst521 BT" w:hAnsi="Humanst521 BT"/>
          <w:sz w:val="26"/>
          <w:szCs w:val="26"/>
          <w:lang w:val="es-ES"/>
        </w:rPr>
        <w:t xml:space="preserve"> la postura del licenciado Rogelio Robles Dumas en el sentido de que si se va a emitir el Dictamen en este sentido</w:t>
      </w:r>
      <w:r w:rsidR="008E21C4" w:rsidRPr="00B53B45">
        <w:rPr>
          <w:rFonts w:ascii="Humanst521 BT" w:hAnsi="Humanst521 BT"/>
          <w:sz w:val="26"/>
          <w:szCs w:val="26"/>
          <w:lang w:val="es-ES"/>
        </w:rPr>
        <w:t>, lógicamente en la siguiente fase</w:t>
      </w:r>
      <w:r w:rsidR="00E27A7D" w:rsidRPr="00B53B45">
        <w:rPr>
          <w:rFonts w:ascii="Humanst521 BT" w:hAnsi="Humanst521 BT"/>
          <w:sz w:val="26"/>
          <w:szCs w:val="26"/>
          <w:lang w:val="es-ES"/>
        </w:rPr>
        <w:t xml:space="preserve"> si tendríamos que observar lo que dispone el artículo 49 </w:t>
      </w:r>
      <w:r w:rsidR="002F2180" w:rsidRPr="00B53B45">
        <w:rPr>
          <w:rFonts w:ascii="Humanst521 BT" w:hAnsi="Humanst521 BT"/>
          <w:sz w:val="26"/>
          <w:szCs w:val="26"/>
          <w:lang w:val="es-ES"/>
        </w:rPr>
        <w:t>ó</w:t>
      </w:r>
      <w:r w:rsidR="00E27A7D" w:rsidRPr="00B53B45">
        <w:rPr>
          <w:rFonts w:ascii="Humanst521 BT" w:hAnsi="Humanst521 BT"/>
          <w:sz w:val="26"/>
          <w:szCs w:val="26"/>
          <w:lang w:val="es-ES"/>
        </w:rPr>
        <w:t xml:space="preserve"> 48 perdón. Estamos ahorita hablando </w:t>
      </w:r>
      <w:r w:rsidR="00AB1AFF">
        <w:rPr>
          <w:rFonts w:ascii="Humanst521 BT" w:hAnsi="Humanst521 BT"/>
          <w:sz w:val="26"/>
          <w:szCs w:val="26"/>
          <w:lang w:val="es-ES"/>
        </w:rPr>
        <w:t xml:space="preserve">ya </w:t>
      </w:r>
      <w:r w:rsidR="00E27A7D" w:rsidRPr="00B53B45">
        <w:rPr>
          <w:rFonts w:ascii="Humanst521 BT" w:hAnsi="Humanst521 BT"/>
          <w:sz w:val="26"/>
          <w:szCs w:val="26"/>
          <w:lang w:val="es-ES"/>
        </w:rPr>
        <w:t xml:space="preserve">del 48 y del 49 porque de otra forma, creo que en todo caso desde el principio, creo que </w:t>
      </w:r>
      <w:r w:rsidR="002F2180" w:rsidRPr="00B53B45">
        <w:rPr>
          <w:rFonts w:ascii="Humanst521 BT" w:hAnsi="Humanst521 BT"/>
          <w:sz w:val="26"/>
          <w:szCs w:val="26"/>
          <w:lang w:val="es-ES"/>
        </w:rPr>
        <w:t xml:space="preserve">también </w:t>
      </w:r>
      <w:r w:rsidR="00E27A7D" w:rsidRPr="00B53B45">
        <w:rPr>
          <w:rFonts w:ascii="Humanst521 BT" w:hAnsi="Humanst521 BT"/>
          <w:sz w:val="26"/>
          <w:szCs w:val="26"/>
          <w:lang w:val="es-ES"/>
        </w:rPr>
        <w:t xml:space="preserve">el compañero de Acción Nacional lo menciono, creo que desde un principio debió </w:t>
      </w:r>
      <w:r w:rsidR="00AE11F2" w:rsidRPr="00B53B45">
        <w:rPr>
          <w:rFonts w:ascii="Humanst521 BT" w:hAnsi="Humanst521 BT"/>
          <w:sz w:val="26"/>
          <w:szCs w:val="26"/>
          <w:lang w:val="es-ES"/>
        </w:rPr>
        <w:t>haberse señalado precisamente lo que establece el artículo 28</w:t>
      </w:r>
      <w:r w:rsidR="002F2180" w:rsidRPr="00B53B45">
        <w:rPr>
          <w:rFonts w:ascii="Humanst521 BT" w:hAnsi="Humanst521 BT"/>
          <w:sz w:val="26"/>
          <w:szCs w:val="26"/>
          <w:lang w:val="es-ES"/>
        </w:rPr>
        <w:t xml:space="preserve">. En fin nos damos cuenta que prácticamente pues tenemos una </w:t>
      </w:r>
      <w:r w:rsidR="0087086C">
        <w:rPr>
          <w:rFonts w:ascii="Humanst521 BT" w:hAnsi="Humanst521 BT"/>
          <w:sz w:val="26"/>
          <w:szCs w:val="26"/>
          <w:lang w:val="es-ES"/>
        </w:rPr>
        <w:t>L</w:t>
      </w:r>
      <w:r w:rsidR="002F2180" w:rsidRPr="00B53B45">
        <w:rPr>
          <w:rFonts w:ascii="Humanst521 BT" w:hAnsi="Humanst521 BT"/>
          <w:sz w:val="26"/>
          <w:szCs w:val="26"/>
          <w:lang w:val="es-ES"/>
        </w:rPr>
        <w:t xml:space="preserve">ey que en estos momentos si requiere que se tome en consideración para futuras reformas y aprovechar este mismo Instituto que tiene también facultades para presentar iniciativas y que esto pues sea la experiencia y el antecedente para hacer una propuesta en su oportunidad. </w:t>
      </w:r>
      <w:r w:rsidRPr="00B53B45">
        <w:rPr>
          <w:rFonts w:ascii="Humanst521 BT" w:hAnsi="Humanst521 BT"/>
          <w:sz w:val="26"/>
          <w:szCs w:val="26"/>
          <w:lang w:val="es-ES"/>
        </w:rPr>
        <w:t>------------------------------------------------------------------------------------------------------------------------------------------------</w:t>
      </w:r>
      <w:r w:rsidR="00AD6E04">
        <w:rPr>
          <w:rFonts w:ascii="Humanst521 BT" w:hAnsi="Humanst521 BT"/>
          <w:sz w:val="26"/>
          <w:szCs w:val="26"/>
          <w:lang w:val="es-ES"/>
        </w:rPr>
        <w:t>-----------------------------------------------------</w:t>
      </w:r>
    </w:p>
    <w:p w:rsidR="004B6012" w:rsidRPr="00B53B45" w:rsidRDefault="004B6012" w:rsidP="00B53B45">
      <w:pPr>
        <w:tabs>
          <w:tab w:val="left" w:pos="593"/>
          <w:tab w:val="left" w:pos="4889"/>
          <w:tab w:val="left" w:pos="7527"/>
        </w:tabs>
        <w:spacing w:after="0" w:line="360" w:lineRule="auto"/>
        <w:jc w:val="both"/>
        <w:rPr>
          <w:rFonts w:ascii="Humanst521 BT" w:hAnsi="Humanst521 BT"/>
          <w:sz w:val="26"/>
          <w:szCs w:val="26"/>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Pr="00B53B45">
        <w:rPr>
          <w:rFonts w:ascii="Humanst521 BT" w:hAnsi="Humanst521 BT"/>
          <w:sz w:val="26"/>
          <w:szCs w:val="26"/>
        </w:rPr>
        <w:t xml:space="preserve">No habiendo </w:t>
      </w:r>
      <w:r w:rsidRPr="00B53B45">
        <w:rPr>
          <w:rFonts w:ascii="Humanst521 BT" w:eastAsia="Calibri" w:hAnsi="Humanst521 BT" w:cs="Times New Roman"/>
          <w:sz w:val="26"/>
          <w:szCs w:val="26"/>
        </w:rPr>
        <w:t>más comentarios, solicito a la Secretaria Técnica someta a votación el proyecto de Dictamen en lo general.</w:t>
      </w:r>
      <w:r w:rsidRPr="00B53B45">
        <w:rPr>
          <w:rFonts w:ascii="Humanst521 BT" w:hAnsi="Humanst521 BT"/>
          <w:sz w:val="26"/>
          <w:szCs w:val="26"/>
          <w:lang w:val="es-ES"/>
        </w:rPr>
        <w:t xml:space="preserve"> -------------------------------------------------------------------------------------------------------------------------</w:t>
      </w:r>
    </w:p>
    <w:p w:rsidR="0082428A" w:rsidRPr="00B53B45" w:rsidRDefault="0082428A" w:rsidP="00B53B45">
      <w:pPr>
        <w:spacing w:after="0" w:line="360" w:lineRule="auto"/>
        <w:jc w:val="both"/>
        <w:rPr>
          <w:rFonts w:ascii="Humanst521 BT" w:hAnsi="Humanst521 BT"/>
          <w:sz w:val="26"/>
          <w:szCs w:val="26"/>
          <w:lang w:val="es-ES"/>
        </w:rPr>
      </w:pPr>
      <w:r w:rsidRPr="00B53B45">
        <w:rPr>
          <w:rFonts w:ascii="Humanst521 BT" w:hAnsi="Humanst521 BT"/>
          <w:b/>
          <w:sz w:val="26"/>
          <w:szCs w:val="26"/>
          <w:lang w:val="es-ES"/>
        </w:rPr>
        <w:t xml:space="preserve">CONSEJERO JAIME VARGAS FLORES, VOCAL DE LA COMISIÓN: </w:t>
      </w:r>
      <w:r w:rsidRPr="00B53B45">
        <w:rPr>
          <w:rFonts w:ascii="Humanst521 BT" w:hAnsi="Humanst521 BT"/>
          <w:sz w:val="26"/>
          <w:szCs w:val="26"/>
          <w:lang w:val="es-ES"/>
        </w:rPr>
        <w:t xml:space="preserve">Nada más una situación al final de la última hoja, </w:t>
      </w:r>
      <w:r w:rsidR="0087086C">
        <w:rPr>
          <w:rFonts w:ascii="Humanst521 BT" w:hAnsi="Humanst521 BT"/>
          <w:sz w:val="26"/>
          <w:szCs w:val="26"/>
          <w:lang w:val="es-ES"/>
        </w:rPr>
        <w:t xml:space="preserve">que se apunte que </w:t>
      </w:r>
      <w:r w:rsidRPr="00B53B45">
        <w:rPr>
          <w:rFonts w:ascii="Humanst521 BT" w:hAnsi="Humanst521 BT"/>
          <w:sz w:val="26"/>
          <w:szCs w:val="26"/>
          <w:lang w:val="es-ES"/>
        </w:rPr>
        <w:t xml:space="preserve">es en la Sala de Sesiones “Lic. Luis Rolando Escalante Topete”, porque es donde </w:t>
      </w:r>
      <w:r w:rsidR="0087086C">
        <w:rPr>
          <w:rFonts w:ascii="Humanst521 BT" w:hAnsi="Humanst521 BT"/>
          <w:sz w:val="26"/>
          <w:szCs w:val="26"/>
          <w:lang w:val="es-ES"/>
        </w:rPr>
        <w:t xml:space="preserve">estamos celebrando </w:t>
      </w:r>
      <w:r w:rsidRPr="00B53B45">
        <w:rPr>
          <w:rFonts w:ascii="Humanst521 BT" w:hAnsi="Humanst521 BT"/>
          <w:sz w:val="26"/>
          <w:szCs w:val="26"/>
          <w:lang w:val="es-ES"/>
        </w:rPr>
        <w:t>la Sesión.----------------------------------------------------------------------------------------------------------------------</w:t>
      </w:r>
    </w:p>
    <w:p w:rsidR="0082428A" w:rsidRPr="00B53B45" w:rsidRDefault="0082428A" w:rsidP="00B53B45">
      <w:pPr>
        <w:tabs>
          <w:tab w:val="left" w:pos="593"/>
          <w:tab w:val="left" w:pos="4889"/>
          <w:tab w:val="left" w:pos="7527"/>
        </w:tabs>
        <w:spacing w:after="0" w:line="360" w:lineRule="auto"/>
        <w:jc w:val="both"/>
        <w:rPr>
          <w:rFonts w:ascii="Humanst521 BT" w:hAnsi="Humanst521 BT"/>
          <w:sz w:val="26"/>
          <w:szCs w:val="26"/>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Pr="00B53B45">
        <w:rPr>
          <w:rFonts w:ascii="Humanst521 BT" w:hAnsi="Humanst521 BT"/>
          <w:sz w:val="26"/>
          <w:szCs w:val="26"/>
        </w:rPr>
        <w:t>Muchas gracias Consejero.</w:t>
      </w:r>
      <w:r w:rsidRPr="00B53B45">
        <w:rPr>
          <w:rFonts w:ascii="Humanst521 BT" w:hAnsi="Humanst521 BT"/>
          <w:sz w:val="26"/>
          <w:szCs w:val="26"/>
          <w:lang w:val="es-ES"/>
        </w:rPr>
        <w:t>---------------------------------------------------------------------------------------------</w:t>
      </w:r>
      <w:r w:rsidR="006B16BC" w:rsidRPr="00B53B45">
        <w:rPr>
          <w:rFonts w:ascii="Humanst521 BT" w:hAnsi="Humanst521 BT"/>
          <w:sz w:val="26"/>
          <w:szCs w:val="26"/>
          <w:lang w:val="es-ES"/>
        </w:rPr>
        <w:t>---------------</w:t>
      </w:r>
      <w:r w:rsidRPr="00B53B45">
        <w:rPr>
          <w:rFonts w:ascii="Humanst521 BT" w:hAnsi="Humanst521 BT"/>
          <w:sz w:val="26"/>
          <w:szCs w:val="26"/>
          <w:lang w:val="es-ES"/>
        </w:rPr>
        <w:t>----------------------------</w:t>
      </w:r>
    </w:p>
    <w:p w:rsidR="00D17B3D" w:rsidRPr="00B53B45" w:rsidRDefault="0082428A" w:rsidP="00B53B45">
      <w:pPr>
        <w:pStyle w:val="Default"/>
        <w:spacing w:line="360" w:lineRule="auto"/>
        <w:jc w:val="both"/>
        <w:rPr>
          <w:sz w:val="26"/>
          <w:szCs w:val="26"/>
        </w:rPr>
      </w:pPr>
      <w:r w:rsidRPr="00B53B45">
        <w:rPr>
          <w:b/>
          <w:sz w:val="26"/>
          <w:szCs w:val="26"/>
          <w:lang w:val="es-ES"/>
        </w:rPr>
        <w:t>SECRETARIA TÉCNICA</w:t>
      </w:r>
      <w:r w:rsidRPr="00B53B45">
        <w:rPr>
          <w:sz w:val="26"/>
          <w:szCs w:val="26"/>
          <w:lang w:val="es-ES"/>
        </w:rPr>
        <w:t xml:space="preserve"> </w:t>
      </w:r>
      <w:r w:rsidRPr="00B53B45">
        <w:rPr>
          <w:b/>
          <w:sz w:val="26"/>
          <w:szCs w:val="26"/>
          <w:lang w:val="es-ES"/>
        </w:rPr>
        <w:t xml:space="preserve">EN FUNCIONES: </w:t>
      </w:r>
      <w:r w:rsidRPr="00B53B45">
        <w:rPr>
          <w:sz w:val="26"/>
          <w:szCs w:val="26"/>
          <w:lang w:val="es-ES"/>
        </w:rPr>
        <w:t xml:space="preserve">Sí, atendiendo </w:t>
      </w:r>
      <w:r w:rsidR="006B16BC" w:rsidRPr="00B53B45">
        <w:rPr>
          <w:sz w:val="26"/>
          <w:szCs w:val="26"/>
          <w:lang w:val="es-ES"/>
        </w:rPr>
        <w:t xml:space="preserve">aquí el comentario muy atinado del </w:t>
      </w:r>
      <w:r w:rsidR="0087086C">
        <w:rPr>
          <w:sz w:val="26"/>
          <w:szCs w:val="26"/>
          <w:lang w:val="es-ES"/>
        </w:rPr>
        <w:t xml:space="preserve">Maestro </w:t>
      </w:r>
      <w:r w:rsidR="006B16BC" w:rsidRPr="00B53B45">
        <w:rPr>
          <w:sz w:val="26"/>
          <w:szCs w:val="26"/>
          <w:lang w:val="es-ES"/>
        </w:rPr>
        <w:t>Vargas haremos e</w:t>
      </w:r>
      <w:r w:rsidR="0087086C">
        <w:rPr>
          <w:sz w:val="26"/>
          <w:szCs w:val="26"/>
          <w:lang w:val="es-ES"/>
        </w:rPr>
        <w:t>l ajuste en la parte final del d</w:t>
      </w:r>
      <w:r w:rsidR="006B16BC" w:rsidRPr="00B53B45">
        <w:rPr>
          <w:sz w:val="26"/>
          <w:szCs w:val="26"/>
          <w:lang w:val="es-ES"/>
        </w:rPr>
        <w:t>ictamen, para que diga</w:t>
      </w:r>
      <w:r w:rsidR="0087086C">
        <w:rPr>
          <w:sz w:val="26"/>
          <w:szCs w:val="26"/>
          <w:lang w:val="es-ES"/>
        </w:rPr>
        <w:t>:</w:t>
      </w:r>
      <w:r w:rsidR="006B16BC" w:rsidRPr="00B53B45">
        <w:rPr>
          <w:sz w:val="26"/>
          <w:szCs w:val="26"/>
          <w:lang w:val="es-ES"/>
        </w:rPr>
        <w:t xml:space="preserve"> Dado en la Sala de Sesiones del Consejo General Electoral “Lic. Luis Rolando Escalante Topete”. Y en el punto resolutivo </w:t>
      </w:r>
      <w:r w:rsidR="00DC66F2" w:rsidRPr="00B53B45">
        <w:rPr>
          <w:sz w:val="26"/>
          <w:szCs w:val="26"/>
          <w:lang w:val="es-ES"/>
        </w:rPr>
        <w:t xml:space="preserve">tercero dice publíquese en el portal de internet del Instituto Estatal Electoral, es Instituto Electoral y de Participación Ciudadana. Entonces nada más esas correcciones. Dicho lo anterior ahora si retomo la parte del orden del día. </w:t>
      </w:r>
      <w:r w:rsidR="004B6012" w:rsidRPr="00B53B45">
        <w:rPr>
          <w:rFonts w:eastAsia="Calibri" w:cs="Times New Roman"/>
          <w:sz w:val="26"/>
          <w:szCs w:val="26"/>
        </w:rPr>
        <w:t xml:space="preserve">Por instrucciones del Presidente de esta Comisión, se pregunta a los Consejeros Electorales integrantes de la misma, si están “a favor”, “en contra” o “abstención”, en lo general, del proyecto de </w:t>
      </w:r>
      <w:r w:rsidR="0087086C">
        <w:rPr>
          <w:rFonts w:eastAsia="Calibri" w:cs="Times New Roman"/>
          <w:sz w:val="26"/>
          <w:szCs w:val="26"/>
        </w:rPr>
        <w:t>d</w:t>
      </w:r>
      <w:r w:rsidR="004B6012" w:rsidRPr="00B53B45">
        <w:rPr>
          <w:rFonts w:eastAsia="Calibri" w:cs="Times New Roman"/>
          <w:sz w:val="26"/>
          <w:szCs w:val="26"/>
        </w:rPr>
        <w:t>ictamen sometido a su consideración en “votación nominal”; solicitando se sirvan manifestar su voto iniciando por el lado derecho del Presidente, dando en voz alta su nombre y apellido, añadiendo la expresión “a favor”, “en contra” o “abstención”.</w:t>
      </w:r>
      <w:r w:rsidR="004B6012" w:rsidRPr="00B53B45">
        <w:rPr>
          <w:sz w:val="26"/>
          <w:szCs w:val="26"/>
        </w:rPr>
        <w:t xml:space="preserve"> Jaime Vargas Flores </w:t>
      </w:r>
      <w:r w:rsidR="00DC66F2" w:rsidRPr="00B53B45">
        <w:rPr>
          <w:sz w:val="26"/>
          <w:szCs w:val="26"/>
        </w:rPr>
        <w:t>con la propuesta</w:t>
      </w:r>
      <w:r w:rsidR="004B6012" w:rsidRPr="00B53B45">
        <w:rPr>
          <w:sz w:val="26"/>
          <w:szCs w:val="26"/>
        </w:rPr>
        <w:t xml:space="preserve">, Miguel Ángel Salas Marrón, a favor. La Secretaria Técnica informa que </w:t>
      </w:r>
      <w:r w:rsidR="004B3BFB" w:rsidRPr="00B53B45">
        <w:rPr>
          <w:sz w:val="26"/>
          <w:szCs w:val="26"/>
        </w:rPr>
        <w:t xml:space="preserve">existen </w:t>
      </w:r>
      <w:r w:rsidR="00DC66F2" w:rsidRPr="00B53B45">
        <w:rPr>
          <w:sz w:val="26"/>
          <w:szCs w:val="26"/>
        </w:rPr>
        <w:t>dos</w:t>
      </w:r>
      <w:r w:rsidR="00D81200">
        <w:rPr>
          <w:sz w:val="26"/>
          <w:szCs w:val="26"/>
        </w:rPr>
        <w:t>s</w:t>
      </w:r>
      <w:r w:rsidR="004B6012" w:rsidRPr="00B53B45">
        <w:rPr>
          <w:sz w:val="26"/>
          <w:szCs w:val="26"/>
        </w:rPr>
        <w:t xml:space="preserve"> voto a favor del proyecto de Dictamen Número Trece de la Comisión de Participación Ciudadana y Educación Cívica. </w:t>
      </w:r>
      <w:r w:rsidR="00D17B3D" w:rsidRPr="00B53B45">
        <w:rPr>
          <w:sz w:val="26"/>
          <w:szCs w:val="26"/>
          <w:lang w:val="es-ES"/>
        </w:rPr>
        <w:t>-----------------------------------------------------------------------------------------------------------------------</w:t>
      </w:r>
    </w:p>
    <w:p w:rsidR="00D17B3D" w:rsidRPr="00B53B45" w:rsidRDefault="00F81FF7" w:rsidP="00B53B45">
      <w:pPr>
        <w:pStyle w:val="Default"/>
        <w:spacing w:line="360" w:lineRule="auto"/>
        <w:jc w:val="both"/>
        <w:rPr>
          <w:sz w:val="26"/>
          <w:szCs w:val="26"/>
          <w:lang w:val="es-ES_tradnl"/>
        </w:rPr>
      </w:pPr>
      <w:r w:rsidRPr="00B53B45">
        <w:rPr>
          <w:b/>
          <w:sz w:val="26"/>
          <w:szCs w:val="26"/>
          <w:lang w:val="es-ES"/>
        </w:rPr>
        <w:lastRenderedPageBreak/>
        <w:t>PRESIDENTE DE LA COMISIÓN:</w:t>
      </w:r>
      <w:r w:rsidRPr="00B53B45">
        <w:rPr>
          <w:sz w:val="26"/>
          <w:szCs w:val="26"/>
          <w:lang w:val="es-ES"/>
        </w:rPr>
        <w:t xml:space="preserve"> </w:t>
      </w:r>
      <w:r w:rsidRPr="00B53B45">
        <w:rPr>
          <w:sz w:val="26"/>
          <w:szCs w:val="26"/>
        </w:rPr>
        <w:t>Se voto en lo general</w:t>
      </w:r>
      <w:r w:rsidR="00AF6A41" w:rsidRPr="00B53B45">
        <w:rPr>
          <w:b/>
          <w:sz w:val="26"/>
          <w:szCs w:val="26"/>
        </w:rPr>
        <w:t xml:space="preserve"> </w:t>
      </w:r>
      <w:r w:rsidR="00D17B3D" w:rsidRPr="00B53B45">
        <w:rPr>
          <w:sz w:val="26"/>
          <w:szCs w:val="26"/>
          <w:lang w:val="es-ES"/>
        </w:rPr>
        <w:t xml:space="preserve">con dos votos </w:t>
      </w:r>
      <w:r w:rsidR="00D17B3D" w:rsidRPr="00B53B45">
        <w:rPr>
          <w:rFonts w:eastAsia="Calibri" w:cs="Times New Roman"/>
          <w:sz w:val="26"/>
          <w:szCs w:val="26"/>
        </w:rPr>
        <w:t>el p</w:t>
      </w:r>
      <w:r w:rsidR="00D17B3D" w:rsidRPr="00B53B45">
        <w:rPr>
          <w:rFonts w:eastAsia="Calibri" w:cs="Tahoma"/>
          <w:sz w:val="26"/>
          <w:szCs w:val="26"/>
        </w:rPr>
        <w:t>royecto de Dictamen Número Trece relativo a</w:t>
      </w:r>
      <w:r w:rsidR="00AF6A41" w:rsidRPr="00B53B45">
        <w:rPr>
          <w:rFonts w:eastAsia="Calibri" w:cs="Tahoma"/>
          <w:sz w:val="26"/>
          <w:szCs w:val="26"/>
        </w:rPr>
        <w:t xml:space="preserve"> </w:t>
      </w:r>
      <w:r w:rsidR="00D17B3D" w:rsidRPr="00B53B45">
        <w:rPr>
          <w:rFonts w:eastAsia="Calibri" w:cs="Tahoma"/>
          <w:sz w:val="26"/>
          <w:szCs w:val="26"/>
        </w:rPr>
        <w:t>l</w:t>
      </w:r>
      <w:r w:rsidR="00AF6A41" w:rsidRPr="00B53B45">
        <w:rPr>
          <w:rFonts w:eastAsia="Calibri" w:cs="Tahoma"/>
          <w:sz w:val="26"/>
          <w:szCs w:val="26"/>
        </w:rPr>
        <w:t>a</w:t>
      </w:r>
      <w:r w:rsidR="00D17B3D" w:rsidRPr="00B53B45">
        <w:rPr>
          <w:rFonts w:eastAsia="Calibri" w:cs="Tahoma"/>
          <w:sz w:val="26"/>
          <w:szCs w:val="26"/>
        </w:rPr>
        <w:t xml:space="preserve"> trascendencia  de la solicitud de referéndum legislativo identificada con clave de expediente REFL/001/2015</w:t>
      </w:r>
      <w:r w:rsidR="00AF6A41" w:rsidRPr="00B53B45">
        <w:rPr>
          <w:rFonts w:eastAsia="Calibri" w:cs="Tahoma"/>
          <w:sz w:val="26"/>
          <w:szCs w:val="26"/>
        </w:rPr>
        <w:t xml:space="preserve"> en la vida pública del Estado. </w:t>
      </w:r>
      <w:r w:rsidR="00AF6A41" w:rsidRPr="00B53B45">
        <w:rPr>
          <w:sz w:val="26"/>
          <w:szCs w:val="26"/>
          <w:lang w:val="es-MX"/>
        </w:rPr>
        <w:t xml:space="preserve">En virtud </w:t>
      </w:r>
      <w:r w:rsidR="00AF6A41" w:rsidRPr="00D81200">
        <w:rPr>
          <w:sz w:val="26"/>
          <w:szCs w:val="26"/>
          <w:lang w:val="es-MX"/>
        </w:rPr>
        <w:t>de que no existió reserva</w:t>
      </w:r>
      <w:r w:rsidR="00AF6A41" w:rsidRPr="00B53B45">
        <w:rPr>
          <w:sz w:val="26"/>
          <w:szCs w:val="26"/>
          <w:lang w:val="es-MX"/>
        </w:rPr>
        <w:t xml:space="preserve"> en lo particular, previo o durante la votación en lo general, se entiende por votado a su vez en lo particular, de conformidad con el artículo 42 del Reglamento interior del Consejo General Electoral, por lo que le solicito a la Secretaria Técnica dé cuenta del siguiente punto </w:t>
      </w:r>
      <w:r w:rsidR="006F6B61">
        <w:rPr>
          <w:sz w:val="26"/>
          <w:szCs w:val="26"/>
          <w:lang w:val="es-MX"/>
        </w:rPr>
        <w:t xml:space="preserve">en </w:t>
      </w:r>
      <w:r w:rsidR="00AF6A41" w:rsidRPr="00B53B45">
        <w:rPr>
          <w:sz w:val="26"/>
          <w:szCs w:val="26"/>
          <w:lang w:val="es-MX"/>
        </w:rPr>
        <w:t>el orden del día</w:t>
      </w:r>
      <w:r w:rsidR="00D17B3D" w:rsidRPr="00B53B45">
        <w:rPr>
          <w:rFonts w:eastAsia="Calibri" w:cs="Tahoma"/>
          <w:sz w:val="26"/>
          <w:szCs w:val="26"/>
        </w:rPr>
        <w:t xml:space="preserve"> </w:t>
      </w:r>
      <w:r w:rsidR="00D17B3D" w:rsidRPr="00B53B45">
        <w:rPr>
          <w:sz w:val="26"/>
          <w:szCs w:val="26"/>
          <w:lang w:val="es-ES"/>
        </w:rPr>
        <w:t>----------------------------------------------------------------------------------------------------</w:t>
      </w:r>
      <w:r w:rsidR="00AD6E04">
        <w:rPr>
          <w:sz w:val="26"/>
          <w:szCs w:val="26"/>
          <w:lang w:val="es-ES"/>
        </w:rPr>
        <w:t>------------------------------</w:t>
      </w:r>
    </w:p>
    <w:p w:rsidR="009F24F8" w:rsidRPr="00B53B45" w:rsidRDefault="00932E2C" w:rsidP="00B53B45">
      <w:pPr>
        <w:tabs>
          <w:tab w:val="center" w:pos="4419"/>
        </w:tabs>
        <w:spacing w:after="0" w:line="360" w:lineRule="auto"/>
        <w:jc w:val="both"/>
        <w:rPr>
          <w:rFonts w:ascii="Humanst521 BT" w:hAnsi="Humanst521 BT"/>
          <w:sz w:val="26"/>
          <w:szCs w:val="26"/>
          <w:lang w:val="es-ES"/>
        </w:rPr>
      </w:pPr>
      <w:r w:rsidRPr="00B53B45">
        <w:rPr>
          <w:rFonts w:ascii="Humanst521 BT" w:hAnsi="Humanst521 BT"/>
          <w:sz w:val="26"/>
          <w:szCs w:val="26"/>
          <w:lang w:val="es-ES"/>
        </w:rPr>
        <w:t>Enseguida la</w:t>
      </w:r>
      <w:r w:rsidRPr="00B53B45">
        <w:rPr>
          <w:rFonts w:ascii="Humanst521 BT" w:hAnsi="Humanst521 BT"/>
          <w:b/>
          <w:sz w:val="26"/>
          <w:szCs w:val="26"/>
          <w:lang w:val="es-ES"/>
        </w:rPr>
        <w:t xml:space="preserve"> </w:t>
      </w:r>
      <w:r w:rsidR="00826726" w:rsidRPr="00B53B45">
        <w:rPr>
          <w:rFonts w:ascii="Humanst521 BT" w:hAnsi="Humanst521 BT"/>
          <w:b/>
          <w:sz w:val="26"/>
          <w:szCs w:val="26"/>
          <w:lang w:val="es-ES"/>
        </w:rPr>
        <w:t>SECRETARIA TÉCNICA</w:t>
      </w:r>
      <w:r w:rsidR="00826726" w:rsidRPr="00B53B45">
        <w:rPr>
          <w:rFonts w:ascii="Humanst521 BT" w:hAnsi="Humanst521 BT"/>
          <w:sz w:val="26"/>
          <w:szCs w:val="26"/>
          <w:lang w:val="es-ES"/>
        </w:rPr>
        <w:t xml:space="preserve"> </w:t>
      </w:r>
      <w:r w:rsidR="00232396" w:rsidRPr="00B53B45">
        <w:rPr>
          <w:rFonts w:ascii="Humanst521 BT" w:hAnsi="Humanst521 BT"/>
          <w:b/>
          <w:sz w:val="26"/>
          <w:szCs w:val="26"/>
          <w:lang w:val="es-ES"/>
        </w:rPr>
        <w:t>EN FUNCIONES</w:t>
      </w:r>
      <w:r w:rsidRPr="00B53B45">
        <w:rPr>
          <w:rFonts w:ascii="Humanst521 BT" w:hAnsi="Humanst521 BT"/>
          <w:b/>
          <w:sz w:val="26"/>
          <w:szCs w:val="26"/>
          <w:lang w:val="es-ES"/>
        </w:rPr>
        <w:t xml:space="preserve"> </w:t>
      </w:r>
      <w:r w:rsidRPr="00B53B45">
        <w:rPr>
          <w:rFonts w:ascii="Humanst521 BT" w:hAnsi="Humanst521 BT"/>
          <w:sz w:val="26"/>
          <w:szCs w:val="26"/>
          <w:lang w:val="es-ES"/>
        </w:rPr>
        <w:t xml:space="preserve">dio a conocer el </w:t>
      </w:r>
      <w:r w:rsidR="009F24F8" w:rsidRPr="00B53B45">
        <w:rPr>
          <w:rFonts w:ascii="Humanst521 BT" w:hAnsi="Humanst521 BT"/>
          <w:sz w:val="26"/>
          <w:szCs w:val="26"/>
          <w:lang w:val="es-ES_tradnl"/>
        </w:rPr>
        <w:t>siguiente punto del orden del día.</w:t>
      </w:r>
      <w:r w:rsidR="00E427E6" w:rsidRPr="00B53B45">
        <w:rPr>
          <w:rFonts w:ascii="Humanst521 BT" w:hAnsi="Humanst521 BT"/>
          <w:sz w:val="26"/>
          <w:szCs w:val="26"/>
          <w:lang w:val="es-ES_tradnl"/>
        </w:rPr>
        <w:t xml:space="preserve"> </w:t>
      </w:r>
      <w:r w:rsidR="001872D6" w:rsidRPr="00B53B45">
        <w:rPr>
          <w:rFonts w:ascii="Humanst521 BT" w:hAnsi="Humanst521 BT"/>
          <w:sz w:val="26"/>
          <w:szCs w:val="26"/>
          <w:lang w:val="es-ES"/>
        </w:rPr>
        <w:t>-------------------------------------------------------------------------------------------------------------------------------------------------------------------------------</w:t>
      </w:r>
      <w:r w:rsidR="00AE6A68" w:rsidRPr="00B53B45">
        <w:rPr>
          <w:rFonts w:ascii="Humanst521 BT" w:hAnsi="Humanst521 BT"/>
          <w:sz w:val="26"/>
          <w:szCs w:val="26"/>
          <w:lang w:val="es-ES"/>
        </w:rPr>
        <w:t>-----</w:t>
      </w:r>
      <w:r w:rsidR="001872D6" w:rsidRPr="00B53B45">
        <w:rPr>
          <w:rFonts w:ascii="Humanst521 BT" w:hAnsi="Humanst521 BT"/>
          <w:sz w:val="26"/>
          <w:szCs w:val="26"/>
          <w:lang w:val="es-ES"/>
        </w:rPr>
        <w:t>----</w:t>
      </w:r>
    </w:p>
    <w:p w:rsidR="00932E2C" w:rsidRPr="00B53B45" w:rsidRDefault="00932E2C" w:rsidP="00B53B45">
      <w:pPr>
        <w:tabs>
          <w:tab w:val="center" w:pos="4419"/>
        </w:tabs>
        <w:spacing w:after="0" w:line="360" w:lineRule="auto"/>
        <w:jc w:val="both"/>
        <w:rPr>
          <w:rFonts w:ascii="Humanst521 BT" w:hAnsi="Humanst521 BT"/>
          <w:sz w:val="26"/>
          <w:szCs w:val="26"/>
        </w:rPr>
      </w:pPr>
      <w:r w:rsidRPr="00B53B45">
        <w:rPr>
          <w:rFonts w:ascii="Humanst521 BT" w:hAnsi="Humanst521 BT"/>
          <w:sz w:val="26"/>
          <w:szCs w:val="26"/>
          <w:lang w:val="es-ES_tradnl"/>
        </w:rPr>
        <w:t xml:space="preserve">4. Clausura de la Sesión. </w:t>
      </w:r>
      <w:r w:rsidRPr="00B53B45">
        <w:rPr>
          <w:rFonts w:ascii="Humanst521 BT" w:hAnsi="Humanst521 BT"/>
          <w:sz w:val="26"/>
          <w:szCs w:val="26"/>
        </w:rPr>
        <w:t>----------------------------------------------------------------------------------------------------------------------------------------------------------------------------------------</w:t>
      </w:r>
    </w:p>
    <w:p w:rsidR="001370EB" w:rsidRPr="00B53B45" w:rsidRDefault="00D7737E" w:rsidP="00B53B45">
      <w:pPr>
        <w:tabs>
          <w:tab w:val="center" w:pos="4419"/>
        </w:tabs>
        <w:spacing w:after="0" w:line="360" w:lineRule="auto"/>
        <w:jc w:val="both"/>
        <w:rPr>
          <w:rFonts w:ascii="Humanst521 BT" w:hAnsi="Humanst521 BT"/>
          <w:sz w:val="26"/>
          <w:szCs w:val="26"/>
        </w:rPr>
      </w:pPr>
      <w:r w:rsidRPr="00B53B45">
        <w:rPr>
          <w:rFonts w:ascii="Humanst521 BT" w:hAnsi="Humanst521 BT"/>
          <w:b/>
          <w:sz w:val="26"/>
          <w:szCs w:val="26"/>
          <w:lang w:val="es-ES"/>
        </w:rPr>
        <w:t>PRESIDENTE DE LA COMISIÓN:</w:t>
      </w:r>
      <w:r w:rsidRPr="00B53B45">
        <w:rPr>
          <w:rFonts w:ascii="Humanst521 BT" w:hAnsi="Humanst521 BT"/>
          <w:sz w:val="26"/>
          <w:szCs w:val="26"/>
          <w:lang w:val="es-ES"/>
        </w:rPr>
        <w:t xml:space="preserve"> </w:t>
      </w:r>
      <w:r w:rsidR="009F24F8" w:rsidRPr="00B53B45">
        <w:rPr>
          <w:rFonts w:ascii="Humanst521 BT" w:hAnsi="Humanst521 BT"/>
          <w:sz w:val="26"/>
          <w:szCs w:val="26"/>
          <w:lang w:val="es-ES_tradnl"/>
        </w:rPr>
        <w:t xml:space="preserve">Siendo las </w:t>
      </w:r>
      <w:r w:rsidR="00AF6A41" w:rsidRPr="00B53B45">
        <w:rPr>
          <w:rFonts w:ascii="Humanst521 BT" w:hAnsi="Humanst521 BT"/>
          <w:sz w:val="26"/>
          <w:szCs w:val="26"/>
          <w:lang w:val="es-ES_tradnl"/>
        </w:rPr>
        <w:t xml:space="preserve">doce </w:t>
      </w:r>
      <w:r w:rsidR="006703F6" w:rsidRPr="00B53B45">
        <w:rPr>
          <w:rFonts w:ascii="Humanst521 BT" w:hAnsi="Humanst521 BT"/>
          <w:sz w:val="26"/>
          <w:szCs w:val="26"/>
          <w:lang w:val="es-ES_tradnl"/>
        </w:rPr>
        <w:t xml:space="preserve">horas </w:t>
      </w:r>
      <w:r w:rsidR="009F24F8" w:rsidRPr="00B53B45">
        <w:rPr>
          <w:rFonts w:ascii="Humanst521 BT" w:hAnsi="Humanst521 BT"/>
          <w:sz w:val="26"/>
          <w:szCs w:val="26"/>
          <w:lang w:val="es-ES_tradnl"/>
        </w:rPr>
        <w:t xml:space="preserve">con </w:t>
      </w:r>
      <w:r w:rsidR="00AF6A41" w:rsidRPr="00B53B45">
        <w:rPr>
          <w:rFonts w:ascii="Humanst521 BT" w:hAnsi="Humanst521 BT"/>
          <w:sz w:val="26"/>
          <w:szCs w:val="26"/>
          <w:lang w:val="es-ES_tradnl"/>
        </w:rPr>
        <w:t xml:space="preserve">quince minutos </w:t>
      </w:r>
      <w:r w:rsidR="009F24F8" w:rsidRPr="00B53B45">
        <w:rPr>
          <w:rFonts w:ascii="Humanst521 BT" w:hAnsi="Humanst521 BT"/>
          <w:sz w:val="26"/>
          <w:szCs w:val="26"/>
          <w:lang w:val="es-ES_tradnl"/>
        </w:rPr>
        <w:t xml:space="preserve">del día </w:t>
      </w:r>
      <w:r w:rsidR="00A77AC4" w:rsidRPr="00B53B45">
        <w:rPr>
          <w:rFonts w:ascii="Humanst521 BT" w:hAnsi="Humanst521 BT"/>
          <w:sz w:val="26"/>
          <w:szCs w:val="26"/>
          <w:lang w:val="es-ES_tradnl"/>
        </w:rPr>
        <w:t xml:space="preserve">veintiséis </w:t>
      </w:r>
      <w:r w:rsidR="009F24F8" w:rsidRPr="00B53B45">
        <w:rPr>
          <w:rFonts w:ascii="Humanst521 BT" w:hAnsi="Humanst521 BT"/>
          <w:sz w:val="26"/>
          <w:szCs w:val="26"/>
          <w:lang w:val="es-ES_tradnl"/>
        </w:rPr>
        <w:t xml:space="preserve">de </w:t>
      </w:r>
      <w:r w:rsidR="00A77AC4" w:rsidRPr="00B53B45">
        <w:rPr>
          <w:rFonts w:ascii="Humanst521 BT" w:hAnsi="Humanst521 BT"/>
          <w:sz w:val="26"/>
          <w:szCs w:val="26"/>
          <w:lang w:val="es-ES_tradnl"/>
        </w:rPr>
        <w:t xml:space="preserve">Agosto </w:t>
      </w:r>
      <w:r w:rsidR="009F24F8" w:rsidRPr="00B53B45">
        <w:rPr>
          <w:rFonts w:ascii="Humanst521 BT" w:hAnsi="Humanst521 BT"/>
          <w:sz w:val="26"/>
          <w:szCs w:val="26"/>
          <w:lang w:val="es-ES_tradnl"/>
        </w:rPr>
        <w:t xml:space="preserve">del año dos mil quince se clausura esta Sesión de la Comisión de Participación Ciudadana y Educación Cívica. </w:t>
      </w:r>
      <w:r w:rsidR="009F24F8" w:rsidRPr="00B53B45">
        <w:rPr>
          <w:rFonts w:ascii="Humanst521 BT" w:hAnsi="Humanst521 BT"/>
          <w:sz w:val="26"/>
          <w:szCs w:val="26"/>
        </w:rPr>
        <w:t>Por su presencia y atención. Muchas gracias</w:t>
      </w:r>
      <w:r w:rsidR="001872D6" w:rsidRPr="00B53B45">
        <w:rPr>
          <w:rFonts w:ascii="Humanst521 BT" w:hAnsi="Humanst521 BT"/>
          <w:sz w:val="26"/>
          <w:szCs w:val="26"/>
        </w:rPr>
        <w:t>. Buenas tardes.</w:t>
      </w:r>
      <w:r w:rsidR="001872D6" w:rsidRPr="00B53B45">
        <w:rPr>
          <w:rFonts w:ascii="Humanst521 BT" w:hAnsi="Humanst521 BT"/>
          <w:sz w:val="26"/>
          <w:szCs w:val="26"/>
          <w:lang w:val="es-ES"/>
        </w:rPr>
        <w:t>--------------------------------------------------------------------------------------------------------------------------------------------------------------------</w:t>
      </w:r>
      <w:r w:rsidR="006703F6" w:rsidRPr="00B53B45">
        <w:rPr>
          <w:rFonts w:ascii="Humanst521 BT" w:hAnsi="Humanst521 BT"/>
          <w:sz w:val="26"/>
          <w:szCs w:val="26"/>
          <w:lang w:val="es-ES"/>
        </w:rPr>
        <w:t>-----------------------</w:t>
      </w:r>
      <w:r w:rsidR="00AF6A41" w:rsidRPr="00B53B45">
        <w:rPr>
          <w:rFonts w:ascii="Humanst521 BT" w:hAnsi="Humanst521 BT"/>
          <w:sz w:val="26"/>
          <w:szCs w:val="26"/>
          <w:lang w:val="es-ES"/>
        </w:rPr>
        <w:t>---------</w:t>
      </w:r>
    </w:p>
    <w:p w:rsidR="00E40F8B" w:rsidRPr="00B53B45" w:rsidRDefault="00E40F8B" w:rsidP="00B53B45">
      <w:pPr>
        <w:spacing w:after="0" w:line="360" w:lineRule="auto"/>
        <w:jc w:val="both"/>
        <w:rPr>
          <w:rFonts w:ascii="Humanst521 BT" w:hAnsi="Humanst521 BT"/>
          <w:sz w:val="26"/>
          <w:szCs w:val="26"/>
          <w:lang w:val="es-ES"/>
        </w:rPr>
      </w:pPr>
      <w:r w:rsidRPr="00B53B45">
        <w:rPr>
          <w:rFonts w:ascii="Humanst521 BT" w:hAnsi="Humanst521 BT"/>
          <w:sz w:val="26"/>
          <w:szCs w:val="26"/>
          <w:lang w:val="es-ES"/>
        </w:rPr>
        <w:t>El presen</w:t>
      </w:r>
      <w:r w:rsidR="001E45C4" w:rsidRPr="00B53B45">
        <w:rPr>
          <w:rFonts w:ascii="Humanst521 BT" w:hAnsi="Humanst521 BT"/>
          <w:sz w:val="26"/>
          <w:szCs w:val="26"/>
          <w:lang w:val="es-ES"/>
        </w:rPr>
        <w:t xml:space="preserve">te instrumento consta de </w:t>
      </w:r>
      <w:r w:rsidR="006F6B61">
        <w:rPr>
          <w:rFonts w:ascii="Humanst521 BT" w:hAnsi="Humanst521 BT"/>
          <w:sz w:val="26"/>
          <w:szCs w:val="26"/>
          <w:lang w:val="es-ES"/>
        </w:rPr>
        <w:t xml:space="preserve">diecinueve </w:t>
      </w:r>
      <w:r w:rsidR="000D6907" w:rsidRPr="00B53B45">
        <w:rPr>
          <w:rFonts w:ascii="Humanst521 BT" w:hAnsi="Humanst521 BT"/>
          <w:sz w:val="26"/>
          <w:szCs w:val="26"/>
          <w:lang w:val="es-ES"/>
        </w:rPr>
        <w:t>fojas</w:t>
      </w:r>
      <w:r w:rsidR="00EE6806" w:rsidRPr="00B53B45">
        <w:rPr>
          <w:rFonts w:ascii="Humanst521 BT" w:hAnsi="Humanst521 BT"/>
          <w:sz w:val="26"/>
          <w:szCs w:val="26"/>
          <w:lang w:val="es-ES"/>
        </w:rPr>
        <w:t xml:space="preserve"> escritas por un solo lado, </w:t>
      </w:r>
      <w:r w:rsidRPr="00B53B45">
        <w:rPr>
          <w:rFonts w:ascii="Humanst521 BT" w:hAnsi="Humanst521 BT"/>
          <w:sz w:val="26"/>
          <w:szCs w:val="26"/>
          <w:lang w:val="es-ES"/>
        </w:rPr>
        <w:t>firmando al margen y al calce para constancia y efectos de Ley correspondi</w:t>
      </w:r>
      <w:r w:rsidR="00FA55AA" w:rsidRPr="00B53B45">
        <w:rPr>
          <w:rFonts w:ascii="Humanst521 BT" w:hAnsi="Humanst521 BT"/>
          <w:sz w:val="26"/>
          <w:szCs w:val="26"/>
          <w:lang w:val="es-ES"/>
        </w:rPr>
        <w:t>entes,</w:t>
      </w:r>
      <w:r w:rsidRPr="00B53B45">
        <w:rPr>
          <w:rFonts w:ascii="Humanst521 BT" w:hAnsi="Humanst521 BT"/>
          <w:sz w:val="26"/>
          <w:szCs w:val="26"/>
          <w:lang w:val="es-ES"/>
        </w:rPr>
        <w:t xml:space="preserve"> el Presidente y la Secretaria Técnica </w:t>
      </w:r>
      <w:r w:rsidR="00E427E6" w:rsidRPr="00B53B45">
        <w:rPr>
          <w:rFonts w:ascii="Humanst521 BT" w:hAnsi="Humanst521 BT"/>
          <w:sz w:val="26"/>
          <w:szCs w:val="26"/>
          <w:lang w:val="es-ES"/>
        </w:rPr>
        <w:t xml:space="preserve">en funciones </w:t>
      </w:r>
      <w:r w:rsidRPr="00B53B45">
        <w:rPr>
          <w:rFonts w:ascii="Humanst521 BT" w:hAnsi="Humanst521 BT"/>
          <w:sz w:val="26"/>
          <w:szCs w:val="26"/>
          <w:lang w:val="es-ES"/>
        </w:rPr>
        <w:t xml:space="preserve">de la </w:t>
      </w:r>
      <w:r w:rsidR="00E25B27" w:rsidRPr="00B53B45">
        <w:rPr>
          <w:rFonts w:ascii="Humanst521 BT" w:hAnsi="Humanst521 BT"/>
          <w:sz w:val="26"/>
          <w:szCs w:val="26"/>
          <w:lang w:val="es-ES"/>
        </w:rPr>
        <w:t>C</w:t>
      </w:r>
      <w:r w:rsidRPr="00B53B45">
        <w:rPr>
          <w:rFonts w:ascii="Humanst521 BT" w:hAnsi="Humanst521 BT"/>
          <w:sz w:val="26"/>
          <w:szCs w:val="26"/>
          <w:lang w:val="es-ES"/>
        </w:rPr>
        <w:t>omisión de P</w:t>
      </w:r>
      <w:r w:rsidR="00386789" w:rsidRPr="00B53B45">
        <w:rPr>
          <w:rFonts w:ascii="Humanst521 BT" w:hAnsi="Humanst521 BT"/>
          <w:sz w:val="26"/>
          <w:szCs w:val="26"/>
          <w:lang w:val="es-ES"/>
        </w:rPr>
        <w:t>a</w:t>
      </w:r>
      <w:r w:rsidRPr="00B53B45">
        <w:rPr>
          <w:rFonts w:ascii="Humanst521 BT" w:hAnsi="Humanst521 BT"/>
          <w:sz w:val="26"/>
          <w:szCs w:val="26"/>
          <w:lang w:val="es-ES"/>
        </w:rPr>
        <w:t>r</w:t>
      </w:r>
      <w:r w:rsidR="00386789" w:rsidRPr="00B53B45">
        <w:rPr>
          <w:rFonts w:ascii="Humanst521 BT" w:hAnsi="Humanst521 BT"/>
          <w:sz w:val="26"/>
          <w:szCs w:val="26"/>
          <w:lang w:val="es-ES"/>
        </w:rPr>
        <w:t xml:space="preserve">ticipación Ciudadana y Educación Cívica </w:t>
      </w:r>
      <w:r w:rsidRPr="00B53B45">
        <w:rPr>
          <w:rFonts w:ascii="Humanst521 BT" w:hAnsi="Humanst521 BT"/>
          <w:sz w:val="26"/>
          <w:szCs w:val="26"/>
          <w:lang w:val="es-ES"/>
        </w:rPr>
        <w:t>del Consejo General Electoral del Instituto Electoral y de Participación Ciudadana del Estado de Baja California. ----------</w:t>
      </w:r>
      <w:r w:rsidR="00EE6806" w:rsidRPr="00B53B45">
        <w:rPr>
          <w:rFonts w:ascii="Humanst521 BT" w:hAnsi="Humanst521 BT"/>
          <w:sz w:val="26"/>
          <w:szCs w:val="26"/>
          <w:lang w:val="es-ES"/>
        </w:rPr>
        <w:t>-------------------------------------------------------------</w:t>
      </w:r>
      <w:r w:rsidR="00AD29A1" w:rsidRPr="00B53B45">
        <w:rPr>
          <w:rFonts w:ascii="Humanst521 BT" w:hAnsi="Humanst521 BT"/>
          <w:sz w:val="26"/>
          <w:szCs w:val="26"/>
          <w:lang w:val="es-ES"/>
        </w:rPr>
        <w:t>-------------------------------------------</w:t>
      </w:r>
      <w:r w:rsidR="00EE6806" w:rsidRPr="00B53B45">
        <w:rPr>
          <w:rFonts w:ascii="Humanst521 BT" w:hAnsi="Humanst521 BT"/>
          <w:sz w:val="26"/>
          <w:szCs w:val="26"/>
          <w:lang w:val="es-ES"/>
        </w:rPr>
        <w:t>-------------------------------------</w:t>
      </w:r>
      <w:r w:rsidR="00AE6A68" w:rsidRPr="00B53B45">
        <w:rPr>
          <w:rFonts w:ascii="Humanst521 BT" w:hAnsi="Humanst521 BT"/>
          <w:sz w:val="26"/>
          <w:szCs w:val="26"/>
          <w:lang w:val="es-ES"/>
        </w:rPr>
        <w:t>--------------</w:t>
      </w:r>
      <w:r w:rsidR="00EE6806" w:rsidRPr="00B53B45">
        <w:rPr>
          <w:rFonts w:ascii="Humanst521 BT" w:hAnsi="Humanst521 BT"/>
          <w:sz w:val="26"/>
          <w:szCs w:val="26"/>
          <w:lang w:val="es-ES"/>
        </w:rPr>
        <w:t>--------</w:t>
      </w:r>
      <w:r w:rsidRPr="00B53B45">
        <w:rPr>
          <w:rFonts w:ascii="Humanst521 BT" w:hAnsi="Humanst521 BT"/>
          <w:sz w:val="26"/>
          <w:szCs w:val="26"/>
          <w:lang w:val="es-ES"/>
        </w:rPr>
        <w:t>----</w:t>
      </w:r>
      <w:r w:rsidR="000D6907" w:rsidRPr="00B53B45">
        <w:rPr>
          <w:rFonts w:ascii="Humanst521 BT" w:hAnsi="Humanst521 BT"/>
          <w:sz w:val="26"/>
          <w:szCs w:val="26"/>
          <w:lang w:val="es-ES"/>
        </w:rPr>
        <w:t>-----------------------------</w:t>
      </w:r>
      <w:r w:rsidRPr="00B53B45">
        <w:rPr>
          <w:rFonts w:ascii="Humanst521 BT" w:hAnsi="Humanst521 BT"/>
          <w:sz w:val="26"/>
          <w:szCs w:val="26"/>
          <w:lang w:val="es-ES"/>
        </w:rPr>
        <w:t>--------------------C o n s t e ----------------------------------------------------------------------------</w:t>
      </w:r>
      <w:r w:rsidR="00E427E6" w:rsidRPr="00B53B45">
        <w:rPr>
          <w:rFonts w:ascii="Humanst521 BT" w:hAnsi="Humanst521 BT"/>
          <w:sz w:val="26"/>
          <w:szCs w:val="26"/>
          <w:lang w:val="es-ES"/>
        </w:rPr>
        <w:t>-----</w:t>
      </w:r>
      <w:r w:rsidRPr="00B53B45">
        <w:rPr>
          <w:rFonts w:ascii="Humanst521 BT" w:hAnsi="Humanst521 BT"/>
          <w:sz w:val="26"/>
          <w:szCs w:val="26"/>
          <w:lang w:val="es-ES"/>
        </w:rPr>
        <w:t>-----------------------------------------------------------------------</w:t>
      </w:r>
    </w:p>
    <w:p w:rsidR="00E40F8B" w:rsidRDefault="00E40F8B" w:rsidP="00B53B45">
      <w:pPr>
        <w:spacing w:after="0" w:line="360" w:lineRule="auto"/>
        <w:jc w:val="both"/>
        <w:rPr>
          <w:rFonts w:ascii="Humanst521 BT" w:hAnsi="Humanst521 BT"/>
          <w:sz w:val="26"/>
          <w:szCs w:val="26"/>
          <w:lang w:val="es-ES"/>
        </w:rPr>
      </w:pPr>
    </w:p>
    <w:p w:rsidR="00AD6E04" w:rsidRPr="00B53B45" w:rsidRDefault="00AD6E04" w:rsidP="00B53B45">
      <w:pPr>
        <w:spacing w:after="0" w:line="360" w:lineRule="auto"/>
        <w:jc w:val="both"/>
        <w:rPr>
          <w:rFonts w:ascii="Humanst521 BT" w:hAnsi="Humanst521 BT"/>
          <w:sz w:val="26"/>
          <w:szCs w:val="26"/>
          <w:lang w:val="es-ES"/>
        </w:rPr>
      </w:pPr>
    </w:p>
    <w:tbl>
      <w:tblPr>
        <w:tblStyle w:val="Tablaconcuadrcula"/>
        <w:tblW w:w="10273" w:type="dxa"/>
        <w:jc w:val="center"/>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5885"/>
      </w:tblGrid>
      <w:tr w:rsidR="00AD29A1" w:rsidRPr="00B53B45" w:rsidTr="00AD29A1">
        <w:trPr>
          <w:jc w:val="center"/>
        </w:trPr>
        <w:tc>
          <w:tcPr>
            <w:tcW w:w="4388" w:type="dxa"/>
          </w:tcPr>
          <w:p w:rsidR="00AD29A1" w:rsidRPr="00B53B45" w:rsidRDefault="00AD29A1" w:rsidP="00B53B45">
            <w:pPr>
              <w:spacing w:line="360" w:lineRule="auto"/>
              <w:jc w:val="center"/>
              <w:rPr>
                <w:rFonts w:ascii="Humanst521 BT" w:hAnsi="Humanst521 BT"/>
                <w:b/>
                <w:sz w:val="26"/>
                <w:szCs w:val="26"/>
                <w:lang w:val="es-ES"/>
              </w:rPr>
            </w:pPr>
            <w:r w:rsidRPr="00B53B45">
              <w:rPr>
                <w:rFonts w:ascii="Humanst521 BT" w:hAnsi="Humanst521 BT"/>
                <w:b/>
                <w:sz w:val="26"/>
                <w:szCs w:val="26"/>
                <w:lang w:val="es-ES"/>
              </w:rPr>
              <w:t>C. MIGUEL ÁNGEL SALAS MARRÓN</w:t>
            </w:r>
          </w:p>
        </w:tc>
        <w:tc>
          <w:tcPr>
            <w:tcW w:w="5885" w:type="dxa"/>
          </w:tcPr>
          <w:p w:rsidR="00AD29A1" w:rsidRPr="00B53B45" w:rsidRDefault="00AD29A1" w:rsidP="00B53B45">
            <w:pPr>
              <w:spacing w:line="360" w:lineRule="auto"/>
              <w:jc w:val="center"/>
              <w:rPr>
                <w:rFonts w:ascii="Humanst521 BT" w:hAnsi="Humanst521 BT"/>
                <w:b/>
                <w:sz w:val="26"/>
                <w:szCs w:val="26"/>
                <w:lang w:val="es-ES"/>
              </w:rPr>
            </w:pPr>
            <w:r w:rsidRPr="00B53B45">
              <w:rPr>
                <w:rFonts w:ascii="Humanst521 BT" w:hAnsi="Humanst521 BT"/>
                <w:b/>
                <w:sz w:val="26"/>
                <w:szCs w:val="26"/>
                <w:lang w:val="es-ES"/>
              </w:rPr>
              <w:t>C. MARÍA CONCEPCIÓN CASTILLO RODRÍGUEZ</w:t>
            </w:r>
          </w:p>
        </w:tc>
      </w:tr>
      <w:tr w:rsidR="00AD29A1" w:rsidRPr="00B53B45" w:rsidTr="00AD29A1">
        <w:trPr>
          <w:jc w:val="center"/>
        </w:trPr>
        <w:tc>
          <w:tcPr>
            <w:tcW w:w="4388" w:type="dxa"/>
          </w:tcPr>
          <w:p w:rsidR="00AD29A1" w:rsidRPr="00B53B45" w:rsidRDefault="00AD29A1" w:rsidP="00B53B45">
            <w:pPr>
              <w:spacing w:line="360" w:lineRule="auto"/>
              <w:jc w:val="center"/>
              <w:rPr>
                <w:rFonts w:ascii="Humanst521 BT" w:hAnsi="Humanst521 BT"/>
                <w:sz w:val="26"/>
                <w:szCs w:val="26"/>
                <w:lang w:val="es-ES"/>
              </w:rPr>
            </w:pPr>
            <w:r w:rsidRPr="00B53B45">
              <w:rPr>
                <w:rFonts w:ascii="Humanst521 BT" w:hAnsi="Humanst521 BT"/>
                <w:sz w:val="26"/>
                <w:szCs w:val="26"/>
                <w:lang w:val="es-ES"/>
              </w:rPr>
              <w:t>PRESIDENTE</w:t>
            </w:r>
          </w:p>
        </w:tc>
        <w:tc>
          <w:tcPr>
            <w:tcW w:w="5885" w:type="dxa"/>
          </w:tcPr>
          <w:p w:rsidR="00AD29A1" w:rsidRPr="00B53B45" w:rsidRDefault="00AD29A1" w:rsidP="00B53B45">
            <w:pPr>
              <w:spacing w:line="360" w:lineRule="auto"/>
              <w:jc w:val="center"/>
              <w:rPr>
                <w:rFonts w:ascii="Humanst521 BT" w:hAnsi="Humanst521 BT"/>
                <w:sz w:val="26"/>
                <w:szCs w:val="26"/>
                <w:lang w:val="es-ES"/>
              </w:rPr>
            </w:pPr>
            <w:r w:rsidRPr="00B53B45">
              <w:rPr>
                <w:rFonts w:ascii="Humanst521 BT" w:hAnsi="Humanst521 BT"/>
                <w:sz w:val="26"/>
                <w:szCs w:val="26"/>
                <w:lang w:val="es-ES"/>
              </w:rPr>
              <w:t>SECRETARIA TÉCNICA</w:t>
            </w:r>
            <w:r w:rsidR="00232396" w:rsidRPr="00B53B45">
              <w:rPr>
                <w:rFonts w:ascii="Humanst521 BT" w:hAnsi="Humanst521 BT"/>
                <w:sz w:val="26"/>
                <w:szCs w:val="26"/>
                <w:lang w:val="es-ES"/>
              </w:rPr>
              <w:t xml:space="preserve"> EN FUNCIONES</w:t>
            </w:r>
          </w:p>
        </w:tc>
      </w:tr>
    </w:tbl>
    <w:p w:rsidR="009F6F5C" w:rsidRPr="00B53B45" w:rsidRDefault="009F6F5C" w:rsidP="00B53B45">
      <w:pPr>
        <w:spacing w:after="0" w:line="360" w:lineRule="auto"/>
        <w:jc w:val="both"/>
        <w:rPr>
          <w:rFonts w:ascii="Humanst521 BT" w:hAnsi="Humanst521 BT"/>
          <w:sz w:val="26"/>
          <w:szCs w:val="26"/>
          <w:lang w:val="es-ES"/>
        </w:rPr>
      </w:pPr>
    </w:p>
    <w:sectPr w:rsidR="009F6F5C" w:rsidRPr="00B53B45" w:rsidSect="00A63B19">
      <w:footerReference w:type="default" r:id="rId8"/>
      <w:pgSz w:w="12240" w:h="20160"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E3" w:rsidRDefault="006814E3" w:rsidP="0049540C">
      <w:pPr>
        <w:spacing w:after="0" w:line="240" w:lineRule="auto"/>
      </w:pPr>
      <w:r>
        <w:separator/>
      </w:r>
    </w:p>
  </w:endnote>
  <w:endnote w:type="continuationSeparator" w:id="1">
    <w:p w:rsidR="006814E3" w:rsidRDefault="006814E3" w:rsidP="0049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4"/>
        <w:szCs w:val="24"/>
      </w:rPr>
      <w:id w:val="17548469"/>
      <w:docPartObj>
        <w:docPartGallery w:val="Page Numbers (Bottom of Page)"/>
        <w:docPartUnique/>
      </w:docPartObj>
    </w:sdtPr>
    <w:sdtContent>
      <w:p w:rsidR="00D9198B" w:rsidRPr="004A4A70" w:rsidRDefault="00903D28" w:rsidP="004A4A70">
        <w:pPr>
          <w:pStyle w:val="Piedepgina"/>
          <w:jc w:val="right"/>
          <w:rPr>
            <w:rFonts w:ascii="Humanst521 BT" w:hAnsi="Humanst521 BT"/>
            <w:b/>
            <w:sz w:val="24"/>
            <w:szCs w:val="24"/>
          </w:rPr>
        </w:pPr>
        <w:r w:rsidRPr="004A4A70">
          <w:rPr>
            <w:rFonts w:ascii="Humanst521 BT" w:hAnsi="Humanst521 BT"/>
            <w:b/>
            <w:sz w:val="24"/>
            <w:szCs w:val="24"/>
          </w:rPr>
          <w:fldChar w:fldCharType="begin"/>
        </w:r>
        <w:r w:rsidR="00D9198B" w:rsidRPr="004A4A70">
          <w:rPr>
            <w:rFonts w:ascii="Humanst521 BT" w:hAnsi="Humanst521 BT"/>
            <w:b/>
            <w:sz w:val="24"/>
            <w:szCs w:val="24"/>
          </w:rPr>
          <w:instrText xml:space="preserve"> PAGE   \* MERGEFORMAT </w:instrText>
        </w:r>
        <w:r w:rsidRPr="004A4A70">
          <w:rPr>
            <w:rFonts w:ascii="Humanst521 BT" w:hAnsi="Humanst521 BT"/>
            <w:b/>
            <w:sz w:val="24"/>
            <w:szCs w:val="24"/>
          </w:rPr>
          <w:fldChar w:fldCharType="separate"/>
        </w:r>
        <w:r w:rsidR="0095423B">
          <w:rPr>
            <w:rFonts w:ascii="Humanst521 BT" w:hAnsi="Humanst521 BT"/>
            <w:b/>
            <w:noProof/>
            <w:sz w:val="24"/>
            <w:szCs w:val="24"/>
          </w:rPr>
          <w:t>19</w:t>
        </w:r>
        <w:r w:rsidRPr="004A4A70">
          <w:rPr>
            <w:rFonts w:ascii="Humanst521 BT" w:hAnsi="Humanst521 BT"/>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E3" w:rsidRDefault="006814E3" w:rsidP="0049540C">
      <w:pPr>
        <w:spacing w:after="0" w:line="240" w:lineRule="auto"/>
      </w:pPr>
      <w:r>
        <w:separator/>
      </w:r>
    </w:p>
  </w:footnote>
  <w:footnote w:type="continuationSeparator" w:id="1">
    <w:p w:rsidR="006814E3" w:rsidRDefault="006814E3" w:rsidP="00495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B75"/>
    <w:multiLevelType w:val="hybridMultilevel"/>
    <w:tmpl w:val="7F0C649A"/>
    <w:lvl w:ilvl="0" w:tplc="E742892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4F5FEE"/>
    <w:multiLevelType w:val="hybridMultilevel"/>
    <w:tmpl w:val="2D98A3D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D65C4B"/>
    <w:multiLevelType w:val="hybridMultilevel"/>
    <w:tmpl w:val="D234A406"/>
    <w:lvl w:ilvl="0" w:tplc="AB4295B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95329"/>
    <w:rsid w:val="000013A9"/>
    <w:rsid w:val="00005F0A"/>
    <w:rsid w:val="0001159A"/>
    <w:rsid w:val="00014E55"/>
    <w:rsid w:val="000176F5"/>
    <w:rsid w:val="00025CCF"/>
    <w:rsid w:val="00030203"/>
    <w:rsid w:val="000458B0"/>
    <w:rsid w:val="00045F26"/>
    <w:rsid w:val="00047CC6"/>
    <w:rsid w:val="00067525"/>
    <w:rsid w:val="00071AB3"/>
    <w:rsid w:val="00077642"/>
    <w:rsid w:val="00087277"/>
    <w:rsid w:val="00091A82"/>
    <w:rsid w:val="000936C1"/>
    <w:rsid w:val="00094513"/>
    <w:rsid w:val="000A17AE"/>
    <w:rsid w:val="000A1C6E"/>
    <w:rsid w:val="000A4858"/>
    <w:rsid w:val="000B3DD7"/>
    <w:rsid w:val="000C4EAE"/>
    <w:rsid w:val="000C5F35"/>
    <w:rsid w:val="000C6962"/>
    <w:rsid w:val="000D6907"/>
    <w:rsid w:val="000E1E63"/>
    <w:rsid w:val="000E21F0"/>
    <w:rsid w:val="000E63B8"/>
    <w:rsid w:val="000F472B"/>
    <w:rsid w:val="000F5D07"/>
    <w:rsid w:val="00107CAC"/>
    <w:rsid w:val="00115B27"/>
    <w:rsid w:val="00116AF8"/>
    <w:rsid w:val="00126010"/>
    <w:rsid w:val="00127584"/>
    <w:rsid w:val="001370EB"/>
    <w:rsid w:val="00144EFA"/>
    <w:rsid w:val="001552F9"/>
    <w:rsid w:val="00155E39"/>
    <w:rsid w:val="001615A3"/>
    <w:rsid w:val="00163028"/>
    <w:rsid w:val="001678BF"/>
    <w:rsid w:val="0017017D"/>
    <w:rsid w:val="001769F4"/>
    <w:rsid w:val="00180034"/>
    <w:rsid w:val="00180531"/>
    <w:rsid w:val="00180857"/>
    <w:rsid w:val="00182311"/>
    <w:rsid w:val="001828F7"/>
    <w:rsid w:val="00183F8A"/>
    <w:rsid w:val="001872D6"/>
    <w:rsid w:val="0019389E"/>
    <w:rsid w:val="00195DB2"/>
    <w:rsid w:val="001A79F1"/>
    <w:rsid w:val="001B094B"/>
    <w:rsid w:val="001B2427"/>
    <w:rsid w:val="001B2D17"/>
    <w:rsid w:val="001B4365"/>
    <w:rsid w:val="001B52AF"/>
    <w:rsid w:val="001C0026"/>
    <w:rsid w:val="001C4E99"/>
    <w:rsid w:val="001D7C28"/>
    <w:rsid w:val="001E054F"/>
    <w:rsid w:val="001E2F0A"/>
    <w:rsid w:val="001E45C4"/>
    <w:rsid w:val="001E4EB0"/>
    <w:rsid w:val="001F5DAE"/>
    <w:rsid w:val="001F7F08"/>
    <w:rsid w:val="00211DC2"/>
    <w:rsid w:val="00216297"/>
    <w:rsid w:val="002209A4"/>
    <w:rsid w:val="00224A2D"/>
    <w:rsid w:val="00227177"/>
    <w:rsid w:val="00227C23"/>
    <w:rsid w:val="00232396"/>
    <w:rsid w:val="00237BA3"/>
    <w:rsid w:val="00254617"/>
    <w:rsid w:val="00261F39"/>
    <w:rsid w:val="002626C3"/>
    <w:rsid w:val="00266988"/>
    <w:rsid w:val="00272A7D"/>
    <w:rsid w:val="00273E10"/>
    <w:rsid w:val="00276854"/>
    <w:rsid w:val="002848C6"/>
    <w:rsid w:val="00284E37"/>
    <w:rsid w:val="00295996"/>
    <w:rsid w:val="00297A74"/>
    <w:rsid w:val="00297D4B"/>
    <w:rsid w:val="002A31DC"/>
    <w:rsid w:val="002A49BE"/>
    <w:rsid w:val="002B01E6"/>
    <w:rsid w:val="002B2C90"/>
    <w:rsid w:val="002B59E4"/>
    <w:rsid w:val="002B6F0B"/>
    <w:rsid w:val="002C09A7"/>
    <w:rsid w:val="002C345A"/>
    <w:rsid w:val="002C34D8"/>
    <w:rsid w:val="002D224D"/>
    <w:rsid w:val="002D5388"/>
    <w:rsid w:val="002E2BDE"/>
    <w:rsid w:val="002E5379"/>
    <w:rsid w:val="002E6A89"/>
    <w:rsid w:val="002F09F4"/>
    <w:rsid w:val="002F2180"/>
    <w:rsid w:val="002F7C7E"/>
    <w:rsid w:val="00306D32"/>
    <w:rsid w:val="00317200"/>
    <w:rsid w:val="00322AE6"/>
    <w:rsid w:val="00334B7A"/>
    <w:rsid w:val="003362D1"/>
    <w:rsid w:val="00337788"/>
    <w:rsid w:val="00351CD0"/>
    <w:rsid w:val="003524B6"/>
    <w:rsid w:val="0035739F"/>
    <w:rsid w:val="00363D68"/>
    <w:rsid w:val="00364DCA"/>
    <w:rsid w:val="00365648"/>
    <w:rsid w:val="00371922"/>
    <w:rsid w:val="00373131"/>
    <w:rsid w:val="00374593"/>
    <w:rsid w:val="00375DE8"/>
    <w:rsid w:val="00382E21"/>
    <w:rsid w:val="003845F3"/>
    <w:rsid w:val="0038563F"/>
    <w:rsid w:val="003860B0"/>
    <w:rsid w:val="00386789"/>
    <w:rsid w:val="003A0B4C"/>
    <w:rsid w:val="003A1A73"/>
    <w:rsid w:val="003A60B9"/>
    <w:rsid w:val="003B317B"/>
    <w:rsid w:val="003B4589"/>
    <w:rsid w:val="003B5BDD"/>
    <w:rsid w:val="003C09E9"/>
    <w:rsid w:val="003C1AEE"/>
    <w:rsid w:val="003C4B98"/>
    <w:rsid w:val="003C5E29"/>
    <w:rsid w:val="003D0E4D"/>
    <w:rsid w:val="003D2D84"/>
    <w:rsid w:val="003D5005"/>
    <w:rsid w:val="003E029B"/>
    <w:rsid w:val="003E081B"/>
    <w:rsid w:val="003E6E47"/>
    <w:rsid w:val="003F19C0"/>
    <w:rsid w:val="003F48B6"/>
    <w:rsid w:val="0040422F"/>
    <w:rsid w:val="00404305"/>
    <w:rsid w:val="00417565"/>
    <w:rsid w:val="004232FC"/>
    <w:rsid w:val="00425163"/>
    <w:rsid w:val="004254F9"/>
    <w:rsid w:val="00434743"/>
    <w:rsid w:val="00435FB1"/>
    <w:rsid w:val="00436993"/>
    <w:rsid w:val="0044028B"/>
    <w:rsid w:val="00441656"/>
    <w:rsid w:val="00442B3A"/>
    <w:rsid w:val="00445110"/>
    <w:rsid w:val="00445D36"/>
    <w:rsid w:val="004461C8"/>
    <w:rsid w:val="00457786"/>
    <w:rsid w:val="00461694"/>
    <w:rsid w:val="00464A33"/>
    <w:rsid w:val="004673D5"/>
    <w:rsid w:val="00474CBA"/>
    <w:rsid w:val="0049540C"/>
    <w:rsid w:val="004A3A1C"/>
    <w:rsid w:val="004A4A70"/>
    <w:rsid w:val="004A6D0C"/>
    <w:rsid w:val="004B3BFB"/>
    <w:rsid w:val="004B6012"/>
    <w:rsid w:val="004B6F03"/>
    <w:rsid w:val="004D3A0C"/>
    <w:rsid w:val="004D4E2F"/>
    <w:rsid w:val="004E19B7"/>
    <w:rsid w:val="004E46B9"/>
    <w:rsid w:val="004E6A9A"/>
    <w:rsid w:val="004F40D4"/>
    <w:rsid w:val="004F4653"/>
    <w:rsid w:val="00501E29"/>
    <w:rsid w:val="0050314E"/>
    <w:rsid w:val="0051162A"/>
    <w:rsid w:val="005118A4"/>
    <w:rsid w:val="005125BC"/>
    <w:rsid w:val="0051460A"/>
    <w:rsid w:val="005174B7"/>
    <w:rsid w:val="00520AF7"/>
    <w:rsid w:val="00520F2B"/>
    <w:rsid w:val="005216A4"/>
    <w:rsid w:val="00524831"/>
    <w:rsid w:val="0052560B"/>
    <w:rsid w:val="005446D5"/>
    <w:rsid w:val="00551EFD"/>
    <w:rsid w:val="00553E6C"/>
    <w:rsid w:val="0055739A"/>
    <w:rsid w:val="005611B6"/>
    <w:rsid w:val="005670B7"/>
    <w:rsid w:val="00573294"/>
    <w:rsid w:val="00581E16"/>
    <w:rsid w:val="00582026"/>
    <w:rsid w:val="0058228E"/>
    <w:rsid w:val="00585825"/>
    <w:rsid w:val="00590F6F"/>
    <w:rsid w:val="00595329"/>
    <w:rsid w:val="00595B3E"/>
    <w:rsid w:val="005A2342"/>
    <w:rsid w:val="005A2E04"/>
    <w:rsid w:val="005A4343"/>
    <w:rsid w:val="005A7B42"/>
    <w:rsid w:val="005A7EC5"/>
    <w:rsid w:val="005B06BA"/>
    <w:rsid w:val="005B1827"/>
    <w:rsid w:val="005C4FC0"/>
    <w:rsid w:val="005D386D"/>
    <w:rsid w:val="005E2888"/>
    <w:rsid w:val="005E52F0"/>
    <w:rsid w:val="005F113C"/>
    <w:rsid w:val="005F2A47"/>
    <w:rsid w:val="005F2D49"/>
    <w:rsid w:val="005F7FF7"/>
    <w:rsid w:val="00601158"/>
    <w:rsid w:val="00602DED"/>
    <w:rsid w:val="00605D64"/>
    <w:rsid w:val="0060607B"/>
    <w:rsid w:val="00620503"/>
    <w:rsid w:val="00620FF6"/>
    <w:rsid w:val="0062309D"/>
    <w:rsid w:val="0062371B"/>
    <w:rsid w:val="006239BD"/>
    <w:rsid w:val="0063092D"/>
    <w:rsid w:val="006378B1"/>
    <w:rsid w:val="006401C5"/>
    <w:rsid w:val="00642DD3"/>
    <w:rsid w:val="00647296"/>
    <w:rsid w:val="0065050A"/>
    <w:rsid w:val="00651FFF"/>
    <w:rsid w:val="00652EC8"/>
    <w:rsid w:val="006605A2"/>
    <w:rsid w:val="006703AA"/>
    <w:rsid w:val="006703F6"/>
    <w:rsid w:val="00670D45"/>
    <w:rsid w:val="00674FE4"/>
    <w:rsid w:val="006814E3"/>
    <w:rsid w:val="006822D0"/>
    <w:rsid w:val="00695D6F"/>
    <w:rsid w:val="006A13E9"/>
    <w:rsid w:val="006A3413"/>
    <w:rsid w:val="006A5B0B"/>
    <w:rsid w:val="006B16BC"/>
    <w:rsid w:val="006B1C88"/>
    <w:rsid w:val="006C045B"/>
    <w:rsid w:val="006C0A77"/>
    <w:rsid w:val="006C1E05"/>
    <w:rsid w:val="006C3D5A"/>
    <w:rsid w:val="006C4F7D"/>
    <w:rsid w:val="006D0264"/>
    <w:rsid w:val="006D2F70"/>
    <w:rsid w:val="006D30DA"/>
    <w:rsid w:val="006D6225"/>
    <w:rsid w:val="006D791D"/>
    <w:rsid w:val="006D7E52"/>
    <w:rsid w:val="006E1FEF"/>
    <w:rsid w:val="006E6871"/>
    <w:rsid w:val="006F198C"/>
    <w:rsid w:val="006F6B61"/>
    <w:rsid w:val="00701A48"/>
    <w:rsid w:val="007025F5"/>
    <w:rsid w:val="007165B0"/>
    <w:rsid w:val="00735531"/>
    <w:rsid w:val="00737C7F"/>
    <w:rsid w:val="0074199A"/>
    <w:rsid w:val="00742653"/>
    <w:rsid w:val="00750E19"/>
    <w:rsid w:val="00762FE5"/>
    <w:rsid w:val="00766C82"/>
    <w:rsid w:val="00771B05"/>
    <w:rsid w:val="00783022"/>
    <w:rsid w:val="00785BAA"/>
    <w:rsid w:val="00787DF9"/>
    <w:rsid w:val="007935F8"/>
    <w:rsid w:val="007A42D1"/>
    <w:rsid w:val="007A6477"/>
    <w:rsid w:val="007B182C"/>
    <w:rsid w:val="007C0C1A"/>
    <w:rsid w:val="007C0FBF"/>
    <w:rsid w:val="007C5AD9"/>
    <w:rsid w:val="007D1348"/>
    <w:rsid w:val="007D629E"/>
    <w:rsid w:val="007E0E18"/>
    <w:rsid w:val="007F19A7"/>
    <w:rsid w:val="007F41C8"/>
    <w:rsid w:val="007F4814"/>
    <w:rsid w:val="007F76DE"/>
    <w:rsid w:val="0080243C"/>
    <w:rsid w:val="008036EC"/>
    <w:rsid w:val="00803D9C"/>
    <w:rsid w:val="00805381"/>
    <w:rsid w:val="00806161"/>
    <w:rsid w:val="00807CEE"/>
    <w:rsid w:val="00812CD4"/>
    <w:rsid w:val="008139F0"/>
    <w:rsid w:val="00815E12"/>
    <w:rsid w:val="00821683"/>
    <w:rsid w:val="00821FDE"/>
    <w:rsid w:val="0082428A"/>
    <w:rsid w:val="00826726"/>
    <w:rsid w:val="0083753B"/>
    <w:rsid w:val="00846501"/>
    <w:rsid w:val="008545D4"/>
    <w:rsid w:val="0086437B"/>
    <w:rsid w:val="00865264"/>
    <w:rsid w:val="00867329"/>
    <w:rsid w:val="0087086C"/>
    <w:rsid w:val="00872A18"/>
    <w:rsid w:val="00872DBD"/>
    <w:rsid w:val="008770DD"/>
    <w:rsid w:val="00883E6E"/>
    <w:rsid w:val="0089171A"/>
    <w:rsid w:val="00896280"/>
    <w:rsid w:val="0089671F"/>
    <w:rsid w:val="00897D15"/>
    <w:rsid w:val="008B0D7F"/>
    <w:rsid w:val="008B464A"/>
    <w:rsid w:val="008C3854"/>
    <w:rsid w:val="008C7744"/>
    <w:rsid w:val="008D31A7"/>
    <w:rsid w:val="008E21C4"/>
    <w:rsid w:val="008F0BA2"/>
    <w:rsid w:val="00900EC4"/>
    <w:rsid w:val="00902359"/>
    <w:rsid w:val="0090291C"/>
    <w:rsid w:val="00903D28"/>
    <w:rsid w:val="00906CD8"/>
    <w:rsid w:val="009107FC"/>
    <w:rsid w:val="00910B0B"/>
    <w:rsid w:val="00920E8D"/>
    <w:rsid w:val="00932E2C"/>
    <w:rsid w:val="0093391E"/>
    <w:rsid w:val="00942EBE"/>
    <w:rsid w:val="0094345E"/>
    <w:rsid w:val="00944BE0"/>
    <w:rsid w:val="0095423B"/>
    <w:rsid w:val="00981AE5"/>
    <w:rsid w:val="00994115"/>
    <w:rsid w:val="00994155"/>
    <w:rsid w:val="009A01B6"/>
    <w:rsid w:val="009A22DA"/>
    <w:rsid w:val="009A2E39"/>
    <w:rsid w:val="009B391A"/>
    <w:rsid w:val="009B3A9B"/>
    <w:rsid w:val="009C1921"/>
    <w:rsid w:val="009C4CA9"/>
    <w:rsid w:val="009C76DA"/>
    <w:rsid w:val="009D0326"/>
    <w:rsid w:val="009D7318"/>
    <w:rsid w:val="009E243B"/>
    <w:rsid w:val="009E2F54"/>
    <w:rsid w:val="009F24F8"/>
    <w:rsid w:val="009F6F5C"/>
    <w:rsid w:val="009F7A25"/>
    <w:rsid w:val="00A0430E"/>
    <w:rsid w:val="00A07F47"/>
    <w:rsid w:val="00A127D1"/>
    <w:rsid w:val="00A13AA1"/>
    <w:rsid w:val="00A13FA2"/>
    <w:rsid w:val="00A303D3"/>
    <w:rsid w:val="00A37B40"/>
    <w:rsid w:val="00A42788"/>
    <w:rsid w:val="00A52DF8"/>
    <w:rsid w:val="00A55140"/>
    <w:rsid w:val="00A57B5F"/>
    <w:rsid w:val="00A62522"/>
    <w:rsid w:val="00A627B4"/>
    <w:rsid w:val="00A63B19"/>
    <w:rsid w:val="00A64397"/>
    <w:rsid w:val="00A7000A"/>
    <w:rsid w:val="00A716F2"/>
    <w:rsid w:val="00A7390E"/>
    <w:rsid w:val="00A77AC4"/>
    <w:rsid w:val="00A82D46"/>
    <w:rsid w:val="00A84ABA"/>
    <w:rsid w:val="00A929BF"/>
    <w:rsid w:val="00A951DC"/>
    <w:rsid w:val="00AA25E1"/>
    <w:rsid w:val="00AB128B"/>
    <w:rsid w:val="00AB1AFF"/>
    <w:rsid w:val="00AB5C0F"/>
    <w:rsid w:val="00AC6657"/>
    <w:rsid w:val="00AD29A1"/>
    <w:rsid w:val="00AD6E04"/>
    <w:rsid w:val="00AD7ACE"/>
    <w:rsid w:val="00AD7CE7"/>
    <w:rsid w:val="00AE11F2"/>
    <w:rsid w:val="00AE6A68"/>
    <w:rsid w:val="00AF1569"/>
    <w:rsid w:val="00AF45F2"/>
    <w:rsid w:val="00AF6A41"/>
    <w:rsid w:val="00AF733D"/>
    <w:rsid w:val="00AF7B15"/>
    <w:rsid w:val="00B04904"/>
    <w:rsid w:val="00B04DF4"/>
    <w:rsid w:val="00B07B87"/>
    <w:rsid w:val="00B130F1"/>
    <w:rsid w:val="00B15E41"/>
    <w:rsid w:val="00B25385"/>
    <w:rsid w:val="00B258FB"/>
    <w:rsid w:val="00B33159"/>
    <w:rsid w:val="00B40D80"/>
    <w:rsid w:val="00B4112F"/>
    <w:rsid w:val="00B41E96"/>
    <w:rsid w:val="00B465CE"/>
    <w:rsid w:val="00B50610"/>
    <w:rsid w:val="00B5324D"/>
    <w:rsid w:val="00B53704"/>
    <w:rsid w:val="00B53B45"/>
    <w:rsid w:val="00B54AB4"/>
    <w:rsid w:val="00B5692E"/>
    <w:rsid w:val="00B66FB2"/>
    <w:rsid w:val="00B70B37"/>
    <w:rsid w:val="00B81DA5"/>
    <w:rsid w:val="00B84C70"/>
    <w:rsid w:val="00B91226"/>
    <w:rsid w:val="00B949F7"/>
    <w:rsid w:val="00B97313"/>
    <w:rsid w:val="00BA0108"/>
    <w:rsid w:val="00BA3077"/>
    <w:rsid w:val="00BA51B1"/>
    <w:rsid w:val="00BB3A2E"/>
    <w:rsid w:val="00BB4426"/>
    <w:rsid w:val="00BB55C3"/>
    <w:rsid w:val="00BB78A6"/>
    <w:rsid w:val="00BC1463"/>
    <w:rsid w:val="00BD1407"/>
    <w:rsid w:val="00BD5441"/>
    <w:rsid w:val="00BD6F58"/>
    <w:rsid w:val="00BE1073"/>
    <w:rsid w:val="00BE5DD0"/>
    <w:rsid w:val="00BF725D"/>
    <w:rsid w:val="00C005BB"/>
    <w:rsid w:val="00C1562C"/>
    <w:rsid w:val="00C234A0"/>
    <w:rsid w:val="00C26425"/>
    <w:rsid w:val="00C31CE3"/>
    <w:rsid w:val="00C33B91"/>
    <w:rsid w:val="00C355E7"/>
    <w:rsid w:val="00C371B9"/>
    <w:rsid w:val="00C4012C"/>
    <w:rsid w:val="00C44B0A"/>
    <w:rsid w:val="00C45A06"/>
    <w:rsid w:val="00C47207"/>
    <w:rsid w:val="00C54756"/>
    <w:rsid w:val="00C55CFF"/>
    <w:rsid w:val="00C569B3"/>
    <w:rsid w:val="00C659C2"/>
    <w:rsid w:val="00C6618D"/>
    <w:rsid w:val="00C701F2"/>
    <w:rsid w:val="00C70D46"/>
    <w:rsid w:val="00C73087"/>
    <w:rsid w:val="00C87905"/>
    <w:rsid w:val="00C9061B"/>
    <w:rsid w:val="00C962E6"/>
    <w:rsid w:val="00C96356"/>
    <w:rsid w:val="00CA048C"/>
    <w:rsid w:val="00CA1620"/>
    <w:rsid w:val="00CA3748"/>
    <w:rsid w:val="00CB037B"/>
    <w:rsid w:val="00CB04F6"/>
    <w:rsid w:val="00CC76EB"/>
    <w:rsid w:val="00CD2AFB"/>
    <w:rsid w:val="00CD63B0"/>
    <w:rsid w:val="00CE5E81"/>
    <w:rsid w:val="00CF493E"/>
    <w:rsid w:val="00CF7DA5"/>
    <w:rsid w:val="00D00C23"/>
    <w:rsid w:val="00D06C7F"/>
    <w:rsid w:val="00D12BE9"/>
    <w:rsid w:val="00D13C81"/>
    <w:rsid w:val="00D16511"/>
    <w:rsid w:val="00D17B3D"/>
    <w:rsid w:val="00D25D19"/>
    <w:rsid w:val="00D26761"/>
    <w:rsid w:val="00D32452"/>
    <w:rsid w:val="00D33AE4"/>
    <w:rsid w:val="00D35C56"/>
    <w:rsid w:val="00D4439B"/>
    <w:rsid w:val="00D504C5"/>
    <w:rsid w:val="00D52A13"/>
    <w:rsid w:val="00D540D1"/>
    <w:rsid w:val="00D56B7F"/>
    <w:rsid w:val="00D575B5"/>
    <w:rsid w:val="00D57FEA"/>
    <w:rsid w:val="00D626A2"/>
    <w:rsid w:val="00D63AE6"/>
    <w:rsid w:val="00D65B9F"/>
    <w:rsid w:val="00D674B1"/>
    <w:rsid w:val="00D708B0"/>
    <w:rsid w:val="00D70C21"/>
    <w:rsid w:val="00D73F72"/>
    <w:rsid w:val="00D768D8"/>
    <w:rsid w:val="00D7737E"/>
    <w:rsid w:val="00D77A07"/>
    <w:rsid w:val="00D809CC"/>
    <w:rsid w:val="00D80B0A"/>
    <w:rsid w:val="00D81200"/>
    <w:rsid w:val="00D85D0C"/>
    <w:rsid w:val="00D87804"/>
    <w:rsid w:val="00D9198B"/>
    <w:rsid w:val="00D97E17"/>
    <w:rsid w:val="00DA26D7"/>
    <w:rsid w:val="00DA65AD"/>
    <w:rsid w:val="00DA72B2"/>
    <w:rsid w:val="00DC02C4"/>
    <w:rsid w:val="00DC30A4"/>
    <w:rsid w:val="00DC41A2"/>
    <w:rsid w:val="00DC5572"/>
    <w:rsid w:val="00DC66F2"/>
    <w:rsid w:val="00DC7932"/>
    <w:rsid w:val="00DD30E1"/>
    <w:rsid w:val="00DE0436"/>
    <w:rsid w:val="00DE1FFB"/>
    <w:rsid w:val="00DF512E"/>
    <w:rsid w:val="00DF5BBF"/>
    <w:rsid w:val="00DF7065"/>
    <w:rsid w:val="00E06CC6"/>
    <w:rsid w:val="00E07E28"/>
    <w:rsid w:val="00E113B5"/>
    <w:rsid w:val="00E16CBB"/>
    <w:rsid w:val="00E17252"/>
    <w:rsid w:val="00E22BED"/>
    <w:rsid w:val="00E2492E"/>
    <w:rsid w:val="00E25B27"/>
    <w:rsid w:val="00E25C70"/>
    <w:rsid w:val="00E265AC"/>
    <w:rsid w:val="00E27A7D"/>
    <w:rsid w:val="00E3323A"/>
    <w:rsid w:val="00E33BB0"/>
    <w:rsid w:val="00E40F8B"/>
    <w:rsid w:val="00E427E6"/>
    <w:rsid w:val="00E43881"/>
    <w:rsid w:val="00E60F00"/>
    <w:rsid w:val="00E6179E"/>
    <w:rsid w:val="00E64382"/>
    <w:rsid w:val="00E668B1"/>
    <w:rsid w:val="00E6767C"/>
    <w:rsid w:val="00E72EAB"/>
    <w:rsid w:val="00E73448"/>
    <w:rsid w:val="00E81B3C"/>
    <w:rsid w:val="00E8672A"/>
    <w:rsid w:val="00E90F3A"/>
    <w:rsid w:val="00E978AC"/>
    <w:rsid w:val="00EA343C"/>
    <w:rsid w:val="00EB0D8C"/>
    <w:rsid w:val="00EB4165"/>
    <w:rsid w:val="00EB6F52"/>
    <w:rsid w:val="00EC510D"/>
    <w:rsid w:val="00ED4A2B"/>
    <w:rsid w:val="00EE205C"/>
    <w:rsid w:val="00EE2246"/>
    <w:rsid w:val="00EE23C8"/>
    <w:rsid w:val="00EE3D6E"/>
    <w:rsid w:val="00EE47C9"/>
    <w:rsid w:val="00EE6806"/>
    <w:rsid w:val="00EF094A"/>
    <w:rsid w:val="00EF217C"/>
    <w:rsid w:val="00EF227E"/>
    <w:rsid w:val="00F1103F"/>
    <w:rsid w:val="00F20557"/>
    <w:rsid w:val="00F24323"/>
    <w:rsid w:val="00F25E6D"/>
    <w:rsid w:val="00F26311"/>
    <w:rsid w:val="00F32680"/>
    <w:rsid w:val="00F3292C"/>
    <w:rsid w:val="00F33836"/>
    <w:rsid w:val="00F35E43"/>
    <w:rsid w:val="00F4619E"/>
    <w:rsid w:val="00F51CBA"/>
    <w:rsid w:val="00F55B74"/>
    <w:rsid w:val="00F63706"/>
    <w:rsid w:val="00F7039A"/>
    <w:rsid w:val="00F7392E"/>
    <w:rsid w:val="00F74280"/>
    <w:rsid w:val="00F773BD"/>
    <w:rsid w:val="00F800A8"/>
    <w:rsid w:val="00F80951"/>
    <w:rsid w:val="00F80F33"/>
    <w:rsid w:val="00F81FF7"/>
    <w:rsid w:val="00F82D9B"/>
    <w:rsid w:val="00F8451D"/>
    <w:rsid w:val="00F85DF0"/>
    <w:rsid w:val="00F86F86"/>
    <w:rsid w:val="00F907F7"/>
    <w:rsid w:val="00F971ED"/>
    <w:rsid w:val="00FA29CA"/>
    <w:rsid w:val="00FA2C16"/>
    <w:rsid w:val="00FA55AA"/>
    <w:rsid w:val="00FB4758"/>
    <w:rsid w:val="00FC7C67"/>
    <w:rsid w:val="00FD017F"/>
    <w:rsid w:val="00FD6F8A"/>
    <w:rsid w:val="00FE1C4A"/>
    <w:rsid w:val="00FE1EA1"/>
    <w:rsid w:val="00FE3283"/>
    <w:rsid w:val="00FF1402"/>
    <w:rsid w:val="00FF2A96"/>
    <w:rsid w:val="00FF4F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5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954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0C"/>
  </w:style>
  <w:style w:type="paragraph" w:styleId="Piedepgina">
    <w:name w:val="footer"/>
    <w:basedOn w:val="Normal"/>
    <w:link w:val="PiedepginaCar"/>
    <w:uiPriority w:val="99"/>
    <w:unhideWhenUsed/>
    <w:rsid w:val="004954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0C"/>
  </w:style>
  <w:style w:type="paragraph" w:styleId="Textoindependiente2">
    <w:name w:val="Body Text 2"/>
    <w:basedOn w:val="Normal"/>
    <w:link w:val="Textoindependiente2Car"/>
    <w:rsid w:val="005C4FC0"/>
    <w:pPr>
      <w:spacing w:after="0" w:line="240" w:lineRule="auto"/>
      <w:jc w:val="both"/>
    </w:pPr>
    <w:rPr>
      <w:rFonts w:ascii="Times New Roman" w:eastAsia="Times New Roman" w:hAnsi="Times New Roman" w:cs="Times New Roman"/>
      <w:b/>
      <w:sz w:val="28"/>
      <w:szCs w:val="20"/>
      <w:lang w:val="es-ES_tradnl" w:eastAsia="es-ES"/>
    </w:rPr>
  </w:style>
  <w:style w:type="character" w:customStyle="1" w:styleId="Textoindependiente2Car">
    <w:name w:val="Texto independiente 2 Car"/>
    <w:basedOn w:val="Fuentedeprrafopredeter"/>
    <w:link w:val="Textoindependiente2"/>
    <w:rsid w:val="005C4FC0"/>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iPriority w:val="99"/>
    <w:unhideWhenUsed/>
    <w:rsid w:val="00897D15"/>
    <w:pPr>
      <w:spacing w:after="120"/>
    </w:pPr>
  </w:style>
  <w:style w:type="character" w:customStyle="1" w:styleId="TextoindependienteCar">
    <w:name w:val="Texto independiente Car"/>
    <w:basedOn w:val="Fuentedeprrafopredeter"/>
    <w:link w:val="Textoindependiente"/>
    <w:uiPriority w:val="99"/>
    <w:rsid w:val="00897D15"/>
  </w:style>
  <w:style w:type="paragraph" w:styleId="Prrafodelista">
    <w:name w:val="List Paragraph"/>
    <w:basedOn w:val="Normal"/>
    <w:uiPriority w:val="34"/>
    <w:qFormat/>
    <w:rsid w:val="00897D15"/>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C70D46"/>
    <w:pPr>
      <w:autoSpaceDE w:val="0"/>
      <w:autoSpaceDN w:val="0"/>
      <w:adjustRightInd w:val="0"/>
      <w:spacing w:after="0" w:line="240" w:lineRule="auto"/>
    </w:pPr>
    <w:rPr>
      <w:rFonts w:ascii="Humanst521 BT" w:hAnsi="Humanst521 BT" w:cs="Humanst521 BT"/>
      <w:color w:val="000000"/>
      <w:sz w:val="24"/>
      <w:szCs w:val="24"/>
      <w:lang w:val="es-CO"/>
    </w:rPr>
  </w:style>
  <w:style w:type="paragraph" w:styleId="Textodeglobo">
    <w:name w:val="Balloon Text"/>
    <w:basedOn w:val="Normal"/>
    <w:link w:val="TextodegloboCar"/>
    <w:uiPriority w:val="99"/>
    <w:semiHidden/>
    <w:unhideWhenUsed/>
    <w:rsid w:val="00474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3C7D-1717-41CE-9701-716BD08A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9007</Words>
  <Characters>49539</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Direccion Ejecutiva de Procesos Electorales</Company>
  <LinksUpToDate>false</LinksUpToDate>
  <CharactersWithSpaces>58430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Rocha</dc:creator>
  <cp:keywords/>
  <dc:description/>
  <cp:lastModifiedBy>Jrocha</cp:lastModifiedBy>
  <cp:revision>2</cp:revision>
  <cp:lastPrinted>2015-09-18T21:40:00Z</cp:lastPrinted>
  <dcterms:created xsi:type="dcterms:W3CDTF">2015-09-22T16:00:00Z</dcterms:created>
  <dcterms:modified xsi:type="dcterms:W3CDTF">2015-09-22T16:00:00Z</dcterms:modified>
</cp:coreProperties>
</file>