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0" w:rsidRPr="009C7957" w:rsidRDefault="000B0B70" w:rsidP="00324A4E">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0B0B70" w:rsidRPr="009C7957" w:rsidRDefault="000B0B70" w:rsidP="00324A4E">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0B0B70" w:rsidRPr="009C7957" w:rsidRDefault="000B0B70" w:rsidP="00324A4E">
      <w:pPr>
        <w:autoSpaceDE w:val="0"/>
        <w:autoSpaceDN w:val="0"/>
        <w:adjustRightInd w:val="0"/>
        <w:spacing w:line="276" w:lineRule="auto"/>
        <w:jc w:val="center"/>
        <w:rPr>
          <w:rFonts w:ascii="Humanst521 BT" w:hAnsi="Humanst521 BT" w:cs="Humanst521 BT"/>
          <w:b/>
          <w:bCs/>
          <w:sz w:val="26"/>
          <w:szCs w:val="26"/>
        </w:rPr>
      </w:pPr>
    </w:p>
    <w:p w:rsidR="000B0B70" w:rsidRPr="009C7957" w:rsidRDefault="000B0B70" w:rsidP="00324A4E">
      <w:pPr>
        <w:spacing w:line="276" w:lineRule="auto"/>
        <w:jc w:val="center"/>
        <w:rPr>
          <w:rFonts w:ascii="Humanst521 BT" w:hAnsi="Humanst521 BT" w:cs="Humanst521 BT"/>
          <w:b/>
          <w:sz w:val="26"/>
          <w:szCs w:val="26"/>
        </w:rPr>
      </w:pPr>
      <w:r>
        <w:rPr>
          <w:rFonts w:ascii="Humanst521 BT" w:hAnsi="Humanst521 BT" w:cs="Humanst521 BT"/>
          <w:b/>
          <w:sz w:val="26"/>
          <w:szCs w:val="26"/>
        </w:rPr>
        <w:t>17  DE FEBRERO DE 2016</w:t>
      </w:r>
    </w:p>
    <w:p w:rsidR="000B0B70" w:rsidRPr="009C7957" w:rsidRDefault="000B0B70" w:rsidP="00324A4E">
      <w:pPr>
        <w:spacing w:line="276" w:lineRule="auto"/>
        <w:jc w:val="both"/>
        <w:rPr>
          <w:rFonts w:ascii="Humanst521 BT" w:hAnsi="Humanst521 BT" w:cs="Humanst521 BT"/>
          <w:sz w:val="26"/>
          <w:szCs w:val="26"/>
        </w:rPr>
      </w:pPr>
    </w:p>
    <w:p w:rsidR="000B0B70" w:rsidRPr="009C7957" w:rsidRDefault="000B0B70" w:rsidP="00324A4E">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F87F8E">
        <w:rPr>
          <w:rFonts w:ascii="Humanst521 BT" w:hAnsi="Humanst521 BT" w:cs="Humanst521 BT"/>
          <w:sz w:val="26"/>
          <w:szCs w:val="26"/>
        </w:rPr>
        <w:t xml:space="preserve"> l</w:t>
      </w:r>
      <w:r w:rsidR="0005063E">
        <w:rPr>
          <w:rFonts w:ascii="Humanst521 BT" w:hAnsi="Humanst521 BT" w:cs="Humanst521 BT"/>
          <w:sz w:val="26"/>
          <w:szCs w:val="26"/>
        </w:rPr>
        <w:t>as trece hor</w:t>
      </w:r>
      <w:r w:rsidR="00F87F8E">
        <w:rPr>
          <w:rFonts w:ascii="Humanst521 BT" w:hAnsi="Humanst521 BT" w:cs="Humanst521 BT"/>
          <w:sz w:val="26"/>
          <w:szCs w:val="26"/>
        </w:rPr>
        <w:t>as con cuatro</w:t>
      </w:r>
      <w:r>
        <w:rPr>
          <w:rFonts w:ascii="Humanst521 BT" w:hAnsi="Humanst521 BT" w:cs="Humanst521 BT"/>
          <w:sz w:val="26"/>
          <w:szCs w:val="26"/>
        </w:rPr>
        <w:t xml:space="preserve"> minutos</w:t>
      </w:r>
      <w:r w:rsidRPr="009C7957">
        <w:rPr>
          <w:rFonts w:ascii="Humanst521 BT" w:hAnsi="Humanst521 BT" w:cs="Humanst521 BT"/>
          <w:sz w:val="26"/>
          <w:szCs w:val="26"/>
        </w:rPr>
        <w:t xml:space="preserve"> del día </w:t>
      </w:r>
      <w:r w:rsidR="00F87F8E">
        <w:rPr>
          <w:rFonts w:ascii="Humanst521 BT" w:hAnsi="Humanst521 BT" w:cs="Humanst521 BT"/>
          <w:sz w:val="26"/>
          <w:szCs w:val="26"/>
        </w:rPr>
        <w:t>diecisiete</w:t>
      </w:r>
      <w:r>
        <w:rPr>
          <w:rFonts w:ascii="Humanst521 BT" w:hAnsi="Humanst521 BT" w:cs="Humanst521 BT"/>
          <w:sz w:val="26"/>
          <w:szCs w:val="26"/>
        </w:rPr>
        <w:t xml:space="preserve"> de febrero del 2016</w:t>
      </w:r>
      <w:r w:rsidRPr="009C7957">
        <w:rPr>
          <w:rFonts w:ascii="Humanst521 BT" w:hAnsi="Humanst521 BT" w:cs="Humanst521 BT"/>
          <w:sz w:val="26"/>
          <w:szCs w:val="26"/>
        </w:rPr>
        <w:t xml:space="preserve">, </w:t>
      </w:r>
      <w:r>
        <w:rPr>
          <w:rFonts w:ascii="Humanst521 BT" w:hAnsi="Humanst521 BT" w:cs="Humanst521 BT"/>
          <w:sz w:val="26"/>
          <w:szCs w:val="26"/>
        </w:rPr>
        <w:t>el Presidente de la Comisión dio inicio a la Sesión de la Comisión del</w:t>
      </w:r>
      <w:r w:rsidRPr="009C7957">
        <w:rPr>
          <w:rFonts w:ascii="Humanst521 BT" w:hAnsi="Humanst521 BT" w:cs="Humanst521 BT"/>
          <w:sz w:val="26"/>
          <w:szCs w:val="26"/>
        </w:rPr>
        <w:t xml:space="preserve"> Régimen de Partidos Políticos y Financiamiento, </w:t>
      </w:r>
      <w:r>
        <w:rPr>
          <w:rFonts w:ascii="Humanst521 BT" w:hAnsi="Humanst521 BT" w:cs="Humanst521 BT"/>
          <w:sz w:val="26"/>
          <w:szCs w:val="26"/>
        </w:rPr>
        <w:t>reuniéndose</w:t>
      </w:r>
      <w:r w:rsidRPr="009C7957">
        <w:rPr>
          <w:rFonts w:ascii="Humanst521 BT" w:hAnsi="Humanst521 BT" w:cs="Humanst521 BT"/>
          <w:sz w:val="26"/>
          <w:szCs w:val="26"/>
        </w:rPr>
        <w:t xml:space="preserve"> previa convocatoria emitida p</w:t>
      </w:r>
      <w:r>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Pr>
          <w:rFonts w:ascii="Humanst521 BT" w:hAnsi="Humanst521 BT" w:cs="Humanst521 BT"/>
          <w:sz w:val="26"/>
          <w:szCs w:val="26"/>
        </w:rPr>
        <w:t>-----------------------------------------------------------------</w:t>
      </w:r>
    </w:p>
    <w:p w:rsidR="000B0B70" w:rsidRDefault="000B0B70" w:rsidP="00324A4E">
      <w:pPr>
        <w:spacing w:line="276" w:lineRule="auto"/>
        <w:jc w:val="both"/>
        <w:rPr>
          <w:rFonts w:ascii="Humanst521 BT" w:hAnsi="Humanst521 BT" w:cs="Humanst521 BT"/>
          <w:sz w:val="26"/>
          <w:szCs w:val="26"/>
        </w:rPr>
      </w:pPr>
      <w:r w:rsidRPr="004C7085">
        <w:rPr>
          <w:rFonts w:ascii="Humanst521 BT" w:hAnsi="Humanst521 BT" w:cs="Humanst521 BT"/>
          <w:b/>
          <w:sz w:val="26"/>
          <w:szCs w:val="26"/>
        </w:rPr>
        <w:t>El PRESIDENTE DE LA COMISIÓN DEL RÉGIMEN DE PARTIDOS PO</w:t>
      </w:r>
      <w:r w:rsidR="0005063E">
        <w:rPr>
          <w:rFonts w:ascii="Humanst521 BT" w:hAnsi="Humanst521 BT" w:cs="Humanst521 BT"/>
          <w:b/>
          <w:sz w:val="26"/>
          <w:szCs w:val="26"/>
        </w:rPr>
        <w:t xml:space="preserve">LÍTICOS Y FINANCIAMIENTO, </w:t>
      </w:r>
      <w:r w:rsidRPr="004C7085">
        <w:rPr>
          <w:rFonts w:ascii="Humanst521 BT" w:hAnsi="Humanst521 BT" w:cs="Humanst521 BT"/>
          <w:b/>
          <w:sz w:val="26"/>
          <w:szCs w:val="26"/>
        </w:rPr>
        <w:t xml:space="preserve">DANIEL GARCÍA </w:t>
      </w:r>
      <w:proofErr w:type="spellStart"/>
      <w:r w:rsidRPr="004C7085">
        <w:rPr>
          <w:rFonts w:ascii="Humanst521 BT" w:hAnsi="Humanst521 BT" w:cs="Humanst521 BT"/>
          <w:b/>
          <w:sz w:val="26"/>
          <w:szCs w:val="26"/>
        </w:rPr>
        <w:t>GARCÍA</w:t>
      </w:r>
      <w:proofErr w:type="spellEnd"/>
      <w:r w:rsidR="0005063E">
        <w:rPr>
          <w:rFonts w:ascii="Humanst521 BT" w:hAnsi="Humanst521 BT" w:cs="Humanst521 BT"/>
          <w:sz w:val="26"/>
          <w:szCs w:val="26"/>
        </w:rPr>
        <w:t>, en el uso de la voz d</w:t>
      </w:r>
      <w:r w:rsidR="0005063E" w:rsidRPr="009C7957">
        <w:rPr>
          <w:rFonts w:ascii="Humanst521 BT" w:hAnsi="Humanst521 BT" w:cs="Humanst521 BT"/>
          <w:sz w:val="26"/>
          <w:szCs w:val="26"/>
        </w:rPr>
        <w:t>io</w:t>
      </w:r>
      <w:r>
        <w:rPr>
          <w:rFonts w:ascii="Humanst521 BT" w:hAnsi="Humanst521 BT" w:cs="Humanst521 BT"/>
          <w:sz w:val="26"/>
          <w:szCs w:val="26"/>
        </w:rPr>
        <w:t xml:space="preserve"> una cordial bienvenida a todos los asistentes,</w:t>
      </w:r>
      <w:r w:rsidRPr="009C7957">
        <w:rPr>
          <w:rFonts w:ascii="Humanst521 BT" w:hAnsi="Humanst521 BT" w:cs="Humanst521 BT"/>
          <w:sz w:val="26"/>
          <w:szCs w:val="26"/>
        </w:rPr>
        <w:t xml:space="preserve"> Consejero</w:t>
      </w:r>
      <w:r>
        <w:rPr>
          <w:rFonts w:ascii="Humanst521 BT" w:hAnsi="Humanst521 BT" w:cs="Humanst521 BT"/>
          <w:sz w:val="26"/>
          <w:szCs w:val="26"/>
        </w:rPr>
        <w:t>s Electorales miembros de esta C</w:t>
      </w:r>
      <w:r w:rsidRPr="009C7957">
        <w:rPr>
          <w:rFonts w:ascii="Humanst521 BT" w:hAnsi="Humanst521 BT" w:cs="Humanst521 BT"/>
          <w:sz w:val="26"/>
          <w:szCs w:val="26"/>
        </w:rPr>
        <w:t>omisión, así como a las Consejeras y Consejeros Electorales del Consejo General, y a los Representantes de Partidos Políticos</w:t>
      </w:r>
      <w:r>
        <w:rPr>
          <w:rFonts w:ascii="Humanst521 BT" w:hAnsi="Humanst521 BT" w:cs="Humanst521 BT"/>
          <w:sz w:val="26"/>
          <w:szCs w:val="26"/>
        </w:rPr>
        <w:t xml:space="preserve"> y público que está presenciando esta Sesión, pidiéndole </w:t>
      </w:r>
      <w:r w:rsidRPr="009C7957">
        <w:rPr>
          <w:rFonts w:ascii="Humanst521 BT" w:hAnsi="Humanst521 BT" w:cs="Humanst521 BT"/>
          <w:color w:val="000000" w:themeColor="text1"/>
          <w:sz w:val="26"/>
          <w:szCs w:val="26"/>
        </w:rPr>
        <w:t>a la Secretaria Técnica pasar</w:t>
      </w:r>
      <w:r>
        <w:rPr>
          <w:rFonts w:ascii="Humanst521 BT" w:hAnsi="Humanst521 BT" w:cs="Humanst521 BT"/>
          <w:color w:val="000000" w:themeColor="text1"/>
          <w:sz w:val="26"/>
          <w:szCs w:val="26"/>
        </w:rPr>
        <w:t>a</w:t>
      </w:r>
      <w:r w:rsidRPr="009C7957">
        <w:rPr>
          <w:rFonts w:ascii="Humanst521 BT" w:hAnsi="Humanst521 BT" w:cs="Humanst521 BT"/>
          <w:color w:val="000000" w:themeColor="text1"/>
          <w:sz w:val="26"/>
          <w:szCs w:val="26"/>
        </w:rPr>
        <w:t xml:space="preserve"> lista de asistencia para </w:t>
      </w:r>
      <w:r>
        <w:rPr>
          <w:rFonts w:ascii="Humanst521 BT" w:hAnsi="Humanst521 BT" w:cs="Humanst521 BT"/>
          <w:color w:val="000000" w:themeColor="text1"/>
          <w:sz w:val="26"/>
          <w:szCs w:val="26"/>
        </w:rPr>
        <w:t xml:space="preserve">verificar el </w:t>
      </w:r>
      <w:r w:rsidR="0005063E">
        <w:rPr>
          <w:rFonts w:ascii="Humanst521 BT" w:hAnsi="Humanst521 BT" w:cs="Humanst521 BT"/>
          <w:color w:val="000000" w:themeColor="text1"/>
          <w:sz w:val="26"/>
          <w:szCs w:val="26"/>
        </w:rPr>
        <w:t>Quórum</w:t>
      </w:r>
      <w:r>
        <w:rPr>
          <w:rFonts w:ascii="Humanst521 BT" w:hAnsi="Humanst521 BT" w:cs="Humanst521 BT"/>
          <w:color w:val="000000" w:themeColor="text1"/>
          <w:sz w:val="26"/>
          <w:szCs w:val="26"/>
        </w:rPr>
        <w:t xml:space="preserve"> Legal y sesionar.</w:t>
      </w:r>
      <w:r w:rsidRPr="009C7957">
        <w:rPr>
          <w:rFonts w:ascii="Humanst521 BT" w:hAnsi="Humanst521 BT" w:cs="Humanst521 BT"/>
          <w:sz w:val="26"/>
          <w:szCs w:val="26"/>
        </w:rPr>
        <w:t xml:space="preserve"> ------------------------------------------------------------------------------------------------------------------------------------------------------</w:t>
      </w:r>
    </w:p>
    <w:p w:rsidR="000B0B70" w:rsidRPr="009C7957" w:rsidRDefault="000B0B70" w:rsidP="00324A4E">
      <w:pPr>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63"/>
        <w:gridCol w:w="4773"/>
      </w:tblGrid>
      <w:tr w:rsidR="000B0B70" w:rsidRPr="009C7957" w:rsidTr="00A64558">
        <w:trPr>
          <w:trHeight w:val="1149"/>
        </w:trPr>
        <w:tc>
          <w:tcPr>
            <w:tcW w:w="436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DANIEL GARCÍA </w:t>
            </w:r>
            <w:proofErr w:type="spellStart"/>
            <w:r w:rsidRPr="009C7957">
              <w:rPr>
                <w:rFonts w:ascii="Humanst521 BT" w:hAnsi="Humanst521 BT" w:cs="Humanst521 BT"/>
                <w:color w:val="000000" w:themeColor="text1"/>
                <w:sz w:val="26"/>
                <w:szCs w:val="26"/>
              </w:rPr>
              <w:t>GARCÍA</w:t>
            </w:r>
            <w:proofErr w:type="spellEnd"/>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FINANCIAMIENTO</w:t>
            </w:r>
          </w:p>
          <w:p w:rsidR="000B0B70" w:rsidRPr="009C7957" w:rsidRDefault="000B0B70" w:rsidP="00324A4E">
            <w:pPr>
              <w:autoSpaceDE w:val="0"/>
              <w:autoSpaceDN w:val="0"/>
              <w:adjustRightInd w:val="0"/>
              <w:spacing w:line="276" w:lineRule="auto"/>
              <w:jc w:val="both"/>
              <w:rPr>
                <w:rFonts w:ascii="Humanst521 BT" w:hAnsi="Humanst521 BT" w:cs="Humanst521 BT"/>
                <w:color w:val="000000" w:themeColor="text1"/>
                <w:sz w:val="26"/>
                <w:szCs w:val="26"/>
              </w:rPr>
            </w:pPr>
          </w:p>
        </w:tc>
      </w:tr>
      <w:tr w:rsidR="000B0B70" w:rsidRPr="009C7957" w:rsidTr="00A64558">
        <w:trPr>
          <w:trHeight w:val="892"/>
        </w:trPr>
        <w:tc>
          <w:tcPr>
            <w:tcW w:w="436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FINANCIAMIENTO</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p>
        </w:tc>
      </w:tr>
      <w:tr w:rsidR="000B0B70" w:rsidRPr="009C7957" w:rsidTr="00A64558">
        <w:trPr>
          <w:trHeight w:val="1242"/>
        </w:trPr>
        <w:tc>
          <w:tcPr>
            <w:tcW w:w="436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w:t>
            </w:r>
            <w:r w:rsidRPr="009C7957">
              <w:rPr>
                <w:rFonts w:ascii="Humanst521 BT" w:hAnsi="Humanst521 BT" w:cs="Humanst521 BT"/>
                <w:sz w:val="26"/>
                <w:szCs w:val="26"/>
              </w:rPr>
              <w:t>ERENDIRA BIBIANA MACIEL LÓPEZ</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0B0B70" w:rsidRPr="009C7957" w:rsidTr="00A64558">
        <w:trPr>
          <w:trHeight w:val="1242"/>
        </w:trPr>
        <w:tc>
          <w:tcPr>
            <w:tcW w:w="436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DEIDA GUADALUPE PADILLA RODRÍGUEZ</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TÉCNICA DE LA COMISIÓN DEL RÉGIMEN DE PARTIDOS POLÍTICOS Y FINANCIAMIENTO</w:t>
            </w:r>
          </w:p>
        </w:tc>
      </w:tr>
      <w:tr w:rsidR="000B0B70" w:rsidRPr="009C7957" w:rsidTr="00A64558">
        <w:trPr>
          <w:trHeight w:val="877"/>
        </w:trPr>
        <w:tc>
          <w:tcPr>
            <w:tcW w:w="436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C. GRACIELA AMEZOLA CANSECO</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 GENERAL ELECTORAL</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p>
        </w:tc>
      </w:tr>
      <w:tr w:rsidR="000B0B70" w:rsidRPr="009C7957" w:rsidTr="00A64558">
        <w:trPr>
          <w:trHeight w:val="877"/>
        </w:trPr>
        <w:tc>
          <w:tcPr>
            <w:tcW w:w="436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0B0B70" w:rsidRPr="009C7957" w:rsidTr="00A64558">
        <w:trPr>
          <w:trHeight w:val="66"/>
        </w:trPr>
        <w:tc>
          <w:tcPr>
            <w:tcW w:w="436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JOSE MARTIN OLIVEROS RUIZ </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PARTIDO ACCIÓN NACIONAL </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p>
        </w:tc>
      </w:tr>
      <w:tr w:rsidR="000B0B70" w:rsidRPr="009C7957" w:rsidTr="00A64558">
        <w:trPr>
          <w:trHeight w:val="877"/>
        </w:trPr>
        <w:tc>
          <w:tcPr>
            <w:tcW w:w="4363" w:type="dxa"/>
            <w:tcBorders>
              <w:top w:val="nil"/>
              <w:left w:val="nil"/>
              <w:bottom w:val="nil"/>
              <w:right w:val="nil"/>
            </w:tcBorders>
          </w:tcPr>
          <w:p w:rsidR="000B0B70" w:rsidRPr="009C7957" w:rsidRDefault="000B0B70" w:rsidP="00324A4E">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Pr="002876DD">
              <w:rPr>
                <w:rFonts w:ascii="Humanst521 BT" w:hAnsi="Humanst521 BT" w:cs="Humanst521 BT"/>
                <w:sz w:val="26"/>
                <w:szCs w:val="26"/>
              </w:rPr>
              <w:t>ALEJANDRO JA</w:t>
            </w:r>
            <w:r>
              <w:rPr>
                <w:rFonts w:ascii="Humanst521 BT" w:hAnsi="Humanst521 BT" w:cs="Humanst521 BT"/>
                <w:sz w:val="26"/>
                <w:szCs w:val="26"/>
              </w:rPr>
              <w:t>É</w:t>
            </w:r>
            <w:r w:rsidRPr="002876DD">
              <w:rPr>
                <w:rFonts w:ascii="Humanst521 BT" w:hAnsi="Humanst521 BT" w:cs="Humanst521 BT"/>
                <w:sz w:val="26"/>
                <w:szCs w:val="26"/>
              </w:rPr>
              <w:t>N BELTRÁN GOMEZ</w:t>
            </w:r>
            <w:r>
              <w:rPr>
                <w:rFonts w:ascii="Humanst521 BT" w:hAnsi="Humanst521 BT" w:cs="Humanst521 BT"/>
                <w:sz w:val="26"/>
                <w:szCs w:val="26"/>
              </w:rPr>
              <w:t xml:space="preserve"> </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REPRESENTANTE </w:t>
            </w:r>
            <w:r>
              <w:rPr>
                <w:rFonts w:ascii="Humanst521 BT" w:hAnsi="Humanst521 BT" w:cs="Humanst521 BT"/>
                <w:sz w:val="26"/>
                <w:szCs w:val="26"/>
              </w:rPr>
              <w:t xml:space="preserve">SUPLENTE </w:t>
            </w:r>
            <w:r w:rsidRPr="009C7957">
              <w:rPr>
                <w:rFonts w:ascii="Humanst521 BT" w:hAnsi="Humanst521 BT" w:cs="Humanst521 BT"/>
                <w:sz w:val="26"/>
                <w:szCs w:val="26"/>
              </w:rPr>
              <w:t>DEL</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w:t>
            </w:r>
          </w:p>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p>
        </w:tc>
      </w:tr>
      <w:tr w:rsidR="000B0B70" w:rsidRPr="009C7957" w:rsidTr="00A64558">
        <w:trPr>
          <w:trHeight w:val="877"/>
        </w:trPr>
        <w:tc>
          <w:tcPr>
            <w:tcW w:w="4363" w:type="dxa"/>
            <w:tcBorders>
              <w:top w:val="nil"/>
              <w:left w:val="nil"/>
              <w:bottom w:val="nil"/>
              <w:right w:val="nil"/>
            </w:tcBorders>
          </w:tcPr>
          <w:p w:rsidR="000B0B70" w:rsidRDefault="000B0B70" w:rsidP="00324A4E">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ROSENDO LÓPEZ GUZMÁN</w:t>
            </w:r>
          </w:p>
        </w:tc>
        <w:tc>
          <w:tcPr>
            <w:tcW w:w="4773" w:type="dxa"/>
            <w:tcBorders>
              <w:top w:val="nil"/>
              <w:left w:val="nil"/>
              <w:bottom w:val="nil"/>
              <w:right w:val="nil"/>
            </w:tcBorders>
          </w:tcPr>
          <w:p w:rsidR="000B0B70" w:rsidRPr="009C7957"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DE LA REVOLUCIÓN DEMOCRÁTICA</w:t>
            </w:r>
          </w:p>
        </w:tc>
      </w:tr>
      <w:tr w:rsidR="000B0B70" w:rsidRPr="009C7957" w:rsidTr="00A64558">
        <w:trPr>
          <w:trHeight w:val="877"/>
        </w:trPr>
        <w:tc>
          <w:tcPr>
            <w:tcW w:w="4363" w:type="dxa"/>
            <w:tcBorders>
              <w:top w:val="nil"/>
              <w:left w:val="nil"/>
              <w:bottom w:val="nil"/>
              <w:right w:val="nil"/>
            </w:tcBorders>
          </w:tcPr>
          <w:p w:rsidR="000B0B70" w:rsidRDefault="000B0B70" w:rsidP="00324A4E">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MARÍA GUADALUPE LÓPEZ </w:t>
            </w:r>
            <w:proofErr w:type="spellStart"/>
            <w:r>
              <w:rPr>
                <w:rFonts w:ascii="Humanst521 BT" w:hAnsi="Humanst521 BT" w:cs="Humanst521 BT"/>
                <w:sz w:val="26"/>
                <w:szCs w:val="26"/>
              </w:rPr>
              <w:t>LÓPEZ</w:t>
            </w:r>
            <w:proofErr w:type="spellEnd"/>
          </w:p>
        </w:tc>
        <w:tc>
          <w:tcPr>
            <w:tcW w:w="477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PROPIETARIA DEL PARTIDO DEL TRABAJO</w:t>
            </w:r>
          </w:p>
        </w:tc>
      </w:tr>
      <w:tr w:rsidR="000B0B70" w:rsidRPr="009C7957" w:rsidTr="00A64558">
        <w:trPr>
          <w:trHeight w:val="877"/>
        </w:trPr>
        <w:tc>
          <w:tcPr>
            <w:tcW w:w="4363" w:type="dxa"/>
            <w:tcBorders>
              <w:top w:val="nil"/>
              <w:left w:val="nil"/>
              <w:bottom w:val="nil"/>
              <w:right w:val="nil"/>
            </w:tcBorders>
          </w:tcPr>
          <w:p w:rsidR="000B0B70" w:rsidRDefault="000B0B70" w:rsidP="00324A4E">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HÉCTOR ISRAEL CESEÑA MENDOZA</w:t>
            </w:r>
          </w:p>
        </w:tc>
        <w:tc>
          <w:tcPr>
            <w:tcW w:w="477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ENCUENTRO SOCIAL</w:t>
            </w:r>
          </w:p>
        </w:tc>
      </w:tr>
      <w:tr w:rsidR="000B0B70" w:rsidRPr="009C7957" w:rsidTr="00A64558">
        <w:trPr>
          <w:trHeight w:val="877"/>
        </w:trPr>
        <w:tc>
          <w:tcPr>
            <w:tcW w:w="4363" w:type="dxa"/>
            <w:tcBorders>
              <w:top w:val="nil"/>
              <w:left w:val="nil"/>
              <w:bottom w:val="nil"/>
              <w:right w:val="nil"/>
            </w:tcBorders>
          </w:tcPr>
          <w:p w:rsidR="000B0B70" w:rsidRDefault="000B0B70" w:rsidP="00324A4E">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ROGELIO ROBLES DUMAS</w:t>
            </w:r>
          </w:p>
        </w:tc>
        <w:tc>
          <w:tcPr>
            <w:tcW w:w="477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NUEVA ALIANZA</w:t>
            </w:r>
          </w:p>
        </w:tc>
      </w:tr>
      <w:tr w:rsidR="000B0B70" w:rsidRPr="009C7957" w:rsidTr="00A64558">
        <w:trPr>
          <w:trHeight w:val="877"/>
        </w:trPr>
        <w:tc>
          <w:tcPr>
            <w:tcW w:w="436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RUTILO LORENZO MENDOZA </w:t>
            </w:r>
          </w:p>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RAMÍREZ</w:t>
            </w:r>
          </w:p>
          <w:p w:rsidR="000B0B70" w:rsidRDefault="000B0B70" w:rsidP="00324A4E">
            <w:pPr>
              <w:tabs>
                <w:tab w:val="left" w:pos="356"/>
              </w:tabs>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MOVIMIENTO CIUDADANO</w:t>
            </w:r>
          </w:p>
          <w:p w:rsidR="000B0B70" w:rsidRDefault="000B0B70" w:rsidP="00324A4E">
            <w:pPr>
              <w:autoSpaceDE w:val="0"/>
              <w:autoSpaceDN w:val="0"/>
              <w:adjustRightInd w:val="0"/>
              <w:spacing w:line="276" w:lineRule="auto"/>
              <w:jc w:val="both"/>
              <w:rPr>
                <w:rFonts w:ascii="Humanst521 BT" w:hAnsi="Humanst521 BT" w:cs="Humanst521 BT"/>
                <w:sz w:val="26"/>
                <w:szCs w:val="26"/>
              </w:rPr>
            </w:pPr>
          </w:p>
        </w:tc>
      </w:tr>
      <w:tr w:rsidR="000B0B70" w:rsidRPr="009C7957" w:rsidTr="00A64558">
        <w:trPr>
          <w:trHeight w:val="877"/>
        </w:trPr>
        <w:tc>
          <w:tcPr>
            <w:tcW w:w="436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JAVIER ARTURO ROMERO ARIZPE</w:t>
            </w:r>
          </w:p>
          <w:p w:rsidR="000B0B70" w:rsidRDefault="000B0B70" w:rsidP="00324A4E">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 MORENA</w:t>
            </w:r>
          </w:p>
          <w:p w:rsidR="000B0B70" w:rsidRDefault="000B0B70" w:rsidP="00324A4E">
            <w:pPr>
              <w:autoSpaceDE w:val="0"/>
              <w:autoSpaceDN w:val="0"/>
              <w:adjustRightInd w:val="0"/>
              <w:spacing w:line="276" w:lineRule="auto"/>
              <w:jc w:val="both"/>
              <w:rPr>
                <w:rFonts w:ascii="Humanst521 BT" w:hAnsi="Humanst521 BT" w:cs="Humanst521 BT"/>
                <w:sz w:val="26"/>
                <w:szCs w:val="26"/>
              </w:rPr>
            </w:pPr>
          </w:p>
        </w:tc>
      </w:tr>
      <w:tr w:rsidR="000B0B70" w:rsidRPr="009C7957" w:rsidTr="00A64558">
        <w:trPr>
          <w:trHeight w:val="877"/>
        </w:trPr>
        <w:tc>
          <w:tcPr>
            <w:tcW w:w="4363" w:type="dxa"/>
            <w:tcBorders>
              <w:top w:val="nil"/>
              <w:left w:val="nil"/>
              <w:bottom w:val="nil"/>
              <w:right w:val="nil"/>
            </w:tcBorders>
          </w:tcPr>
          <w:p w:rsidR="000B0B70" w:rsidRDefault="00F87F8E"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HÉ</w:t>
            </w:r>
            <w:r w:rsidR="000B0B70">
              <w:rPr>
                <w:rFonts w:ascii="Humanst521 BT" w:hAnsi="Humanst521 BT" w:cs="Humanst521 BT"/>
                <w:sz w:val="26"/>
                <w:szCs w:val="26"/>
              </w:rPr>
              <w:t xml:space="preserve">CTOR HORACIO MEILLÓN HUELGA </w:t>
            </w:r>
          </w:p>
          <w:p w:rsidR="000B0B70" w:rsidRDefault="000B0B70" w:rsidP="00324A4E">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0B0B70" w:rsidRDefault="000B0B70"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 PARTIDO PENINSULAR DE LAS CALIFORNIAS</w:t>
            </w:r>
          </w:p>
        </w:tc>
      </w:tr>
      <w:tr w:rsidR="004B7A68" w:rsidRPr="009C7957" w:rsidTr="00A64558">
        <w:trPr>
          <w:trHeight w:val="877"/>
        </w:trPr>
        <w:tc>
          <w:tcPr>
            <w:tcW w:w="4363" w:type="dxa"/>
            <w:tcBorders>
              <w:top w:val="nil"/>
              <w:left w:val="nil"/>
              <w:bottom w:val="nil"/>
              <w:right w:val="nil"/>
            </w:tcBorders>
          </w:tcPr>
          <w:p w:rsidR="004B7A68" w:rsidRDefault="005900E1"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SALVADOR GUZMÁN MURILLO</w:t>
            </w:r>
          </w:p>
        </w:tc>
        <w:tc>
          <w:tcPr>
            <w:tcW w:w="4773" w:type="dxa"/>
            <w:tcBorders>
              <w:top w:val="nil"/>
              <w:left w:val="nil"/>
              <w:bottom w:val="nil"/>
              <w:right w:val="nil"/>
            </w:tcBorders>
          </w:tcPr>
          <w:p w:rsidR="004B7A68" w:rsidRDefault="004B7A68"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5900E1">
              <w:rPr>
                <w:rFonts w:ascii="Humanst521 BT" w:hAnsi="Humanst521 BT" w:cs="Humanst521 BT"/>
                <w:sz w:val="26"/>
                <w:szCs w:val="26"/>
              </w:rPr>
              <w:t xml:space="preserve">SUPLENTE </w:t>
            </w:r>
            <w:r>
              <w:rPr>
                <w:rFonts w:ascii="Humanst521 BT" w:hAnsi="Humanst521 BT" w:cs="Humanst521 BT"/>
                <w:sz w:val="26"/>
                <w:szCs w:val="26"/>
              </w:rPr>
              <w:t>DEL PARTIDO DE BAJA CALIFORNIA</w:t>
            </w:r>
          </w:p>
        </w:tc>
      </w:tr>
      <w:tr w:rsidR="004B7A68" w:rsidRPr="009C7957" w:rsidTr="00A64558">
        <w:trPr>
          <w:trHeight w:val="877"/>
        </w:trPr>
        <w:tc>
          <w:tcPr>
            <w:tcW w:w="4363" w:type="dxa"/>
            <w:tcBorders>
              <w:top w:val="nil"/>
              <w:left w:val="nil"/>
              <w:bottom w:val="nil"/>
              <w:right w:val="nil"/>
            </w:tcBorders>
          </w:tcPr>
          <w:p w:rsidR="004B7A68" w:rsidRDefault="0052200D"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C. GABRIEL FERNANDO SANTILLÁN ROQUE</w:t>
            </w:r>
          </w:p>
        </w:tc>
        <w:tc>
          <w:tcPr>
            <w:tcW w:w="4773" w:type="dxa"/>
            <w:tcBorders>
              <w:top w:val="nil"/>
              <w:left w:val="nil"/>
              <w:bottom w:val="nil"/>
              <w:right w:val="nil"/>
            </w:tcBorders>
          </w:tcPr>
          <w:p w:rsidR="004B7A68" w:rsidRDefault="004B7A68" w:rsidP="00324A4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5900E1">
              <w:rPr>
                <w:rFonts w:ascii="Humanst521 BT" w:hAnsi="Humanst521 BT" w:cs="Humanst521 BT"/>
                <w:sz w:val="26"/>
                <w:szCs w:val="26"/>
              </w:rPr>
              <w:t xml:space="preserve">PROPIETARIO </w:t>
            </w:r>
            <w:r>
              <w:rPr>
                <w:rFonts w:ascii="Humanst521 BT" w:hAnsi="Humanst521 BT" w:cs="Humanst521 BT"/>
                <w:sz w:val="26"/>
                <w:szCs w:val="26"/>
              </w:rPr>
              <w:t>DEL PARTIDO MUNICIPALISTA DE B.C.</w:t>
            </w:r>
          </w:p>
        </w:tc>
      </w:tr>
    </w:tbl>
    <w:p w:rsidR="000B0B70" w:rsidRDefault="000B0B70" w:rsidP="00324A4E">
      <w:pPr>
        <w:autoSpaceDE w:val="0"/>
        <w:autoSpaceDN w:val="0"/>
        <w:adjustRightInd w:val="0"/>
        <w:spacing w:line="276" w:lineRule="auto"/>
        <w:jc w:val="both"/>
        <w:rPr>
          <w:rFonts w:ascii="Humanst521 BT" w:hAnsi="Humanst521 BT" w:cs="Humanst521 BT"/>
          <w:sz w:val="26"/>
          <w:szCs w:val="26"/>
        </w:rPr>
      </w:pPr>
    </w:p>
    <w:p w:rsidR="000B0B70" w:rsidRPr="0005063E" w:rsidRDefault="000B0B70" w:rsidP="0005063E">
      <w:pPr>
        <w:spacing w:line="276" w:lineRule="auto"/>
        <w:jc w:val="both"/>
        <w:rPr>
          <w:rFonts w:ascii="Humanst521 BT" w:hAnsi="Humanst521 BT" w:cs="Arial"/>
          <w:color w:val="000000"/>
          <w:sz w:val="26"/>
          <w:szCs w:val="26"/>
          <w:lang w:eastAsia="es-MX"/>
        </w:rPr>
      </w:pPr>
      <w:r w:rsidRPr="009C7957">
        <w:rPr>
          <w:rFonts w:ascii="Humanst521 BT" w:hAnsi="Humanst521 BT" w:cs="Humanst521 BT"/>
          <w:sz w:val="26"/>
          <w:szCs w:val="26"/>
        </w:rPr>
        <w:t>Enseguida la</w:t>
      </w:r>
      <w:r w:rsidRPr="009C7957">
        <w:rPr>
          <w:rFonts w:ascii="Humanst521 BT" w:hAnsi="Humanst521 BT" w:cs="Humanst521 BT"/>
          <w:b/>
          <w:sz w:val="26"/>
          <w:szCs w:val="26"/>
        </w:rPr>
        <w:t xml:space="preserve"> SECRETARIA TÉCNICA, </w:t>
      </w:r>
      <w:r>
        <w:rPr>
          <w:rFonts w:ascii="Humanst521 BT" w:hAnsi="Humanst521 BT" w:cs="Humanst521 BT"/>
          <w:b/>
          <w:sz w:val="26"/>
          <w:szCs w:val="26"/>
        </w:rPr>
        <w:t>C. DEIDA GUADALUPE PADILLA RODRÍGUEZ</w:t>
      </w:r>
      <w:r w:rsidRPr="009C7957">
        <w:rPr>
          <w:rFonts w:ascii="Humanst521 BT" w:hAnsi="Humanst521 BT" w:cs="Humanst521 BT"/>
          <w:b/>
          <w:sz w:val="26"/>
          <w:szCs w:val="26"/>
        </w:rPr>
        <w:t xml:space="preserve">, </w:t>
      </w:r>
      <w:r w:rsidRPr="009C7957">
        <w:rPr>
          <w:rFonts w:ascii="Humanst521 BT" w:hAnsi="Humanst521 BT" w:cs="Humanst521 BT"/>
          <w:sz w:val="26"/>
          <w:szCs w:val="26"/>
        </w:rPr>
        <w:t>pasó lista de asistencia</w:t>
      </w:r>
      <w:r>
        <w:rPr>
          <w:rFonts w:ascii="Humanst521 BT" w:hAnsi="Humanst521 BT" w:cs="Humanst521 BT"/>
          <w:sz w:val="26"/>
          <w:szCs w:val="26"/>
        </w:rPr>
        <w:t xml:space="preserve">, </w:t>
      </w:r>
      <w:r w:rsidRPr="00F20630">
        <w:rPr>
          <w:rFonts w:ascii="Humanst521 BT" w:hAnsi="Humanst521 BT" w:cs="Arial"/>
          <w:color w:val="000000"/>
          <w:sz w:val="26"/>
          <w:szCs w:val="26"/>
          <w:lang w:eastAsia="es-MX"/>
        </w:rPr>
        <w:t>C</w:t>
      </w:r>
      <w:r>
        <w:rPr>
          <w:rFonts w:ascii="Humanst521 BT" w:hAnsi="Humanst521 BT" w:cs="Arial"/>
          <w:color w:val="000000"/>
          <w:sz w:val="26"/>
          <w:szCs w:val="26"/>
          <w:lang w:eastAsia="es-MX"/>
        </w:rPr>
        <w:t>onsejero</w:t>
      </w:r>
      <w:r w:rsidRPr="00F20630">
        <w:rPr>
          <w:rFonts w:ascii="Humanst521 BT" w:hAnsi="Humanst521 BT" w:cs="Arial"/>
          <w:color w:val="000000"/>
          <w:sz w:val="26"/>
          <w:szCs w:val="26"/>
          <w:lang w:eastAsia="es-MX"/>
        </w:rPr>
        <w:t xml:space="preserve"> </w:t>
      </w:r>
      <w:r w:rsidR="00F87F8E" w:rsidRPr="00F20630">
        <w:rPr>
          <w:rFonts w:ascii="Humanst521 BT" w:hAnsi="Humanst521 BT" w:cs="Arial"/>
          <w:color w:val="000000"/>
          <w:sz w:val="26"/>
          <w:szCs w:val="26"/>
          <w:lang w:eastAsia="es-MX"/>
        </w:rPr>
        <w:t xml:space="preserve">Daniel García </w:t>
      </w:r>
      <w:proofErr w:type="spellStart"/>
      <w:r w:rsidR="00F87F8E" w:rsidRPr="00F20630">
        <w:rPr>
          <w:rFonts w:ascii="Humanst521 BT" w:hAnsi="Humanst521 BT" w:cs="Arial"/>
          <w:color w:val="000000"/>
          <w:sz w:val="26"/>
          <w:szCs w:val="26"/>
          <w:lang w:eastAsia="es-MX"/>
        </w:rPr>
        <w:t>García</w:t>
      </w:r>
      <w:proofErr w:type="spellEnd"/>
      <w:r w:rsidRPr="00F20630">
        <w:rPr>
          <w:rFonts w:ascii="Humanst521 BT" w:hAnsi="Humanst521 BT" w:cs="Arial"/>
          <w:color w:val="000000"/>
          <w:sz w:val="26"/>
          <w:szCs w:val="26"/>
          <w:lang w:eastAsia="es-MX"/>
        </w:rPr>
        <w:t xml:space="preserve">, presente; Consejera C. </w:t>
      </w:r>
      <w:r w:rsidR="00F31FD1">
        <w:rPr>
          <w:rFonts w:ascii="Humanst521 BT" w:hAnsi="Humanst521 BT" w:cs="Arial"/>
          <w:color w:val="000000"/>
          <w:sz w:val="26"/>
          <w:szCs w:val="26"/>
          <w:lang w:eastAsia="es-MX"/>
        </w:rPr>
        <w:t>Lorenza Gabriela Soberanes Eguí</w:t>
      </w:r>
      <w:r w:rsidR="00F87F8E" w:rsidRPr="00F20630">
        <w:rPr>
          <w:rFonts w:ascii="Humanst521 BT" w:hAnsi="Humanst521 BT" w:cs="Arial"/>
          <w:color w:val="000000"/>
          <w:sz w:val="26"/>
          <w:szCs w:val="26"/>
          <w:lang w:eastAsia="es-MX"/>
        </w:rPr>
        <w:t>a</w:t>
      </w:r>
      <w:r w:rsidRPr="00F20630">
        <w:rPr>
          <w:rFonts w:ascii="Humanst521 BT" w:hAnsi="Humanst521 BT" w:cs="Arial"/>
          <w:color w:val="000000"/>
          <w:sz w:val="26"/>
          <w:szCs w:val="26"/>
          <w:lang w:eastAsia="es-MX"/>
        </w:rPr>
        <w:t xml:space="preserve">, presente; Consejera </w:t>
      </w:r>
      <w:proofErr w:type="spellStart"/>
      <w:r w:rsidR="00F87F8E" w:rsidRPr="00F20630">
        <w:rPr>
          <w:rFonts w:ascii="Humanst521 BT" w:hAnsi="Humanst521 BT" w:cs="Arial"/>
          <w:color w:val="000000"/>
          <w:sz w:val="26"/>
          <w:szCs w:val="26"/>
          <w:lang w:eastAsia="es-MX"/>
        </w:rPr>
        <w:t>Erendira</w:t>
      </w:r>
      <w:proofErr w:type="spellEnd"/>
      <w:r w:rsidR="00F87F8E">
        <w:rPr>
          <w:rFonts w:ascii="Humanst521 BT" w:hAnsi="Humanst521 BT" w:cs="Arial"/>
          <w:color w:val="000000"/>
          <w:sz w:val="26"/>
          <w:szCs w:val="26"/>
          <w:lang w:eastAsia="es-MX"/>
        </w:rPr>
        <w:t xml:space="preserve"> Bibiana </w:t>
      </w:r>
      <w:proofErr w:type="spellStart"/>
      <w:r w:rsidR="00F87F8E">
        <w:rPr>
          <w:rFonts w:ascii="Humanst521 BT" w:hAnsi="Humanst521 BT" w:cs="Arial"/>
          <w:color w:val="000000"/>
          <w:sz w:val="26"/>
          <w:szCs w:val="26"/>
          <w:lang w:eastAsia="es-MX"/>
        </w:rPr>
        <w:t>Maciel</w:t>
      </w:r>
      <w:proofErr w:type="spellEnd"/>
      <w:r w:rsidR="00F87F8E">
        <w:rPr>
          <w:rFonts w:ascii="Humanst521 BT" w:hAnsi="Humanst521 BT" w:cs="Arial"/>
          <w:color w:val="000000"/>
          <w:sz w:val="26"/>
          <w:szCs w:val="26"/>
          <w:lang w:eastAsia="es-MX"/>
        </w:rPr>
        <w:t xml:space="preserve"> López,</w:t>
      </w:r>
      <w:r>
        <w:rPr>
          <w:rFonts w:ascii="Humanst521 BT" w:hAnsi="Humanst521 BT" w:cs="Arial"/>
          <w:color w:val="000000"/>
          <w:sz w:val="26"/>
          <w:szCs w:val="26"/>
          <w:lang w:eastAsia="es-MX"/>
        </w:rPr>
        <w:t xml:space="preserve"> presente; Secretaria Técnica </w:t>
      </w:r>
      <w:r w:rsidR="00F87F8E">
        <w:rPr>
          <w:rFonts w:ascii="Humanst521 BT" w:hAnsi="Humanst521 BT" w:cs="Arial"/>
          <w:color w:val="000000"/>
          <w:sz w:val="26"/>
          <w:szCs w:val="26"/>
          <w:lang w:eastAsia="es-MX"/>
        </w:rPr>
        <w:t>Deida Guadalupe Padilla Rodríguez</w:t>
      </w:r>
      <w:r>
        <w:rPr>
          <w:rFonts w:ascii="Humanst521 BT" w:hAnsi="Humanst521 BT" w:cs="Arial"/>
          <w:color w:val="000000"/>
          <w:sz w:val="26"/>
          <w:szCs w:val="26"/>
          <w:lang w:eastAsia="es-MX"/>
        </w:rPr>
        <w:t>, presente.</w:t>
      </w:r>
      <w:r w:rsidRPr="00F20630">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Por parte de los Consejero Electorales, </w:t>
      </w:r>
      <w:r w:rsidRPr="00F20630">
        <w:rPr>
          <w:rFonts w:ascii="Humanst521 BT" w:hAnsi="Humanst521 BT" w:cs="Arial"/>
          <w:color w:val="000000"/>
          <w:sz w:val="26"/>
          <w:szCs w:val="26"/>
          <w:lang w:eastAsia="es-MX"/>
        </w:rPr>
        <w:t xml:space="preserve">Consejera C. </w:t>
      </w:r>
      <w:r w:rsidR="00F87F8E" w:rsidRPr="00F20630">
        <w:rPr>
          <w:rFonts w:ascii="Humanst521 BT" w:hAnsi="Humanst521 BT" w:cs="Arial"/>
          <w:color w:val="000000"/>
          <w:sz w:val="26"/>
          <w:szCs w:val="26"/>
          <w:lang w:eastAsia="es-MX"/>
        </w:rPr>
        <w:t xml:space="preserve">Graciela Amezola Canseco, </w:t>
      </w:r>
      <w:r w:rsidRPr="00F20630">
        <w:rPr>
          <w:rFonts w:ascii="Humanst521 BT" w:hAnsi="Humanst521 BT" w:cs="Arial"/>
          <w:color w:val="000000"/>
          <w:sz w:val="26"/>
          <w:szCs w:val="26"/>
          <w:lang w:eastAsia="es-MX"/>
        </w:rPr>
        <w:t xml:space="preserve">presente; Consejera C. </w:t>
      </w:r>
      <w:r w:rsidR="00F31FD1">
        <w:rPr>
          <w:rFonts w:ascii="Humanst521 BT" w:hAnsi="Humanst521 BT" w:cs="Arial"/>
          <w:color w:val="000000"/>
          <w:sz w:val="26"/>
          <w:szCs w:val="26"/>
          <w:lang w:eastAsia="es-MX"/>
        </w:rPr>
        <w:t>Rodrigo Martínez Sandoval</w:t>
      </w:r>
      <w:r>
        <w:rPr>
          <w:rFonts w:ascii="Humanst521 BT" w:hAnsi="Humanst521 BT" w:cs="Arial"/>
          <w:color w:val="000000"/>
          <w:sz w:val="26"/>
          <w:szCs w:val="26"/>
          <w:lang w:eastAsia="es-MX"/>
        </w:rPr>
        <w:t>, presente.</w:t>
      </w:r>
      <w:r w:rsidRPr="00396F95">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P</w:t>
      </w:r>
      <w:r w:rsidRPr="00F20630">
        <w:rPr>
          <w:rFonts w:ascii="Humanst521 BT" w:hAnsi="Humanst521 BT" w:cs="Arial"/>
          <w:color w:val="000000"/>
          <w:sz w:val="26"/>
          <w:szCs w:val="26"/>
          <w:lang w:eastAsia="es-MX"/>
        </w:rPr>
        <w:t>or parte de los representantes de partidos políticos: Partido</w:t>
      </w:r>
      <w:r>
        <w:rPr>
          <w:rFonts w:ascii="Humanst521 BT" w:hAnsi="Humanst521 BT" w:cs="Arial"/>
          <w:color w:val="000000"/>
          <w:sz w:val="26"/>
          <w:szCs w:val="26"/>
          <w:lang w:eastAsia="es-MX"/>
        </w:rPr>
        <w:t xml:space="preserve"> Acción Nacional, C. </w:t>
      </w:r>
      <w:r w:rsidR="00F31FD1">
        <w:rPr>
          <w:rFonts w:ascii="Humanst521 BT" w:hAnsi="Humanst521 BT" w:cs="Humanst521 BT"/>
          <w:sz w:val="26"/>
          <w:szCs w:val="26"/>
        </w:rPr>
        <w:t>José Martin Oliveros Ruiz</w:t>
      </w:r>
      <w:r>
        <w:rPr>
          <w:rFonts w:ascii="Humanst521 BT" w:hAnsi="Humanst521 BT" w:cs="Humanst521 BT"/>
          <w:sz w:val="26"/>
          <w:szCs w:val="26"/>
        </w:rPr>
        <w:t>, presente; Partido</w:t>
      </w:r>
      <w:r w:rsidRPr="00F20630">
        <w:rPr>
          <w:rFonts w:ascii="Humanst521 BT" w:hAnsi="Humanst521 BT" w:cs="Arial"/>
          <w:color w:val="000000"/>
          <w:sz w:val="26"/>
          <w:szCs w:val="26"/>
          <w:lang w:eastAsia="es-MX"/>
        </w:rPr>
        <w:t xml:space="preserve"> Revolucionario Institucional,</w:t>
      </w:r>
      <w:r>
        <w:rPr>
          <w:rFonts w:ascii="Humanst521 BT" w:hAnsi="Humanst521 BT" w:cs="Arial"/>
          <w:color w:val="000000"/>
          <w:sz w:val="26"/>
          <w:szCs w:val="26"/>
          <w:lang w:eastAsia="es-MX"/>
        </w:rPr>
        <w:t xml:space="preserve"> C. </w:t>
      </w:r>
      <w:r w:rsidR="00F31FD1" w:rsidRPr="002876DD">
        <w:rPr>
          <w:rFonts w:ascii="Humanst521 BT" w:hAnsi="Humanst521 BT" w:cs="Humanst521 BT"/>
          <w:sz w:val="26"/>
          <w:szCs w:val="26"/>
        </w:rPr>
        <w:t>Alejandro Ja</w:t>
      </w:r>
      <w:r w:rsidR="00F31FD1">
        <w:rPr>
          <w:rFonts w:ascii="Humanst521 BT" w:hAnsi="Humanst521 BT" w:cs="Humanst521 BT"/>
          <w:sz w:val="26"/>
          <w:szCs w:val="26"/>
        </w:rPr>
        <w:t>é</w:t>
      </w:r>
      <w:r w:rsidR="00F31FD1" w:rsidRPr="002876DD">
        <w:rPr>
          <w:rFonts w:ascii="Humanst521 BT" w:hAnsi="Humanst521 BT" w:cs="Humanst521 BT"/>
          <w:sz w:val="26"/>
          <w:szCs w:val="26"/>
        </w:rPr>
        <w:t xml:space="preserve">n Beltrán </w:t>
      </w:r>
      <w:proofErr w:type="spellStart"/>
      <w:r w:rsidR="00F31FD1" w:rsidRPr="002876DD">
        <w:rPr>
          <w:rFonts w:ascii="Humanst521 BT" w:hAnsi="Humanst521 BT" w:cs="Humanst521 BT"/>
          <w:sz w:val="26"/>
          <w:szCs w:val="26"/>
        </w:rPr>
        <w:t>Gomez</w:t>
      </w:r>
      <w:proofErr w:type="spellEnd"/>
      <w:r>
        <w:rPr>
          <w:rFonts w:ascii="Humanst521 BT" w:hAnsi="Humanst521 BT" w:cs="Humanst521 BT"/>
          <w:sz w:val="26"/>
          <w:szCs w:val="26"/>
        </w:rPr>
        <w:t xml:space="preserve">, presente; Partido de la Revolución Democrática C. </w:t>
      </w:r>
      <w:r w:rsidR="00F31FD1">
        <w:rPr>
          <w:rFonts w:ascii="Humanst521 BT" w:hAnsi="Humanst521 BT" w:cs="Humanst521 BT"/>
          <w:sz w:val="26"/>
          <w:szCs w:val="26"/>
        </w:rPr>
        <w:t xml:space="preserve">Rosendo López Guzmán, </w:t>
      </w:r>
      <w:r>
        <w:rPr>
          <w:rFonts w:ascii="Humanst521 BT" w:hAnsi="Humanst521 BT" w:cs="Humanst521 BT"/>
          <w:sz w:val="26"/>
          <w:szCs w:val="26"/>
        </w:rPr>
        <w:t xml:space="preserve">presente; Partido del Trabajo C. </w:t>
      </w:r>
      <w:r w:rsidR="00F31FD1">
        <w:rPr>
          <w:rFonts w:ascii="Humanst521 BT" w:hAnsi="Humanst521 BT" w:cs="Humanst521 BT"/>
          <w:sz w:val="26"/>
          <w:szCs w:val="26"/>
        </w:rPr>
        <w:t xml:space="preserve">María Guadalupe López </w:t>
      </w:r>
      <w:proofErr w:type="spellStart"/>
      <w:r w:rsidR="00F31FD1">
        <w:rPr>
          <w:rFonts w:ascii="Humanst521 BT" w:hAnsi="Humanst521 BT" w:cs="Humanst521 BT"/>
          <w:sz w:val="26"/>
          <w:szCs w:val="26"/>
        </w:rPr>
        <w:t>López</w:t>
      </w:r>
      <w:proofErr w:type="spellEnd"/>
      <w:r w:rsidR="00F31FD1">
        <w:rPr>
          <w:rFonts w:ascii="Humanst521 BT" w:hAnsi="Humanst521 BT" w:cs="Humanst521 BT"/>
          <w:sz w:val="26"/>
          <w:szCs w:val="26"/>
        </w:rPr>
        <w:t>,</w:t>
      </w:r>
      <w:r>
        <w:rPr>
          <w:rFonts w:ascii="Humanst521 BT" w:hAnsi="Humanst521 BT" w:cs="Humanst521 BT"/>
          <w:sz w:val="26"/>
          <w:szCs w:val="26"/>
        </w:rPr>
        <w:t xml:space="preserve"> presente; Partido Encuentro Social</w:t>
      </w:r>
      <w:r w:rsidRPr="00396F95">
        <w:rPr>
          <w:rFonts w:ascii="Humanst521 BT" w:hAnsi="Humanst521 BT" w:cs="Humanst521 BT"/>
          <w:sz w:val="26"/>
          <w:szCs w:val="26"/>
        </w:rPr>
        <w:t xml:space="preserve"> </w:t>
      </w:r>
      <w:r>
        <w:rPr>
          <w:rFonts w:ascii="Humanst521 BT" w:hAnsi="Humanst521 BT" w:cs="Humanst521 BT"/>
          <w:sz w:val="26"/>
          <w:szCs w:val="26"/>
        </w:rPr>
        <w:t xml:space="preserve">C. </w:t>
      </w:r>
      <w:r w:rsidR="00F31FD1">
        <w:rPr>
          <w:rFonts w:ascii="Humanst521 BT" w:hAnsi="Humanst521 BT" w:cs="Humanst521 BT"/>
          <w:sz w:val="26"/>
          <w:szCs w:val="26"/>
        </w:rPr>
        <w:t>Héctor Israel Ceseña Mendoza</w:t>
      </w:r>
      <w:r>
        <w:rPr>
          <w:rFonts w:ascii="Humanst521 BT" w:hAnsi="Humanst521 BT" w:cs="Humanst521 BT"/>
          <w:sz w:val="26"/>
          <w:szCs w:val="26"/>
        </w:rPr>
        <w:t xml:space="preserve">, presente; Partido Nueva Alianza, C. </w:t>
      </w:r>
      <w:r w:rsidR="00F31FD1">
        <w:rPr>
          <w:rFonts w:ascii="Humanst521 BT" w:hAnsi="Humanst521 BT" w:cs="Humanst521 BT"/>
          <w:sz w:val="26"/>
          <w:szCs w:val="26"/>
        </w:rPr>
        <w:t>Rogelio Robles Dumas</w:t>
      </w:r>
      <w:r>
        <w:rPr>
          <w:rFonts w:ascii="Humanst521 BT" w:hAnsi="Humanst521 BT" w:cs="Humanst521 BT"/>
          <w:sz w:val="26"/>
          <w:szCs w:val="26"/>
        </w:rPr>
        <w:t xml:space="preserve">, presente; Partido Movimiento Ciudadano, C. </w:t>
      </w:r>
      <w:r w:rsidR="00F31FD1">
        <w:rPr>
          <w:rFonts w:ascii="Humanst521 BT" w:hAnsi="Humanst521 BT" w:cs="Humanst521 BT"/>
          <w:sz w:val="26"/>
          <w:szCs w:val="26"/>
        </w:rPr>
        <w:t>Rutilo Lorenzo Mendoza Ramírez</w:t>
      </w:r>
      <w:r>
        <w:rPr>
          <w:rFonts w:ascii="Humanst521 BT" w:hAnsi="Humanst521 BT" w:cs="Humanst521 BT"/>
          <w:sz w:val="26"/>
          <w:szCs w:val="26"/>
        </w:rPr>
        <w:t xml:space="preserve">, presente; Partido Morena C. </w:t>
      </w:r>
      <w:r w:rsidR="00F31FD1">
        <w:rPr>
          <w:rFonts w:ascii="Humanst521 BT" w:hAnsi="Humanst521 BT" w:cs="Humanst521 BT"/>
          <w:sz w:val="26"/>
          <w:szCs w:val="26"/>
        </w:rPr>
        <w:t xml:space="preserve">Javier Arturo Romero </w:t>
      </w:r>
      <w:proofErr w:type="spellStart"/>
      <w:r w:rsidR="00F31FD1">
        <w:rPr>
          <w:rFonts w:ascii="Humanst521 BT" w:hAnsi="Humanst521 BT" w:cs="Humanst521 BT"/>
          <w:sz w:val="26"/>
          <w:szCs w:val="26"/>
        </w:rPr>
        <w:t>Arizpe</w:t>
      </w:r>
      <w:proofErr w:type="spellEnd"/>
      <w:r>
        <w:rPr>
          <w:rFonts w:ascii="Humanst521 BT" w:hAnsi="Humanst521 BT" w:cs="Humanst521 BT"/>
          <w:sz w:val="26"/>
          <w:szCs w:val="26"/>
        </w:rPr>
        <w:t xml:space="preserve">, presente; Partido Peninsular de las Californias, C. </w:t>
      </w:r>
      <w:r w:rsidR="00F31FD1">
        <w:rPr>
          <w:rFonts w:ascii="Humanst521 BT" w:hAnsi="Humanst521 BT" w:cs="Humanst521 BT"/>
          <w:sz w:val="26"/>
          <w:szCs w:val="26"/>
        </w:rPr>
        <w:t xml:space="preserve">Héctor Horacio </w:t>
      </w:r>
      <w:proofErr w:type="spellStart"/>
      <w:r w:rsidR="00F31FD1">
        <w:rPr>
          <w:rFonts w:ascii="Humanst521 BT" w:hAnsi="Humanst521 BT" w:cs="Humanst521 BT"/>
          <w:sz w:val="26"/>
          <w:szCs w:val="26"/>
        </w:rPr>
        <w:t>Meillón</w:t>
      </w:r>
      <w:proofErr w:type="spellEnd"/>
      <w:r w:rsidR="00F31FD1">
        <w:rPr>
          <w:rFonts w:ascii="Humanst521 BT" w:hAnsi="Humanst521 BT" w:cs="Humanst521 BT"/>
          <w:sz w:val="26"/>
          <w:szCs w:val="26"/>
        </w:rPr>
        <w:t xml:space="preserve"> Huelga</w:t>
      </w:r>
      <w:r>
        <w:rPr>
          <w:rFonts w:ascii="Humanst521 BT" w:hAnsi="Humanst521 BT" w:cs="Humanst521 BT"/>
          <w:sz w:val="26"/>
          <w:szCs w:val="26"/>
        </w:rPr>
        <w:t xml:space="preserve">, presente. </w:t>
      </w:r>
      <w:r>
        <w:rPr>
          <w:rFonts w:ascii="Humanst521 BT" w:hAnsi="Humanst521 BT" w:cs="Arial"/>
          <w:color w:val="000000"/>
          <w:sz w:val="26"/>
          <w:szCs w:val="26"/>
          <w:lang w:eastAsia="es-MX"/>
        </w:rPr>
        <w:t xml:space="preserve">Presidente le informo </w:t>
      </w:r>
      <w:r w:rsidRPr="00F20630">
        <w:rPr>
          <w:rFonts w:ascii="Humanst521 BT" w:hAnsi="Humanst521 BT" w:cs="Arial"/>
          <w:color w:val="000000"/>
          <w:sz w:val="26"/>
          <w:szCs w:val="26"/>
          <w:lang w:eastAsia="es-MX"/>
        </w:rPr>
        <w:t xml:space="preserve">que se encuentran tres </w:t>
      </w:r>
      <w:r>
        <w:rPr>
          <w:rFonts w:ascii="Humanst521 BT" w:hAnsi="Humanst521 BT" w:cs="Arial"/>
          <w:color w:val="000000"/>
          <w:sz w:val="26"/>
          <w:szCs w:val="26"/>
          <w:lang w:eastAsia="es-MX"/>
        </w:rPr>
        <w:t>Consejeros Electorales integrantes de la C</w:t>
      </w:r>
      <w:r w:rsidRPr="00F20630">
        <w:rPr>
          <w:rFonts w:ascii="Humanst521 BT" w:hAnsi="Humanst521 BT" w:cs="Arial"/>
          <w:color w:val="000000"/>
          <w:sz w:val="26"/>
          <w:szCs w:val="26"/>
          <w:lang w:eastAsia="es-MX"/>
        </w:rPr>
        <w:t>omisión,</w:t>
      </w:r>
      <w:r>
        <w:rPr>
          <w:rFonts w:ascii="Humanst521 BT" w:hAnsi="Humanst521 BT" w:cs="Arial"/>
          <w:color w:val="000000"/>
          <w:sz w:val="26"/>
          <w:szCs w:val="26"/>
          <w:lang w:eastAsia="es-MX"/>
        </w:rPr>
        <w:t xml:space="preserve"> y nueve representantes de </w:t>
      </w:r>
      <w:r w:rsidR="00F31FD1">
        <w:rPr>
          <w:rFonts w:ascii="Humanst521 BT" w:hAnsi="Humanst521 BT" w:cs="Arial"/>
          <w:color w:val="000000"/>
          <w:sz w:val="26"/>
          <w:szCs w:val="26"/>
          <w:lang w:eastAsia="es-MX"/>
        </w:rPr>
        <w:t xml:space="preserve">Partidos Políticos </w:t>
      </w:r>
      <w:r w:rsidR="001A56C4">
        <w:rPr>
          <w:rFonts w:ascii="Humanst521 BT" w:hAnsi="Humanst521 BT" w:cs="Arial"/>
          <w:color w:val="000000"/>
          <w:sz w:val="26"/>
          <w:szCs w:val="26"/>
          <w:lang w:eastAsia="es-MX"/>
        </w:rPr>
        <w:t>y demás Consejeros Electorales</w:t>
      </w:r>
      <w:r w:rsidR="0005063E">
        <w:rPr>
          <w:rFonts w:ascii="Humanst521 BT" w:hAnsi="Humanst521 BT" w:cs="Arial"/>
          <w:color w:val="000000"/>
          <w:sz w:val="26"/>
          <w:szCs w:val="26"/>
          <w:lang w:eastAsia="es-MX"/>
        </w:rPr>
        <w:t xml:space="preserve"> </w:t>
      </w:r>
      <w:r w:rsidRPr="009C7957">
        <w:rPr>
          <w:rFonts w:ascii="Humanst521 BT" w:hAnsi="Humanst521 BT" w:cs="Humanst521 BT"/>
          <w:sz w:val="26"/>
          <w:szCs w:val="26"/>
        </w:rPr>
        <w:t xml:space="preserve">e informó </w:t>
      </w:r>
      <w:r>
        <w:rPr>
          <w:rFonts w:ascii="Humanst521 BT" w:hAnsi="Humanst521 BT" w:cs="Humanst521 BT"/>
          <w:sz w:val="26"/>
          <w:szCs w:val="26"/>
        </w:rPr>
        <w:t>que para efectos del Quórum Legal se encontraban presentes 3 Consejeros Electorales integrantes de la Comisión, y dos Consejeras Electorales, así como siete r</w:t>
      </w:r>
      <w:r w:rsidRPr="009C7957">
        <w:rPr>
          <w:rFonts w:ascii="Humanst521 BT" w:hAnsi="Humanst521 BT" w:cs="Humanst521 BT"/>
          <w:sz w:val="26"/>
          <w:szCs w:val="26"/>
        </w:rPr>
        <w:t>epresentantes de Partidos Políticos.-----------------------------------------------------------------------------------------------------------------------------------------------</w:t>
      </w:r>
      <w:r w:rsidR="0005063E">
        <w:rPr>
          <w:rFonts w:ascii="Humanst521 BT" w:hAnsi="Humanst521 BT" w:cs="Humanst521 BT"/>
          <w:sz w:val="26"/>
          <w:szCs w:val="26"/>
        </w:rPr>
        <w:t>----------A</w:t>
      </w:r>
      <w:r w:rsidR="00F31FD1">
        <w:rPr>
          <w:rFonts w:ascii="Humanst521 BT" w:hAnsi="Humanst521 BT" w:cs="Humanst521 BT"/>
          <w:sz w:val="26"/>
          <w:szCs w:val="26"/>
        </w:rPr>
        <w:t xml:space="preserve">cto seguido el </w:t>
      </w:r>
      <w:r w:rsidR="0005063E">
        <w:rPr>
          <w:rFonts w:ascii="Humanst521 BT" w:hAnsi="Humanst521 BT" w:cs="Humanst521 BT"/>
          <w:b/>
          <w:sz w:val="26"/>
          <w:szCs w:val="26"/>
        </w:rPr>
        <w:t>PRESIDENTE DE LA COMISIÓ</w:t>
      </w:r>
      <w:r w:rsidR="00F31FD1" w:rsidRPr="00F31FD1">
        <w:rPr>
          <w:rFonts w:ascii="Humanst521 BT" w:hAnsi="Humanst521 BT" w:cs="Humanst521 BT"/>
          <w:b/>
          <w:sz w:val="26"/>
          <w:szCs w:val="26"/>
        </w:rPr>
        <w:t>N</w:t>
      </w:r>
      <w:r w:rsidR="00F31FD1">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Pr>
          <w:rFonts w:ascii="Humanst521 BT" w:hAnsi="Humanst521 BT" w:cs="Humanst521 BT"/>
          <w:sz w:val="26"/>
          <w:szCs w:val="26"/>
        </w:rPr>
        <w:t>Bien contando con la presencia de los tres miembros de la Comisión, los acuerdos que tome la misma serán válidos y legales. Por favor Secretaria Técnica denos cuenta de la propuesta del orden del día para esta sesión.----------------------------------------------------------------------------------------------------------------------------</w:t>
      </w:r>
      <w:r w:rsidR="0005063E">
        <w:rPr>
          <w:rFonts w:ascii="Humanst521 BT" w:hAnsi="Humanst521 BT" w:cs="Humanst521 BT"/>
          <w:sz w:val="26"/>
          <w:szCs w:val="26"/>
        </w:rPr>
        <w:t xml:space="preserve"> </w:t>
      </w:r>
      <w:r w:rsidR="00F31FD1">
        <w:rPr>
          <w:rFonts w:ascii="Humanst521 BT" w:hAnsi="Humanst521 BT" w:cs="Humanst521 BT"/>
          <w:sz w:val="26"/>
          <w:szCs w:val="26"/>
        </w:rPr>
        <w:t xml:space="preserve">Por lo que la </w:t>
      </w:r>
      <w:r w:rsidR="00F31FD1">
        <w:rPr>
          <w:rFonts w:ascii="Humanst521 BT" w:hAnsi="Humanst521 BT" w:cs="Humanst521 BT"/>
          <w:b/>
          <w:sz w:val="26"/>
          <w:szCs w:val="26"/>
        </w:rPr>
        <w:t xml:space="preserve">SECRETARIA TÉCNICA, </w:t>
      </w:r>
      <w:r w:rsidRPr="00396F95">
        <w:rPr>
          <w:rFonts w:ascii="Humanst521 BT" w:hAnsi="Humanst521 BT" w:cs="Humanst521 BT"/>
          <w:b/>
          <w:sz w:val="26"/>
          <w:szCs w:val="26"/>
        </w:rPr>
        <w:t>DEIDA GUADALUPE PADILLA RODRÍGUEZ</w:t>
      </w:r>
      <w:r w:rsidR="00F31FD1">
        <w:rPr>
          <w:rFonts w:ascii="Humanst521 BT" w:hAnsi="Humanst521 BT" w:cs="Humanst521 BT"/>
          <w:sz w:val="26"/>
          <w:szCs w:val="26"/>
        </w:rPr>
        <w:t>, manifestó que c</w:t>
      </w:r>
      <w:r>
        <w:rPr>
          <w:rFonts w:ascii="Humanst521 BT" w:hAnsi="Humanst521 BT" w:cs="Humanst521 BT"/>
          <w:sz w:val="26"/>
          <w:szCs w:val="26"/>
        </w:rPr>
        <w:t xml:space="preserve">laro que sí, lectura del orden del día y aprobación en su caso, me voy a permitir dar lectura a la propuesta del orden del día para esta sesión de la Comisión de Régimen de Partidos Políticos y Financiamiento. Punto número 1, lista de asistencia y declaración del quórum legal en su caso; punto número 2, lectura del orden del día y aprobación en su caso; punto número 3, Proyecto de Dictamen número 13 relativo a la determinación de los topes máximos </w:t>
      </w:r>
      <w:r>
        <w:rPr>
          <w:rFonts w:ascii="Humanst521 BT" w:hAnsi="Humanst521 BT" w:cs="Humanst521 BT"/>
          <w:sz w:val="26"/>
          <w:szCs w:val="26"/>
        </w:rPr>
        <w:lastRenderedPageBreak/>
        <w:t xml:space="preserve">de gastos de campaña dentro del proceso electoral local ordinario 2015-2016, 3.1. </w:t>
      </w:r>
      <w:proofErr w:type="gramStart"/>
      <w:r>
        <w:rPr>
          <w:rFonts w:ascii="Humanst521 BT" w:hAnsi="Humanst521 BT" w:cs="Humanst521 BT"/>
          <w:sz w:val="26"/>
          <w:szCs w:val="26"/>
        </w:rPr>
        <w:t>dispensa</w:t>
      </w:r>
      <w:proofErr w:type="gramEnd"/>
      <w:r>
        <w:rPr>
          <w:rFonts w:ascii="Humanst521 BT" w:hAnsi="Humanst521 BT" w:cs="Humanst521 BT"/>
          <w:sz w:val="26"/>
          <w:szCs w:val="26"/>
        </w:rPr>
        <w:t xml:space="preserve"> del trámite de lectura, 3.2. </w:t>
      </w:r>
      <w:proofErr w:type="gramStart"/>
      <w:r>
        <w:rPr>
          <w:rFonts w:ascii="Humanst521 BT" w:hAnsi="Humanst521 BT" w:cs="Humanst521 BT"/>
          <w:sz w:val="26"/>
          <w:szCs w:val="26"/>
        </w:rPr>
        <w:t>discusión</w:t>
      </w:r>
      <w:proofErr w:type="gramEnd"/>
      <w:r>
        <w:rPr>
          <w:rFonts w:ascii="Humanst521 BT" w:hAnsi="Humanst521 BT" w:cs="Humanst521 BT"/>
          <w:sz w:val="26"/>
          <w:szCs w:val="26"/>
        </w:rPr>
        <w:t xml:space="preserve"> y aprobación en su caso. punto número 4, Proyecto de Punto de Acuerdo relativo a las solicitudes de acreditación de representantes ante el Consejo General y Consejos Distritales del Instituto Estatal Electoral de Baja California, presentadas por aspirantes a candidato independiente en el </w:t>
      </w:r>
      <w:r w:rsidR="00F31FD1">
        <w:rPr>
          <w:rFonts w:ascii="Humanst521 BT" w:hAnsi="Humanst521 BT" w:cs="Humanst521 BT"/>
          <w:sz w:val="26"/>
          <w:szCs w:val="26"/>
        </w:rPr>
        <w:t xml:space="preserve">Proceso Electoral Ordinario </w:t>
      </w:r>
      <w:r>
        <w:rPr>
          <w:rFonts w:ascii="Humanst521 BT" w:hAnsi="Humanst521 BT" w:cs="Humanst521 BT"/>
          <w:sz w:val="26"/>
          <w:szCs w:val="26"/>
        </w:rPr>
        <w:t xml:space="preserve">2015-2016, 4.1. </w:t>
      </w:r>
      <w:proofErr w:type="gramStart"/>
      <w:r>
        <w:rPr>
          <w:rFonts w:ascii="Humanst521 BT" w:hAnsi="Humanst521 BT" w:cs="Humanst521 BT"/>
          <w:sz w:val="26"/>
          <w:szCs w:val="26"/>
        </w:rPr>
        <w:t>dispensa</w:t>
      </w:r>
      <w:proofErr w:type="gramEnd"/>
      <w:r>
        <w:rPr>
          <w:rFonts w:ascii="Humanst521 BT" w:hAnsi="Humanst521 BT" w:cs="Humanst521 BT"/>
          <w:sz w:val="26"/>
          <w:szCs w:val="26"/>
        </w:rPr>
        <w:t xml:space="preserve"> del trámite de lectura, 4.2. </w:t>
      </w:r>
      <w:proofErr w:type="gramStart"/>
      <w:r>
        <w:rPr>
          <w:rFonts w:ascii="Humanst521 BT" w:hAnsi="Humanst521 BT" w:cs="Humanst521 BT"/>
          <w:sz w:val="26"/>
          <w:szCs w:val="26"/>
        </w:rPr>
        <w:t>discusión</w:t>
      </w:r>
      <w:proofErr w:type="gramEnd"/>
      <w:r>
        <w:rPr>
          <w:rFonts w:ascii="Humanst521 BT" w:hAnsi="Humanst521 BT" w:cs="Humanst521 BT"/>
          <w:sz w:val="26"/>
          <w:szCs w:val="26"/>
        </w:rPr>
        <w:t xml:space="preserve"> y aprobación en su caso del proyecto de punto de acuerdo y  punto número 5 clausura de la Sesión; es cuanto Presidente.-------------------------------------------------------------------------------------------------------------------</w:t>
      </w:r>
    </w:p>
    <w:p w:rsidR="000B0B70" w:rsidRPr="0005063E" w:rsidRDefault="00F31FD1" w:rsidP="00324A4E">
      <w:pPr>
        <w:autoSpaceDE w:val="0"/>
        <w:autoSpaceDN w:val="0"/>
        <w:adjustRightInd w:val="0"/>
        <w:spacing w:line="276" w:lineRule="auto"/>
        <w:jc w:val="both"/>
        <w:rPr>
          <w:rFonts w:ascii="Humanst521 BT" w:hAnsi="Humanst521 BT" w:cs="Humanst521 BT"/>
          <w:sz w:val="26"/>
          <w:szCs w:val="26"/>
        </w:rPr>
      </w:pPr>
      <w:r w:rsidRPr="00F31FD1">
        <w:rPr>
          <w:rFonts w:ascii="Humanst521 BT" w:hAnsi="Humanst521 BT" w:cs="Humanst521 BT"/>
          <w:sz w:val="26"/>
          <w:szCs w:val="26"/>
        </w:rPr>
        <w:t>Acto seguido el</w:t>
      </w:r>
      <w:r>
        <w:rPr>
          <w:rFonts w:ascii="Humanst521 BT" w:hAnsi="Humanst521 BT" w:cs="Humanst521 BT"/>
          <w:b/>
          <w:sz w:val="26"/>
          <w:szCs w:val="26"/>
        </w:rPr>
        <w:t xml:space="preserve"> </w:t>
      </w:r>
      <w:r w:rsidR="0005063E">
        <w:rPr>
          <w:rFonts w:ascii="Humanst521 BT" w:hAnsi="Humanst521 BT" w:cs="Humanst521 BT"/>
          <w:b/>
          <w:sz w:val="26"/>
          <w:szCs w:val="26"/>
        </w:rPr>
        <w:t>PRESIDENTE DE LA COMISIÓ</w:t>
      </w:r>
      <w:r w:rsidRPr="00F31FD1">
        <w:rPr>
          <w:rFonts w:ascii="Humanst521 BT" w:hAnsi="Humanst521 BT" w:cs="Humanst521 BT"/>
          <w:b/>
          <w:sz w:val="26"/>
          <w:szCs w:val="26"/>
        </w:rPr>
        <w:t>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F31FD1">
        <w:rPr>
          <w:rFonts w:ascii="Humanst521 BT" w:hAnsi="Humanst521 BT" w:cs="Humanst521 BT"/>
          <w:sz w:val="26"/>
          <w:szCs w:val="26"/>
        </w:rPr>
        <w:t>expresó que</w:t>
      </w:r>
      <w:r w:rsidR="000B0B70" w:rsidRPr="00F31FD1">
        <w:rPr>
          <w:rFonts w:ascii="Humanst521 BT" w:hAnsi="Humanst521 BT" w:cs="Humanst521 BT"/>
          <w:sz w:val="26"/>
          <w:szCs w:val="26"/>
        </w:rPr>
        <w:t xml:space="preserve"> </w:t>
      </w:r>
      <w:r w:rsidR="000B0B70">
        <w:rPr>
          <w:rFonts w:ascii="Humanst521 BT" w:hAnsi="Humanst521 BT" w:cs="Humanst521 BT"/>
          <w:sz w:val="26"/>
          <w:szCs w:val="26"/>
        </w:rPr>
        <w:t>está a consideración de los presentes esta propuesta de orden del día, por si se tiene alguna observación o algún comentario que hacer. Si no es así, entonces Secretaria Técnica someta a votación económica</w:t>
      </w:r>
      <w:r>
        <w:rPr>
          <w:rFonts w:ascii="Humanst521 BT" w:hAnsi="Humanst521 BT" w:cs="Humanst521 BT"/>
          <w:sz w:val="26"/>
          <w:szCs w:val="26"/>
        </w:rPr>
        <w:t xml:space="preserve"> esta propuesta de convocatoria,</w:t>
      </w:r>
      <w:r w:rsidR="000B0B70">
        <w:rPr>
          <w:rFonts w:ascii="Humanst521 BT" w:hAnsi="Humanst521 BT" w:cs="Humanst521 BT"/>
          <w:sz w:val="26"/>
          <w:szCs w:val="26"/>
        </w:rPr>
        <w:t xml:space="preserve"> </w:t>
      </w:r>
      <w:r>
        <w:rPr>
          <w:rFonts w:ascii="Humanst521 BT" w:hAnsi="Humanst521 BT" w:cs="Humanst521 BT"/>
          <w:sz w:val="26"/>
          <w:szCs w:val="26"/>
        </w:rPr>
        <w:t>le d</w:t>
      </w:r>
      <w:r w:rsidR="000B0B70">
        <w:rPr>
          <w:rFonts w:ascii="Humanst521 BT" w:hAnsi="Humanst521 BT" w:cs="Humanst521 BT"/>
          <w:sz w:val="26"/>
          <w:szCs w:val="26"/>
        </w:rPr>
        <w:t xml:space="preserve">amos la cordial bienvenida al representante del </w:t>
      </w:r>
      <w:r>
        <w:rPr>
          <w:rFonts w:ascii="Humanst521 BT" w:hAnsi="Humanst521 BT" w:cs="Humanst521 BT"/>
          <w:sz w:val="26"/>
          <w:szCs w:val="26"/>
        </w:rPr>
        <w:t xml:space="preserve">Partido de Baja California, Licenciado </w:t>
      </w:r>
      <w:r w:rsidR="000B0B70">
        <w:rPr>
          <w:rFonts w:ascii="Humanst521 BT" w:hAnsi="Humanst521 BT" w:cs="Humanst521 BT"/>
          <w:sz w:val="26"/>
          <w:szCs w:val="26"/>
        </w:rPr>
        <w:t xml:space="preserve"> Salvador Guzmán Murillo, bienvenido</w:t>
      </w:r>
      <w:r w:rsidR="000B0B70" w:rsidRPr="0005063E">
        <w:rPr>
          <w:rFonts w:ascii="Humanst521 BT" w:hAnsi="Humanst521 BT" w:cs="Humanst521 BT"/>
          <w:sz w:val="26"/>
          <w:szCs w:val="26"/>
        </w:rPr>
        <w:t>.--------------------------------------------------------------------------------------------------------------------------------</w:t>
      </w:r>
    </w:p>
    <w:p w:rsidR="000B0B70" w:rsidRDefault="00F31FD1" w:rsidP="00324A4E">
      <w:pPr>
        <w:autoSpaceDE w:val="0"/>
        <w:autoSpaceDN w:val="0"/>
        <w:adjustRightInd w:val="0"/>
        <w:spacing w:line="276" w:lineRule="auto"/>
        <w:jc w:val="both"/>
        <w:rPr>
          <w:rFonts w:ascii="Humanst521 BT" w:hAnsi="Humanst521 BT" w:cs="Humanst521 BT"/>
          <w:sz w:val="26"/>
          <w:szCs w:val="26"/>
        </w:rPr>
      </w:pPr>
      <w:r w:rsidRPr="0005063E">
        <w:rPr>
          <w:rFonts w:ascii="Humanst521 BT" w:hAnsi="Humanst521 BT" w:cs="Humanst521 BT"/>
          <w:sz w:val="26"/>
          <w:szCs w:val="26"/>
        </w:rPr>
        <w:t>Por lo que la</w:t>
      </w:r>
      <w:r>
        <w:rPr>
          <w:rFonts w:ascii="Humanst521 BT" w:hAnsi="Humanst521 BT" w:cs="Humanst521 BT"/>
          <w:b/>
          <w:sz w:val="26"/>
          <w:szCs w:val="26"/>
        </w:rPr>
        <w:t xml:space="preserve"> SECRETARIA TÉCNICA, </w:t>
      </w:r>
      <w:r w:rsidR="000B0B70" w:rsidRPr="00396F95">
        <w:rPr>
          <w:rFonts w:ascii="Humanst521 BT" w:hAnsi="Humanst521 BT" w:cs="Humanst521 BT"/>
          <w:b/>
          <w:sz w:val="26"/>
          <w:szCs w:val="26"/>
        </w:rPr>
        <w:t>DEIDA GUADALUPE PADILLA RODRÍGUEZ</w:t>
      </w:r>
      <w:r>
        <w:rPr>
          <w:rFonts w:ascii="Humanst521 BT" w:hAnsi="Humanst521 BT" w:cs="Humanst521 BT"/>
          <w:sz w:val="26"/>
          <w:szCs w:val="26"/>
        </w:rPr>
        <w:t>, en el uso de la voz indicó que</w:t>
      </w:r>
      <w:r w:rsidR="000B0B70">
        <w:rPr>
          <w:rFonts w:ascii="Humanst521 BT" w:hAnsi="Humanst521 BT" w:cs="Humanst521 BT"/>
          <w:sz w:val="26"/>
          <w:szCs w:val="26"/>
        </w:rPr>
        <w:t xml:space="preserve"> por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estén a favor. Presidente le informo que existen tres votos a favor de la propuesta del orden del día.-----------------------------------------------------------------------------------------------------------------------------------------------------</w:t>
      </w:r>
      <w:r>
        <w:rPr>
          <w:rFonts w:ascii="Humanst521 BT" w:hAnsi="Humanst521 BT" w:cs="Humanst521 BT"/>
          <w:sz w:val="26"/>
          <w:szCs w:val="26"/>
        </w:rPr>
        <w:t xml:space="preserve">----------------------------------------------- </w:t>
      </w:r>
    </w:p>
    <w:p w:rsidR="003C4B95" w:rsidRPr="0005063E" w:rsidRDefault="00F31FD1" w:rsidP="00324A4E">
      <w:pPr>
        <w:spacing w:line="276" w:lineRule="auto"/>
        <w:jc w:val="both"/>
        <w:rPr>
          <w:rFonts w:ascii="Humanst521 BT" w:hAnsi="Humanst521 BT" w:cs="Humanst521 BT"/>
          <w:sz w:val="26"/>
          <w:szCs w:val="26"/>
        </w:rPr>
      </w:pPr>
      <w:r w:rsidRPr="00F31FD1">
        <w:rPr>
          <w:rFonts w:ascii="Humanst521 BT" w:hAnsi="Humanst521 BT" w:cs="Humanst521 BT"/>
          <w:sz w:val="26"/>
          <w:szCs w:val="26"/>
        </w:rPr>
        <w:t>Por lo que en el uso de la voz  el</w:t>
      </w:r>
      <w:r>
        <w:rPr>
          <w:rFonts w:ascii="Humanst521 BT" w:hAnsi="Humanst521 BT" w:cs="Humanst521 BT"/>
          <w:b/>
          <w:sz w:val="26"/>
          <w:szCs w:val="26"/>
        </w:rPr>
        <w:t xml:space="preserve"> </w:t>
      </w:r>
      <w:r w:rsidR="0005063E">
        <w:rPr>
          <w:rFonts w:ascii="Humanst521 BT" w:hAnsi="Humanst521 BT" w:cs="Humanst521 BT"/>
          <w:b/>
          <w:sz w:val="26"/>
          <w:szCs w:val="26"/>
        </w:rPr>
        <w:t>PRESIDENTE DE LA COMISIÓ</w:t>
      </w:r>
      <w:r w:rsidRPr="00F31FD1">
        <w:rPr>
          <w:rFonts w:ascii="Humanst521 BT" w:hAnsi="Humanst521 BT" w:cs="Humanst521 BT"/>
          <w:b/>
          <w:sz w:val="26"/>
          <w:szCs w:val="26"/>
        </w:rPr>
        <w:t>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señalo que e</w:t>
      </w:r>
      <w:r w:rsidR="000B0B70">
        <w:rPr>
          <w:rFonts w:ascii="Humanst521 BT" w:hAnsi="Humanst521 BT" w:cs="Humanst521 BT"/>
          <w:sz w:val="26"/>
          <w:szCs w:val="26"/>
        </w:rPr>
        <w:t>xistiendo tres votos a favor se aprueba convocatoria con el listado del orden del día y vamos a iniciar. Secretaria Técnica entonces por favor denos cuenta del primer asunto a tratar</w:t>
      </w:r>
      <w:r w:rsidR="000B0B70" w:rsidRPr="0005063E">
        <w:rPr>
          <w:rFonts w:ascii="Humanst521 BT" w:hAnsi="Humanst521 BT" w:cs="Humanst521 BT"/>
          <w:sz w:val="26"/>
          <w:szCs w:val="26"/>
        </w:rPr>
        <w:t>.---------------------------------------------------------------------------------------------------------------------------------</w:t>
      </w:r>
    </w:p>
    <w:p w:rsidR="000B0B70" w:rsidRDefault="00F31FD1" w:rsidP="00324A4E">
      <w:pPr>
        <w:spacing w:line="276" w:lineRule="auto"/>
        <w:jc w:val="both"/>
        <w:rPr>
          <w:rFonts w:ascii="Humanst521 BT" w:hAnsi="Humanst521 BT" w:cs="Humanst521 BT"/>
          <w:sz w:val="26"/>
          <w:szCs w:val="26"/>
        </w:rPr>
      </w:pPr>
      <w:r w:rsidRPr="0005063E">
        <w:rPr>
          <w:rFonts w:ascii="Humanst521 BT" w:hAnsi="Humanst521 BT" w:cs="Humanst521 BT"/>
          <w:sz w:val="26"/>
          <w:szCs w:val="26"/>
        </w:rPr>
        <w:t>Acto seguido la</w:t>
      </w:r>
      <w:r>
        <w:rPr>
          <w:rFonts w:ascii="Humanst521 BT" w:hAnsi="Humanst521 BT" w:cs="Humanst521 BT"/>
          <w:b/>
          <w:sz w:val="26"/>
          <w:szCs w:val="26"/>
        </w:rPr>
        <w:t xml:space="preserve"> </w:t>
      </w:r>
      <w:r w:rsidR="000B0B70" w:rsidRPr="00396F95">
        <w:rPr>
          <w:rFonts w:ascii="Humanst521 BT" w:hAnsi="Humanst521 BT" w:cs="Humanst521 BT"/>
          <w:b/>
          <w:sz w:val="26"/>
          <w:szCs w:val="26"/>
        </w:rPr>
        <w:t>SECRET</w:t>
      </w:r>
      <w:r>
        <w:rPr>
          <w:rFonts w:ascii="Humanst521 BT" w:hAnsi="Humanst521 BT" w:cs="Humanst521 BT"/>
          <w:b/>
          <w:sz w:val="26"/>
          <w:szCs w:val="26"/>
        </w:rPr>
        <w:t xml:space="preserve">ARIA TÉCNICA, </w:t>
      </w:r>
      <w:r w:rsidR="000B0B70" w:rsidRPr="00396F95">
        <w:rPr>
          <w:rFonts w:ascii="Humanst521 BT" w:hAnsi="Humanst521 BT" w:cs="Humanst521 BT"/>
          <w:b/>
          <w:sz w:val="26"/>
          <w:szCs w:val="26"/>
        </w:rPr>
        <w:t>DEIDA GUADALUPE PADILLA RODRÍGUEZ</w:t>
      </w:r>
      <w:r w:rsidR="000B0B70">
        <w:rPr>
          <w:rFonts w:ascii="Humanst521 BT" w:hAnsi="Humanst521 BT" w:cs="Humanst521 BT"/>
          <w:sz w:val="26"/>
          <w:szCs w:val="26"/>
        </w:rPr>
        <w:t xml:space="preserve">: El primer asunto del orden del día es el número 3 que corresponde al proyecto de dictamen número 13, relativo a la determinación de los topes máximos de gastos de campaña dentro del proceso electoral local ordinario 2015-2016, 3.1. </w:t>
      </w:r>
      <w:proofErr w:type="gramStart"/>
      <w:r w:rsidR="000B0B70">
        <w:rPr>
          <w:rFonts w:ascii="Humanst521 BT" w:hAnsi="Humanst521 BT" w:cs="Humanst521 BT"/>
          <w:sz w:val="26"/>
          <w:szCs w:val="26"/>
        </w:rPr>
        <w:t>dispensa</w:t>
      </w:r>
      <w:proofErr w:type="gramEnd"/>
      <w:r w:rsidR="000B0B70">
        <w:rPr>
          <w:rFonts w:ascii="Humanst521 BT" w:hAnsi="Humanst521 BT" w:cs="Humanst521 BT"/>
          <w:sz w:val="26"/>
          <w:szCs w:val="26"/>
        </w:rPr>
        <w:t xml:space="preserve"> del trámite de lectura, 3.2. </w:t>
      </w:r>
      <w:proofErr w:type="gramStart"/>
      <w:r w:rsidR="000B0B70">
        <w:rPr>
          <w:rFonts w:ascii="Humanst521 BT" w:hAnsi="Humanst521 BT" w:cs="Humanst521 BT"/>
          <w:sz w:val="26"/>
          <w:szCs w:val="26"/>
        </w:rPr>
        <w:t>discusión</w:t>
      </w:r>
      <w:proofErr w:type="gramEnd"/>
      <w:r w:rsidR="000B0B70">
        <w:rPr>
          <w:rFonts w:ascii="Humanst521 BT" w:hAnsi="Humanst521 BT" w:cs="Humanst521 BT"/>
          <w:sz w:val="26"/>
          <w:szCs w:val="26"/>
        </w:rPr>
        <w:t xml:space="preserve"> y aprobación en su caso.-------------------------------------------------------------------------------------------------------</w:t>
      </w:r>
    </w:p>
    <w:p w:rsidR="000B0B70" w:rsidRPr="00F31FD1" w:rsidRDefault="00F31FD1" w:rsidP="00324A4E">
      <w:pPr>
        <w:spacing w:line="276" w:lineRule="auto"/>
        <w:jc w:val="both"/>
        <w:rPr>
          <w:rFonts w:ascii="Humanst521 BT" w:hAnsi="Humanst521 BT" w:cs="Humanst521 BT"/>
          <w:sz w:val="26"/>
          <w:szCs w:val="26"/>
        </w:rPr>
      </w:pPr>
      <w:r w:rsidRPr="00F31FD1">
        <w:rPr>
          <w:rFonts w:ascii="Humanst521 BT" w:hAnsi="Humanst521 BT" w:cs="Humanst521 BT"/>
          <w:sz w:val="26"/>
          <w:szCs w:val="26"/>
        </w:rPr>
        <w:lastRenderedPageBreak/>
        <w:t>En el uso de la voz el</w:t>
      </w:r>
      <w:r>
        <w:rPr>
          <w:rFonts w:ascii="Humanst521 BT" w:hAnsi="Humanst521 BT" w:cs="Humanst521 BT"/>
          <w:b/>
          <w:sz w:val="26"/>
          <w:szCs w:val="26"/>
        </w:rPr>
        <w:t xml:space="preserve"> </w:t>
      </w:r>
      <w:r w:rsidRPr="00F31FD1">
        <w:rPr>
          <w:rFonts w:ascii="Humanst521 BT" w:hAnsi="Humanst521 BT" w:cs="Humanst521 BT"/>
          <w:b/>
          <w:sz w:val="26"/>
          <w:szCs w:val="26"/>
        </w:rPr>
        <w:t>PRESIDENTE DE LA COMISÓN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F31FD1">
        <w:rPr>
          <w:rFonts w:ascii="Humanst521 BT" w:hAnsi="Humanst521 BT" w:cs="Humanst521 BT"/>
          <w:sz w:val="26"/>
          <w:szCs w:val="26"/>
        </w:rPr>
        <w:t>manifestó que</w:t>
      </w:r>
      <w:r>
        <w:rPr>
          <w:rFonts w:ascii="Humanst521 BT" w:hAnsi="Humanst521 BT" w:cs="Humanst521 BT"/>
          <w:b/>
          <w:sz w:val="26"/>
          <w:szCs w:val="26"/>
        </w:rPr>
        <w:t xml:space="preserve"> a</w:t>
      </w:r>
      <w:r w:rsidR="000B0B70">
        <w:rPr>
          <w:rFonts w:ascii="Humanst521 BT" w:hAnsi="Humanst521 BT" w:cs="Humanst521 BT"/>
          <w:sz w:val="26"/>
          <w:szCs w:val="26"/>
        </w:rPr>
        <w:t>ntes de iniciar con la discusión y aprobación en su caso de este Proyecto de Dictamen le pido a la Secretaria Técnica de lectura del preámbulo y puntos resolutivos del mismo proyecto</w:t>
      </w:r>
      <w:r w:rsidR="000B0B70" w:rsidRPr="00F31FD1">
        <w:rPr>
          <w:rFonts w:ascii="Humanst521 BT" w:hAnsi="Humanst521 BT" w:cs="Humanst521 BT"/>
          <w:sz w:val="26"/>
          <w:szCs w:val="26"/>
        </w:rPr>
        <w:t>.-----------------------------------------------------------------------------------------------------------------------------------------</w:t>
      </w:r>
    </w:p>
    <w:p w:rsidR="00F132CB" w:rsidRPr="00F132CB" w:rsidRDefault="00F31FD1" w:rsidP="00324A4E">
      <w:pPr>
        <w:spacing w:line="276" w:lineRule="auto"/>
        <w:jc w:val="both"/>
        <w:rPr>
          <w:rFonts w:ascii="Humanst521 BT" w:hAnsi="Humanst521 BT" w:cs="Humanst521 BT"/>
          <w:sz w:val="26"/>
          <w:szCs w:val="26"/>
        </w:rPr>
      </w:pPr>
      <w:r w:rsidRPr="00F31FD1">
        <w:rPr>
          <w:rFonts w:ascii="Humanst521 BT" w:hAnsi="Humanst521 BT" w:cs="Humanst521 BT"/>
          <w:sz w:val="26"/>
          <w:szCs w:val="26"/>
        </w:rPr>
        <w:t>Por lo que la</w:t>
      </w:r>
      <w:r>
        <w:rPr>
          <w:rFonts w:ascii="Humanst521 BT" w:hAnsi="Humanst521 BT" w:cs="Humanst521 BT"/>
          <w:b/>
          <w:sz w:val="26"/>
          <w:szCs w:val="26"/>
        </w:rPr>
        <w:t xml:space="preserve"> SECRETARIA TÉCNICA, </w:t>
      </w:r>
      <w:r w:rsidR="000B0B70" w:rsidRPr="00396F95">
        <w:rPr>
          <w:rFonts w:ascii="Humanst521 BT" w:hAnsi="Humanst521 BT" w:cs="Humanst521 BT"/>
          <w:b/>
          <w:sz w:val="26"/>
          <w:szCs w:val="26"/>
        </w:rPr>
        <w:t>DEIDA GUADALUPE PADILLA RODRÍGUEZ</w:t>
      </w:r>
      <w:r w:rsidR="00E252A5">
        <w:rPr>
          <w:rFonts w:ascii="Humanst521 BT" w:hAnsi="Humanst521 BT" w:cs="Humanst521 BT"/>
          <w:sz w:val="26"/>
          <w:szCs w:val="26"/>
        </w:rPr>
        <w:t>, indicó</w:t>
      </w:r>
      <w:r>
        <w:rPr>
          <w:rFonts w:ascii="Humanst521 BT" w:hAnsi="Humanst521 BT" w:cs="Humanst521 BT"/>
          <w:sz w:val="26"/>
          <w:szCs w:val="26"/>
        </w:rPr>
        <w:t xml:space="preserve"> que el p</w:t>
      </w:r>
      <w:r w:rsidR="000B0B70">
        <w:rPr>
          <w:rFonts w:ascii="Humanst521 BT" w:hAnsi="Humanst521 BT" w:cs="Humanst521 BT"/>
          <w:sz w:val="26"/>
          <w:szCs w:val="26"/>
        </w:rPr>
        <w:t>royecto de Dictamen número 13 relativo a la determinación de los topes máximos de gastos de campaña dentro del proceso electoral local ordinario 2015-2016 al tenor de los siguientes antecedentes, con</w:t>
      </w:r>
      <w:r w:rsidR="00E252A5">
        <w:rPr>
          <w:rFonts w:ascii="Humanst521 BT" w:hAnsi="Humanst521 BT" w:cs="Humanst521 BT"/>
          <w:sz w:val="26"/>
          <w:szCs w:val="26"/>
        </w:rPr>
        <w:t>siderandos y puntos resolutivos;</w:t>
      </w:r>
      <w:r w:rsidR="000B0B70">
        <w:rPr>
          <w:rFonts w:ascii="Humanst521 BT" w:hAnsi="Humanst521 BT" w:cs="Humanst521 BT"/>
          <w:sz w:val="26"/>
          <w:szCs w:val="26"/>
        </w:rPr>
        <w:t xml:space="preserve"> </w:t>
      </w:r>
      <w:r w:rsidRPr="00F31FD1">
        <w:rPr>
          <w:rFonts w:ascii="Humanst521 BT" w:hAnsi="Humanst521 BT" w:cs="Tahoma"/>
          <w:b/>
          <w:i/>
          <w:sz w:val="26"/>
          <w:szCs w:val="26"/>
        </w:rPr>
        <w:t>Primero,</w:t>
      </w:r>
      <w:r>
        <w:rPr>
          <w:rFonts w:ascii="Humanst521 BT" w:hAnsi="Humanst521 BT" w:cs="Tahoma"/>
          <w:b/>
          <w:sz w:val="26"/>
          <w:szCs w:val="26"/>
        </w:rPr>
        <w:t xml:space="preserve"> s</w:t>
      </w:r>
      <w:r w:rsidR="00F132CB" w:rsidRPr="006A1755">
        <w:rPr>
          <w:rFonts w:ascii="Humanst521 BT" w:hAnsi="Humanst521 BT" w:cs="Tahoma"/>
          <w:sz w:val="26"/>
          <w:szCs w:val="26"/>
        </w:rPr>
        <w:t xml:space="preserve">e aprueban los topes máximos de gastos de campaña dentro del </w:t>
      </w:r>
      <w:r w:rsidR="00E252A5" w:rsidRPr="006A1755">
        <w:rPr>
          <w:rFonts w:ascii="Humanst521 BT" w:hAnsi="Humanst521 BT" w:cs="Tahoma"/>
          <w:sz w:val="26"/>
          <w:szCs w:val="26"/>
        </w:rPr>
        <w:t xml:space="preserve">Proceso Electoral Ordinario </w:t>
      </w:r>
      <w:r w:rsidR="00F132CB">
        <w:rPr>
          <w:rFonts w:ascii="Humanst521 BT" w:hAnsi="Humanst521 BT" w:cs="Tahoma"/>
          <w:sz w:val="26"/>
          <w:szCs w:val="26"/>
        </w:rPr>
        <w:t>2015-</w:t>
      </w:r>
      <w:r w:rsidR="00F132CB" w:rsidRPr="006A1755">
        <w:rPr>
          <w:rFonts w:ascii="Humanst521 BT" w:hAnsi="Humanst521 BT" w:cs="Tahoma"/>
          <w:sz w:val="26"/>
          <w:szCs w:val="26"/>
        </w:rPr>
        <w:t xml:space="preserve">2016, en los </w:t>
      </w:r>
      <w:r w:rsidR="00F132CB" w:rsidRPr="003636E5">
        <w:rPr>
          <w:rFonts w:ascii="Humanst521 BT" w:hAnsi="Humanst521 BT" w:cs="Tahoma"/>
          <w:sz w:val="26"/>
          <w:szCs w:val="26"/>
        </w:rPr>
        <w:t xml:space="preserve">términos del considerando </w:t>
      </w:r>
      <w:r w:rsidR="00F132CB">
        <w:rPr>
          <w:rFonts w:ascii="Humanst521 BT" w:hAnsi="Humanst521 BT" w:cs="Tahoma"/>
          <w:sz w:val="26"/>
          <w:szCs w:val="26"/>
        </w:rPr>
        <w:t>V</w:t>
      </w:r>
      <w:r w:rsidR="00F132CB" w:rsidRPr="006A1755">
        <w:rPr>
          <w:rFonts w:ascii="Humanst521 BT" w:hAnsi="Humanst521 BT" w:cs="Tahoma"/>
          <w:sz w:val="26"/>
          <w:szCs w:val="26"/>
        </w:rPr>
        <w:t xml:space="preserve"> del presente dictamen, y cuyas cantidades son las siguientes:</w:t>
      </w:r>
    </w:p>
    <w:p w:rsidR="00F132CB" w:rsidRPr="00767A9B" w:rsidRDefault="00F132CB" w:rsidP="00324A4E">
      <w:pPr>
        <w:spacing w:line="276" w:lineRule="auto"/>
        <w:ind w:left="567"/>
        <w:jc w:val="both"/>
        <w:rPr>
          <w:rFonts w:ascii="Humanst521 BT" w:hAnsi="Humanst521 BT" w:cs="Tahoma"/>
          <w:sz w:val="12"/>
          <w:szCs w:val="12"/>
        </w:rPr>
      </w:pPr>
    </w:p>
    <w:tbl>
      <w:tblPr>
        <w:tblW w:w="4832"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2777"/>
        <w:gridCol w:w="4293"/>
      </w:tblGrid>
      <w:tr w:rsidR="00F132CB" w:rsidRPr="00E41DBE" w:rsidTr="00F132CB">
        <w:trPr>
          <w:jc w:val="center"/>
        </w:trPr>
        <w:tc>
          <w:tcPr>
            <w:tcW w:w="5000" w:type="pct"/>
            <w:gridSpan w:val="3"/>
            <w:shd w:val="clear" w:color="auto" w:fill="D9D9D9"/>
            <w:vAlign w:val="center"/>
          </w:tcPr>
          <w:p w:rsidR="00F132CB" w:rsidRDefault="00F132CB" w:rsidP="00324A4E">
            <w:pPr>
              <w:tabs>
                <w:tab w:val="left" w:pos="567"/>
                <w:tab w:val="left" w:pos="2535"/>
              </w:tabs>
              <w:spacing w:line="276" w:lineRule="auto"/>
              <w:jc w:val="center"/>
              <w:rPr>
                <w:rFonts w:ascii="Humanst521 BT" w:hAnsi="Humanst521 BT" w:cs="Arial"/>
                <w:b/>
                <w:bCs/>
                <w:color w:val="000000"/>
                <w:szCs w:val="22"/>
              </w:rPr>
            </w:pPr>
            <w:r w:rsidRPr="00E41DBE">
              <w:rPr>
                <w:rFonts w:ascii="Humanst521 BT" w:hAnsi="Humanst521 BT" w:cs="Arial"/>
                <w:b/>
                <w:bCs/>
                <w:color w:val="000000"/>
                <w:szCs w:val="22"/>
              </w:rPr>
              <w:t>AYUNTAMIENTOS</w:t>
            </w:r>
          </w:p>
          <w:p w:rsidR="0005063E" w:rsidRPr="00E41DBE" w:rsidRDefault="0005063E" w:rsidP="00324A4E">
            <w:pPr>
              <w:tabs>
                <w:tab w:val="left" w:pos="567"/>
                <w:tab w:val="left" w:pos="2535"/>
              </w:tabs>
              <w:spacing w:line="276" w:lineRule="auto"/>
              <w:jc w:val="center"/>
              <w:rPr>
                <w:rFonts w:ascii="Humanst521 BT" w:hAnsi="Humanst521 BT" w:cs="Tahoma"/>
              </w:rPr>
            </w:pPr>
          </w:p>
        </w:tc>
      </w:tr>
      <w:tr w:rsidR="00F132CB" w:rsidRPr="00E41DBE" w:rsidTr="00F132CB">
        <w:trPr>
          <w:jc w:val="center"/>
        </w:trPr>
        <w:tc>
          <w:tcPr>
            <w:tcW w:w="85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MUNICIPIO</w:t>
            </w:r>
          </w:p>
        </w:tc>
        <w:tc>
          <w:tcPr>
            <w:tcW w:w="163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Tahoma"/>
              </w:rPr>
            </w:pPr>
            <w:r w:rsidRPr="00E41DBE">
              <w:rPr>
                <w:rFonts w:ascii="Humanst521 BT" w:hAnsi="Humanst521 BT" w:cs="Arial"/>
                <w:b/>
                <w:bCs/>
                <w:color w:val="000000"/>
                <w:szCs w:val="22"/>
              </w:rPr>
              <w:t>TOPES MÁXIMOS DE GASTOS DE CAMPAÑA 2016</w:t>
            </w:r>
            <w:r w:rsidRPr="00E41DBE">
              <w:rPr>
                <w:rFonts w:ascii="Humanst521 BT" w:hAnsi="Humanst521 BT" w:cs="Tahoma"/>
                <w:b/>
                <w:szCs w:val="22"/>
              </w:rPr>
              <w:t xml:space="preserve"> (NÚMERO)</w:t>
            </w:r>
          </w:p>
        </w:tc>
        <w:tc>
          <w:tcPr>
            <w:tcW w:w="2504"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TOPES MÁXIMOS DE GASTOS DE</w:t>
            </w:r>
          </w:p>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CAMPAÑA 2016</w:t>
            </w:r>
            <w:r w:rsidRPr="00E41DBE">
              <w:rPr>
                <w:rFonts w:ascii="Humanst521 BT" w:hAnsi="Humanst521 BT" w:cs="Tahoma"/>
                <w:b/>
                <w:szCs w:val="22"/>
              </w:rPr>
              <w:t xml:space="preserve"> (LETRA)</w:t>
            </w:r>
          </w:p>
        </w:tc>
      </w:tr>
      <w:tr w:rsidR="00F132CB" w:rsidRPr="00E41DBE" w:rsidTr="00F132CB">
        <w:trPr>
          <w:jc w:val="center"/>
        </w:trPr>
        <w:tc>
          <w:tcPr>
            <w:tcW w:w="85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MEXICALI</w:t>
            </w:r>
          </w:p>
        </w:tc>
        <w:tc>
          <w:tcPr>
            <w:tcW w:w="1638" w:type="pct"/>
            <w:shd w:val="clear" w:color="auto" w:fill="FFFFFF"/>
            <w:vAlign w:val="center"/>
          </w:tcPr>
          <w:p w:rsidR="00F132CB" w:rsidRPr="00E41DBE" w:rsidRDefault="00F132CB" w:rsidP="00324A4E">
            <w:pPr>
              <w:tabs>
                <w:tab w:val="left" w:pos="1134"/>
              </w:tabs>
              <w:spacing w:line="276" w:lineRule="auto"/>
              <w:jc w:val="right"/>
              <w:rPr>
                <w:rFonts w:ascii="Humanst521 BT" w:hAnsi="Humanst521 BT" w:cs="Arial"/>
                <w:color w:val="000000"/>
              </w:rPr>
            </w:pPr>
            <w:r w:rsidRPr="00E41DBE">
              <w:rPr>
                <w:rFonts w:ascii="Humanst521 BT" w:hAnsi="Humanst521 BT" w:cs="Arial"/>
                <w:color w:val="000000"/>
                <w:szCs w:val="22"/>
              </w:rPr>
              <w:t>$7’359,492.40 M.N.</w:t>
            </w:r>
          </w:p>
        </w:tc>
        <w:tc>
          <w:tcPr>
            <w:tcW w:w="2504"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szCs w:val="22"/>
              </w:rPr>
              <w:t xml:space="preserve">Siete Millones trescientos cincuenta y nueve mil cuatrocientos noventa y dos pesos 40/100 Moneda Nacional. </w:t>
            </w:r>
          </w:p>
        </w:tc>
      </w:tr>
      <w:tr w:rsidR="00F132CB" w:rsidRPr="00E41DBE" w:rsidTr="00F132CB">
        <w:trPr>
          <w:jc w:val="center"/>
        </w:trPr>
        <w:tc>
          <w:tcPr>
            <w:tcW w:w="85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TECATE</w:t>
            </w:r>
          </w:p>
        </w:tc>
        <w:tc>
          <w:tcPr>
            <w:tcW w:w="1638" w:type="pct"/>
            <w:shd w:val="clear" w:color="auto" w:fill="FFFFFF"/>
            <w:vAlign w:val="center"/>
          </w:tcPr>
          <w:p w:rsidR="00F132CB" w:rsidRPr="00E41DBE" w:rsidRDefault="00F132CB" w:rsidP="00324A4E">
            <w:pPr>
              <w:tabs>
                <w:tab w:val="left" w:pos="1134"/>
              </w:tabs>
              <w:spacing w:line="276" w:lineRule="auto"/>
              <w:jc w:val="right"/>
              <w:rPr>
                <w:rFonts w:ascii="Humanst521 BT" w:hAnsi="Humanst521 BT" w:cs="Arial"/>
                <w:b/>
                <w:color w:val="000000"/>
              </w:rPr>
            </w:pPr>
            <w:r w:rsidRPr="00E41DBE">
              <w:rPr>
                <w:rFonts w:ascii="Humanst521 BT" w:hAnsi="Humanst521 BT" w:cs="Arial"/>
                <w:color w:val="000000"/>
                <w:szCs w:val="22"/>
              </w:rPr>
              <w:t>$2'242,287.75 M.N.</w:t>
            </w:r>
          </w:p>
        </w:tc>
        <w:tc>
          <w:tcPr>
            <w:tcW w:w="2504"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szCs w:val="22"/>
              </w:rPr>
              <w:t>Dos millones doscientos cuarenta y dos mil doscientos ochenta y siete pesos 75/100 Moneda Nacional.</w:t>
            </w:r>
          </w:p>
        </w:tc>
      </w:tr>
      <w:tr w:rsidR="00F132CB" w:rsidRPr="00E41DBE" w:rsidTr="00F132CB">
        <w:trPr>
          <w:jc w:val="center"/>
        </w:trPr>
        <w:tc>
          <w:tcPr>
            <w:tcW w:w="85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TIJUANA</w:t>
            </w:r>
          </w:p>
        </w:tc>
        <w:tc>
          <w:tcPr>
            <w:tcW w:w="1638" w:type="pct"/>
            <w:shd w:val="clear" w:color="auto" w:fill="FFFFFF"/>
            <w:vAlign w:val="center"/>
          </w:tcPr>
          <w:p w:rsidR="00F132CB" w:rsidRPr="00E41DBE" w:rsidRDefault="00F132CB" w:rsidP="00324A4E">
            <w:pPr>
              <w:tabs>
                <w:tab w:val="left" w:pos="1134"/>
              </w:tabs>
              <w:spacing w:line="276" w:lineRule="auto"/>
              <w:jc w:val="right"/>
              <w:rPr>
                <w:rFonts w:ascii="Humanst521 BT" w:hAnsi="Humanst521 BT" w:cs="Arial"/>
                <w:color w:val="000000"/>
              </w:rPr>
            </w:pPr>
            <w:r w:rsidRPr="00E41DBE">
              <w:rPr>
                <w:rFonts w:ascii="Humanst521 BT" w:hAnsi="Humanst521 BT" w:cs="Arial"/>
                <w:color w:val="000000"/>
                <w:szCs w:val="22"/>
              </w:rPr>
              <w:t>$11’211,438.74 M.N.</w:t>
            </w:r>
          </w:p>
        </w:tc>
        <w:tc>
          <w:tcPr>
            <w:tcW w:w="2504"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szCs w:val="22"/>
              </w:rPr>
              <w:t>Once millones doscientos once mil cuatrocientos treinta y ocho pesos 74/100 Moneda Nacional.</w:t>
            </w:r>
          </w:p>
        </w:tc>
      </w:tr>
      <w:tr w:rsidR="00F132CB" w:rsidRPr="00E41DBE" w:rsidTr="00F132CB">
        <w:trPr>
          <w:jc w:val="center"/>
        </w:trPr>
        <w:tc>
          <w:tcPr>
            <w:tcW w:w="85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ENSENADA</w:t>
            </w:r>
          </w:p>
        </w:tc>
        <w:tc>
          <w:tcPr>
            <w:tcW w:w="1638" w:type="pct"/>
            <w:shd w:val="clear" w:color="auto" w:fill="FFFFFF"/>
            <w:vAlign w:val="center"/>
          </w:tcPr>
          <w:p w:rsidR="00F132CB" w:rsidRPr="00E41DBE" w:rsidRDefault="00F132CB" w:rsidP="00324A4E">
            <w:pPr>
              <w:tabs>
                <w:tab w:val="left" w:pos="1134"/>
              </w:tabs>
              <w:spacing w:line="276" w:lineRule="auto"/>
              <w:jc w:val="right"/>
              <w:rPr>
                <w:rFonts w:ascii="Humanst521 BT" w:hAnsi="Humanst521 BT" w:cs="Arial"/>
                <w:color w:val="000000"/>
              </w:rPr>
            </w:pPr>
            <w:r w:rsidRPr="00E41DBE">
              <w:rPr>
                <w:rFonts w:ascii="Humanst521 BT" w:hAnsi="Humanst521 BT" w:cs="Arial"/>
                <w:color w:val="000000"/>
                <w:szCs w:val="22"/>
              </w:rPr>
              <w:t>$4’822,833.79 M.N.</w:t>
            </w:r>
          </w:p>
        </w:tc>
        <w:tc>
          <w:tcPr>
            <w:tcW w:w="2504"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szCs w:val="22"/>
              </w:rPr>
              <w:t xml:space="preserve">Cuatro millones ochocientos veintidós mil ochocientos treinta y tres pesos 79/100 Moneda Nacional. </w:t>
            </w:r>
          </w:p>
        </w:tc>
      </w:tr>
      <w:tr w:rsidR="00F132CB" w:rsidRPr="00E41DBE" w:rsidTr="00F132CB">
        <w:trPr>
          <w:jc w:val="center"/>
        </w:trPr>
        <w:tc>
          <w:tcPr>
            <w:tcW w:w="85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szCs w:val="22"/>
              </w:rPr>
              <w:t>P.ROSARITO</w:t>
            </w:r>
          </w:p>
        </w:tc>
        <w:tc>
          <w:tcPr>
            <w:tcW w:w="1638" w:type="pct"/>
            <w:shd w:val="clear" w:color="auto" w:fill="FFFFFF"/>
            <w:vAlign w:val="center"/>
          </w:tcPr>
          <w:p w:rsidR="00F132CB" w:rsidRPr="00E41DBE" w:rsidRDefault="00F132CB" w:rsidP="00324A4E">
            <w:pPr>
              <w:tabs>
                <w:tab w:val="left" w:pos="1134"/>
              </w:tabs>
              <w:spacing w:line="276" w:lineRule="auto"/>
              <w:jc w:val="right"/>
              <w:rPr>
                <w:rFonts w:ascii="Humanst521 BT" w:hAnsi="Humanst521 BT" w:cs="Arial"/>
                <w:b/>
                <w:color w:val="000000"/>
              </w:rPr>
            </w:pPr>
            <w:r w:rsidRPr="00E41DBE">
              <w:rPr>
                <w:rFonts w:ascii="Humanst521 BT" w:hAnsi="Humanst521 BT" w:cs="Arial"/>
                <w:color w:val="000000"/>
                <w:szCs w:val="22"/>
              </w:rPr>
              <w:t>$2'242,287.75 M.N</w:t>
            </w:r>
            <w:r w:rsidRPr="00E41DBE">
              <w:rPr>
                <w:rFonts w:ascii="Humanst521 BT" w:hAnsi="Humanst521 BT" w:cs="Arial"/>
                <w:b/>
                <w:color w:val="000000"/>
                <w:szCs w:val="22"/>
              </w:rPr>
              <w:t>.</w:t>
            </w:r>
          </w:p>
        </w:tc>
        <w:tc>
          <w:tcPr>
            <w:tcW w:w="2504"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szCs w:val="22"/>
              </w:rPr>
              <w:t>Dos millones doscientos cuarenta y dos mil doscientos ochenta y siete pesos 75/100 Moneda Nacional.</w:t>
            </w:r>
          </w:p>
        </w:tc>
      </w:tr>
    </w:tbl>
    <w:p w:rsidR="00F132CB" w:rsidRPr="00767A9B" w:rsidRDefault="00F132CB" w:rsidP="00324A4E">
      <w:pPr>
        <w:spacing w:line="276" w:lineRule="auto"/>
        <w:ind w:left="567"/>
        <w:jc w:val="both"/>
        <w:rPr>
          <w:rFonts w:ascii="Humanst521 BT" w:hAnsi="Humanst521 BT" w:cs="Tahoma"/>
          <w:sz w:val="12"/>
          <w:szCs w:val="12"/>
        </w:rPr>
      </w:pPr>
    </w:p>
    <w:p w:rsidR="00F132CB" w:rsidRDefault="00F132CB" w:rsidP="00324A4E">
      <w:pPr>
        <w:spacing w:line="276" w:lineRule="auto"/>
        <w:ind w:left="567"/>
        <w:jc w:val="both"/>
        <w:rPr>
          <w:rFonts w:ascii="Humanst521 BT" w:hAnsi="Humanst521 BT" w:cs="Tahoma"/>
          <w:sz w:val="12"/>
          <w:szCs w:val="12"/>
        </w:rPr>
      </w:pPr>
    </w:p>
    <w:p w:rsidR="00E252A5" w:rsidRDefault="00E252A5" w:rsidP="00324A4E">
      <w:pPr>
        <w:spacing w:line="276" w:lineRule="auto"/>
        <w:ind w:left="567"/>
        <w:jc w:val="both"/>
        <w:rPr>
          <w:rFonts w:ascii="Humanst521 BT" w:hAnsi="Humanst521 BT" w:cs="Tahoma"/>
          <w:sz w:val="12"/>
          <w:szCs w:val="12"/>
        </w:rPr>
      </w:pPr>
    </w:p>
    <w:p w:rsidR="00E252A5" w:rsidRDefault="00E252A5" w:rsidP="00324A4E">
      <w:pPr>
        <w:spacing w:line="276" w:lineRule="auto"/>
        <w:ind w:left="567"/>
        <w:jc w:val="both"/>
        <w:rPr>
          <w:rFonts w:ascii="Humanst521 BT" w:hAnsi="Humanst521 BT" w:cs="Tahoma"/>
          <w:sz w:val="12"/>
          <w:szCs w:val="12"/>
        </w:rPr>
      </w:pPr>
    </w:p>
    <w:p w:rsidR="00E252A5" w:rsidRDefault="00E252A5" w:rsidP="00324A4E">
      <w:pPr>
        <w:spacing w:line="276" w:lineRule="auto"/>
        <w:ind w:left="567"/>
        <w:jc w:val="both"/>
        <w:rPr>
          <w:rFonts w:ascii="Humanst521 BT" w:hAnsi="Humanst521 BT" w:cs="Tahoma"/>
          <w:sz w:val="12"/>
          <w:szCs w:val="12"/>
        </w:rPr>
      </w:pPr>
    </w:p>
    <w:p w:rsidR="00F132CB" w:rsidRPr="00767A9B" w:rsidRDefault="00F132CB" w:rsidP="00324A4E">
      <w:pPr>
        <w:spacing w:line="276" w:lineRule="auto"/>
        <w:ind w:left="567"/>
        <w:jc w:val="both"/>
        <w:rPr>
          <w:rFonts w:ascii="Humanst521 BT" w:hAnsi="Humanst521 BT" w:cs="Tahoma"/>
          <w:sz w:val="12"/>
          <w:szCs w:val="12"/>
        </w:rPr>
      </w:pPr>
    </w:p>
    <w:tbl>
      <w:tblPr>
        <w:tblW w:w="4832"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2888"/>
        <w:gridCol w:w="4503"/>
      </w:tblGrid>
      <w:tr w:rsidR="00F132CB" w:rsidRPr="00E41DBE" w:rsidTr="00F132CB">
        <w:trPr>
          <w:jc w:val="center"/>
        </w:trPr>
        <w:tc>
          <w:tcPr>
            <w:tcW w:w="5000" w:type="pct"/>
            <w:gridSpan w:val="3"/>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lastRenderedPageBreak/>
              <w:t>DIPUTADOS</w:t>
            </w:r>
          </w:p>
          <w:p w:rsidR="00F132CB" w:rsidRPr="00E41DBE" w:rsidRDefault="00F132CB" w:rsidP="00324A4E">
            <w:pPr>
              <w:tabs>
                <w:tab w:val="left" w:pos="567"/>
                <w:tab w:val="left" w:pos="2535"/>
              </w:tabs>
              <w:spacing w:line="276" w:lineRule="auto"/>
              <w:jc w:val="center"/>
              <w:rPr>
                <w:rFonts w:ascii="Humanst521 BT" w:hAnsi="Humanst521 BT" w:cs="Tahoma"/>
              </w:rPr>
            </w:pPr>
            <w:r w:rsidRPr="00E41DBE">
              <w:rPr>
                <w:rFonts w:ascii="Humanst521 BT" w:hAnsi="Humanst521 BT" w:cs="Arial"/>
                <w:b/>
                <w:bCs/>
                <w:color w:val="000000"/>
              </w:rPr>
              <w:t>PRINCIPIO DE MAYORÍA RELATIVA</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DISTRITO</w:t>
            </w:r>
          </w:p>
        </w:tc>
        <w:tc>
          <w:tcPr>
            <w:tcW w:w="167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Tahoma"/>
              </w:rPr>
            </w:pPr>
            <w:r w:rsidRPr="00E41DBE">
              <w:rPr>
                <w:rFonts w:ascii="Humanst521 BT" w:hAnsi="Humanst521 BT" w:cs="Arial"/>
                <w:b/>
                <w:bCs/>
                <w:color w:val="000000"/>
              </w:rPr>
              <w:t>TOPES MÁXIMOS DE GASTOS DE CAMPAÑA 2016</w:t>
            </w:r>
            <w:r w:rsidRPr="00E41DBE">
              <w:rPr>
                <w:rFonts w:ascii="Humanst521 BT" w:hAnsi="Humanst521 BT" w:cs="Tahoma"/>
                <w:b/>
              </w:rPr>
              <w:t xml:space="preserve"> (NÚMERO)</w:t>
            </w:r>
          </w:p>
        </w:tc>
        <w:tc>
          <w:tcPr>
            <w:tcW w:w="2598"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TOPES MÁXIMOS DE GASTOS DE</w:t>
            </w:r>
          </w:p>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CAMPAÑA 2016</w:t>
            </w:r>
            <w:r w:rsidRPr="00E41DBE">
              <w:rPr>
                <w:rFonts w:ascii="Humanst521 BT" w:hAnsi="Humanst521 BT" w:cs="Tahoma"/>
                <w:b/>
              </w:rPr>
              <w:t xml:space="preserve"> (LETRA)</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sidRPr="00E41DBE">
              <w:rPr>
                <w:rFonts w:ascii="Humanst521 BT" w:hAnsi="Humanst521 BT" w:cs="Arial"/>
                <w:bCs/>
                <w:color w:val="000000"/>
                <w:lang w:eastAsia="es-ES_tradnl"/>
              </w:rPr>
              <w:t>713,541.43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Setecientos trece mil quinientos cuarenta y uno </w:t>
            </w:r>
            <w:r>
              <w:rPr>
                <w:rFonts w:ascii="Humanst521 BT" w:hAnsi="Humanst521 BT" w:cs="Arial"/>
                <w:bCs/>
                <w:color w:val="000000"/>
              </w:rPr>
              <w:t xml:space="preserve">pesos </w:t>
            </w:r>
            <w:r w:rsidRPr="00E41DBE">
              <w:rPr>
                <w:rFonts w:ascii="Humanst521 BT" w:hAnsi="Humanst521 BT" w:cs="Arial"/>
                <w:bCs/>
                <w:color w:val="000000"/>
              </w:rPr>
              <w:t>43/100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sidRPr="00E41DBE">
              <w:rPr>
                <w:rFonts w:ascii="Humanst521 BT" w:hAnsi="Humanst521 BT" w:cs="Arial"/>
                <w:bCs/>
                <w:color w:val="000000"/>
                <w:lang w:eastAsia="es-ES_tradnl"/>
              </w:rPr>
              <w:t>738,719.92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Setecientos treinta y ocho mil setecientos diecinueve pesos 92/100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III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sidRPr="00E41DBE">
              <w:rPr>
                <w:rFonts w:ascii="Humanst521 BT" w:hAnsi="Humanst521 BT" w:cs="Arial"/>
                <w:bCs/>
                <w:color w:val="000000"/>
                <w:lang w:eastAsia="es-ES_tradnl"/>
              </w:rPr>
              <w:t>582,909.47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Quinientos ochenta y dos mil novecientos nueve pesos 47/100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IV</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$1</w:t>
            </w:r>
            <w:r>
              <w:rPr>
                <w:rFonts w:ascii="Humanst521 BT" w:hAnsi="Humanst521 BT" w:cs="Arial"/>
                <w:bCs/>
                <w:color w:val="000000"/>
                <w:lang w:eastAsia="es-ES_tradnl"/>
              </w:rPr>
              <w:t>’</w:t>
            </w:r>
            <w:r w:rsidRPr="00E41DBE">
              <w:rPr>
                <w:rFonts w:ascii="Humanst521 BT" w:hAnsi="Humanst521 BT" w:cs="Arial"/>
                <w:bCs/>
                <w:color w:val="000000"/>
                <w:lang w:eastAsia="es-ES_tradnl"/>
              </w:rPr>
              <w:t>740,087.51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Un millón setecientos cuarenta mil ochenta y siete pesos 51/100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V</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1’</w:t>
            </w:r>
            <w:r w:rsidRPr="00E41DBE">
              <w:rPr>
                <w:rFonts w:ascii="Humanst521 BT" w:hAnsi="Humanst521 BT" w:cs="Arial"/>
                <w:bCs/>
                <w:color w:val="000000"/>
                <w:lang w:eastAsia="es-ES_tradnl"/>
              </w:rPr>
              <w:t>204,195.51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Un millón doscientos cuatro mil ciento noventa y cinco pesos 51/100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VI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2’</w:t>
            </w:r>
            <w:r w:rsidRPr="00E41DBE">
              <w:rPr>
                <w:rFonts w:ascii="Humanst521 BT" w:hAnsi="Humanst521 BT" w:cs="Arial"/>
                <w:bCs/>
                <w:color w:val="000000"/>
                <w:lang w:eastAsia="es-ES_tradnl"/>
              </w:rPr>
              <w:t>380,038.53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Dos millones trescientos ochenta mil treinta y ocho pesos 53/100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VII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$1’</w:t>
            </w:r>
            <w:r w:rsidRPr="00E41DBE">
              <w:rPr>
                <w:rFonts w:ascii="Humanst521 BT" w:hAnsi="Humanst521 BT" w:cs="Arial"/>
                <w:bCs/>
                <w:color w:val="000000"/>
                <w:lang w:eastAsia="es-ES_tradnl"/>
              </w:rPr>
              <w:t>001,796.10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Un millón un mil setecientos noventa y seis pesos 10/100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VIII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$1’</w:t>
            </w:r>
            <w:r w:rsidRPr="00E41DBE">
              <w:rPr>
                <w:rFonts w:ascii="Humanst521 BT" w:hAnsi="Humanst521 BT" w:cs="Arial"/>
                <w:bCs/>
                <w:color w:val="000000"/>
                <w:lang w:eastAsia="es-ES_tradnl"/>
              </w:rPr>
              <w:t>480,386.43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Un millón cuatrocientos ochenta mil trescientos ochenta y seis </w:t>
            </w:r>
            <w:r>
              <w:rPr>
                <w:rFonts w:ascii="Humanst521 BT" w:hAnsi="Humanst521 BT" w:cs="Arial"/>
                <w:bCs/>
                <w:color w:val="000000"/>
              </w:rPr>
              <w:t xml:space="preserve">pesos </w:t>
            </w:r>
            <w:r w:rsidRPr="00E41DBE">
              <w:rPr>
                <w:rFonts w:ascii="Humanst521 BT" w:hAnsi="Humanst521 BT" w:cs="Arial"/>
                <w:bCs/>
                <w:color w:val="000000"/>
              </w:rPr>
              <w:t xml:space="preserve">43/100 Moneda Nacional. </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IX</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sidRPr="00E41DBE">
              <w:rPr>
                <w:rFonts w:ascii="Humanst521 BT" w:hAnsi="Humanst521 BT" w:cs="Arial"/>
                <w:bCs/>
                <w:color w:val="000000"/>
                <w:lang w:eastAsia="es-ES_tradnl"/>
              </w:rPr>
              <w:t>666,832.32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Seiscientos sesenta y seis mil ochocientos treinta y dos pesos 32/100 Moneda Nacional. </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1’</w:t>
            </w:r>
            <w:r w:rsidRPr="00E41DBE">
              <w:rPr>
                <w:rFonts w:ascii="Humanst521 BT" w:hAnsi="Humanst521 BT" w:cs="Arial"/>
                <w:bCs/>
                <w:color w:val="000000"/>
                <w:lang w:eastAsia="es-ES_tradnl"/>
              </w:rPr>
              <w:t>093,892.62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Un millón noventa y tres mil ochocientos noventa y dos </w:t>
            </w:r>
            <w:r>
              <w:rPr>
                <w:rFonts w:ascii="Humanst521 BT" w:hAnsi="Humanst521 BT" w:cs="Arial"/>
                <w:bCs/>
                <w:color w:val="000000"/>
              </w:rPr>
              <w:t xml:space="preserve">pesos </w:t>
            </w:r>
            <w:r w:rsidRPr="00E41DBE">
              <w:rPr>
                <w:rFonts w:ascii="Humanst521 BT" w:hAnsi="Humanst521 BT" w:cs="Arial"/>
                <w:bCs/>
                <w:color w:val="000000"/>
              </w:rPr>
              <w:t>62/100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1’</w:t>
            </w:r>
            <w:r w:rsidRPr="00E41DBE">
              <w:rPr>
                <w:rFonts w:ascii="Humanst521 BT" w:hAnsi="Humanst521 BT" w:cs="Arial"/>
                <w:bCs/>
                <w:color w:val="000000"/>
                <w:lang w:eastAsia="es-ES_tradnl"/>
              </w:rPr>
              <w:t>345,498.29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Un millón trescientos cuarenta y cinco mil cuatrocientos noventa y ocho pesos 29/100 Moneda Nacional. </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sidRPr="00E41DBE">
              <w:rPr>
                <w:rFonts w:ascii="Humanst521 BT" w:hAnsi="Humanst521 BT" w:cs="Arial"/>
                <w:bCs/>
                <w:color w:val="000000"/>
                <w:lang w:eastAsia="es-ES_tradnl"/>
              </w:rPr>
              <w:t>818,496.00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Ochocientos dieciocho mil cuatrocientos noventa y seis pesos 00/100 Moneda Nacional. </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XIII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4’</w:t>
            </w:r>
            <w:r w:rsidRPr="00E41DBE">
              <w:rPr>
                <w:rFonts w:ascii="Humanst521 BT" w:hAnsi="Humanst521 BT" w:cs="Arial"/>
                <w:bCs/>
                <w:color w:val="000000"/>
                <w:lang w:eastAsia="es-ES_tradnl"/>
              </w:rPr>
              <w:t>484,662.56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Cuatro Millones cuatrocientos ochenta y cuatro mil seiscientos sesenta y dos pesos </w:t>
            </w:r>
            <w:r w:rsidRPr="00E41DBE">
              <w:rPr>
                <w:rFonts w:ascii="Humanst521 BT" w:hAnsi="Humanst521 BT" w:cs="Arial"/>
                <w:bCs/>
                <w:color w:val="000000"/>
              </w:rPr>
              <w:lastRenderedPageBreak/>
              <w:t xml:space="preserve">56/100 </w:t>
            </w:r>
            <w:r w:rsidR="0005063E" w:rsidRPr="00E41DBE">
              <w:rPr>
                <w:rFonts w:ascii="Humanst521 BT" w:hAnsi="Humanst521 BT" w:cs="Arial"/>
                <w:bCs/>
                <w:color w:val="000000"/>
              </w:rPr>
              <w:t>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lastRenderedPageBreak/>
              <w:t>XIV</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2’</w:t>
            </w:r>
            <w:r w:rsidRPr="00E41DBE">
              <w:rPr>
                <w:rFonts w:ascii="Humanst521 BT" w:hAnsi="Humanst521 BT" w:cs="Arial"/>
                <w:bCs/>
                <w:color w:val="000000"/>
                <w:lang w:eastAsia="es-ES_tradnl"/>
              </w:rPr>
              <w:t>073,762.43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Dos millones setenta y tres mil setecientos sesenta y dos pesos 43/100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XV</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2’</w:t>
            </w:r>
            <w:r w:rsidRPr="00E41DBE">
              <w:rPr>
                <w:rFonts w:ascii="Humanst521 BT" w:hAnsi="Humanst521 BT" w:cs="Arial"/>
                <w:bCs/>
                <w:color w:val="000000"/>
                <w:lang w:eastAsia="es-ES_tradnl"/>
              </w:rPr>
              <w:t>749,071.36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Dos Millones setecientos cuarenta y nueve mil setenta y uno pesos 36/100 Moneda Nacional.</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XVI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Pr>
                <w:rFonts w:ascii="Humanst521 BT" w:hAnsi="Humanst521 BT" w:cs="Arial"/>
                <w:bCs/>
                <w:color w:val="000000"/>
                <w:lang w:eastAsia="es-ES_tradnl"/>
              </w:rPr>
              <w:t>1’</w:t>
            </w:r>
            <w:r w:rsidRPr="00E41DBE">
              <w:rPr>
                <w:rFonts w:ascii="Humanst521 BT" w:hAnsi="Humanst521 BT" w:cs="Arial"/>
                <w:bCs/>
                <w:color w:val="000000"/>
                <w:lang w:eastAsia="es-ES_tradnl"/>
              </w:rPr>
              <w:t>321,670.58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Un millón trescientos </w:t>
            </w:r>
            <w:r w:rsidR="006B10D4" w:rsidRPr="00E41DBE">
              <w:rPr>
                <w:rFonts w:ascii="Humanst521 BT" w:hAnsi="Humanst521 BT" w:cs="Arial"/>
                <w:bCs/>
                <w:color w:val="000000"/>
              </w:rPr>
              <w:t>veint</w:t>
            </w:r>
            <w:r w:rsidR="006B10D4">
              <w:rPr>
                <w:rFonts w:ascii="Humanst521 BT" w:hAnsi="Humanst521 BT" w:cs="Arial"/>
                <w:bCs/>
                <w:color w:val="000000"/>
              </w:rPr>
              <w:t>iún</w:t>
            </w:r>
            <w:r>
              <w:rPr>
                <w:rFonts w:ascii="Humanst521 BT" w:hAnsi="Humanst521 BT" w:cs="Arial"/>
                <w:bCs/>
                <w:color w:val="000000"/>
              </w:rPr>
              <w:t xml:space="preserve"> </w:t>
            </w:r>
            <w:r w:rsidRPr="00E41DBE">
              <w:rPr>
                <w:rFonts w:ascii="Humanst521 BT" w:hAnsi="Humanst521 BT" w:cs="Arial"/>
                <w:bCs/>
                <w:color w:val="000000"/>
              </w:rPr>
              <w:t xml:space="preserve">mil seiscientos setenta pesos 58/100 Moneda Nacional. </w:t>
            </w:r>
          </w:p>
        </w:tc>
      </w:tr>
      <w:tr w:rsidR="00F132CB" w:rsidRPr="00E41DBE" w:rsidTr="00F132CB">
        <w:trPr>
          <w:jc w:val="center"/>
        </w:trPr>
        <w:tc>
          <w:tcPr>
            <w:tcW w:w="726" w:type="pct"/>
            <w:shd w:val="clear" w:color="auto" w:fill="D9D9D9"/>
            <w:vAlign w:val="center"/>
          </w:tcPr>
          <w:p w:rsidR="00F132CB" w:rsidRPr="00E41DBE" w:rsidRDefault="00F132CB" w:rsidP="00324A4E">
            <w:pPr>
              <w:tabs>
                <w:tab w:val="left" w:pos="567"/>
                <w:tab w:val="left" w:pos="2535"/>
              </w:tabs>
              <w:spacing w:line="276" w:lineRule="auto"/>
              <w:jc w:val="center"/>
              <w:rPr>
                <w:rFonts w:ascii="Humanst521 BT" w:hAnsi="Humanst521 BT" w:cs="Arial"/>
                <w:b/>
                <w:bCs/>
                <w:color w:val="000000"/>
              </w:rPr>
            </w:pPr>
            <w:r w:rsidRPr="00E41DBE">
              <w:rPr>
                <w:rFonts w:ascii="Humanst521 BT" w:hAnsi="Humanst521 BT" w:cs="Arial"/>
                <w:b/>
                <w:bCs/>
                <w:color w:val="000000"/>
              </w:rPr>
              <w:t>XVII</w:t>
            </w:r>
          </w:p>
        </w:tc>
        <w:tc>
          <w:tcPr>
            <w:tcW w:w="1676" w:type="pct"/>
            <w:shd w:val="clear" w:color="auto" w:fill="FFFFFF"/>
            <w:vAlign w:val="center"/>
          </w:tcPr>
          <w:p w:rsidR="00F132CB" w:rsidRPr="00E41DBE" w:rsidRDefault="00F132CB" w:rsidP="00324A4E">
            <w:pPr>
              <w:spacing w:line="276" w:lineRule="auto"/>
              <w:jc w:val="right"/>
              <w:rPr>
                <w:rFonts w:ascii="Humanst521 BT" w:hAnsi="Humanst521 BT" w:cs="Arial"/>
                <w:bCs/>
                <w:color w:val="000000"/>
                <w:lang w:eastAsia="es-ES_tradnl"/>
              </w:rPr>
            </w:pPr>
            <w:r w:rsidRPr="00E41DBE">
              <w:rPr>
                <w:rFonts w:ascii="Humanst521 BT" w:hAnsi="Humanst521 BT" w:cs="Arial"/>
                <w:bCs/>
                <w:color w:val="000000"/>
                <w:lang w:eastAsia="es-ES_tradnl"/>
              </w:rPr>
              <w:t>$</w:t>
            </w:r>
            <w:r w:rsidR="006B10D4">
              <w:rPr>
                <w:rFonts w:ascii="Humanst521 BT" w:hAnsi="Humanst521 BT" w:cs="Arial"/>
                <w:bCs/>
                <w:color w:val="000000"/>
                <w:lang w:eastAsia="es-ES_tradnl"/>
              </w:rPr>
              <w:t xml:space="preserve"> </w:t>
            </w:r>
            <w:r w:rsidRPr="00E41DBE">
              <w:rPr>
                <w:rFonts w:ascii="Humanst521 BT" w:hAnsi="Humanst521 BT" w:cs="Arial"/>
                <w:bCs/>
                <w:color w:val="000000"/>
                <w:lang w:eastAsia="es-ES_tradnl"/>
              </w:rPr>
              <w:t>866,547.36 M.N.</w:t>
            </w:r>
          </w:p>
        </w:tc>
        <w:tc>
          <w:tcPr>
            <w:tcW w:w="2598" w:type="pct"/>
            <w:shd w:val="clear" w:color="auto" w:fill="FFFFFF"/>
            <w:vAlign w:val="center"/>
          </w:tcPr>
          <w:p w:rsidR="00F132CB" w:rsidRPr="00E41DBE" w:rsidRDefault="00F132CB" w:rsidP="00324A4E">
            <w:pPr>
              <w:tabs>
                <w:tab w:val="left" w:pos="567"/>
                <w:tab w:val="left" w:pos="2535"/>
              </w:tabs>
              <w:spacing w:line="276" w:lineRule="auto"/>
              <w:jc w:val="both"/>
              <w:rPr>
                <w:rFonts w:ascii="Humanst521 BT" w:hAnsi="Humanst521 BT" w:cs="Arial"/>
                <w:bCs/>
                <w:color w:val="000000"/>
              </w:rPr>
            </w:pPr>
            <w:r w:rsidRPr="00E41DBE">
              <w:rPr>
                <w:rFonts w:ascii="Humanst521 BT" w:hAnsi="Humanst521 BT" w:cs="Arial"/>
                <w:bCs/>
                <w:color w:val="000000"/>
              </w:rPr>
              <w:t xml:space="preserve">Ochocientos sesenta y seis mil quinientos cuarenta y siete pesos 36/100 Moneda Nacional. </w:t>
            </w:r>
          </w:p>
        </w:tc>
      </w:tr>
    </w:tbl>
    <w:p w:rsidR="006B10D4" w:rsidRPr="006B10D4" w:rsidRDefault="006B10D4" w:rsidP="00324A4E">
      <w:pPr>
        <w:spacing w:line="276" w:lineRule="auto"/>
        <w:jc w:val="both"/>
        <w:rPr>
          <w:rFonts w:ascii="Humanst521 BT" w:hAnsi="Humanst521 BT" w:cs="Tahoma"/>
          <w:sz w:val="14"/>
          <w:szCs w:val="26"/>
        </w:rPr>
      </w:pPr>
    </w:p>
    <w:p w:rsidR="000B0B70" w:rsidRPr="00F132CB" w:rsidRDefault="00E252A5" w:rsidP="00324A4E">
      <w:pPr>
        <w:spacing w:line="276" w:lineRule="auto"/>
        <w:jc w:val="both"/>
        <w:rPr>
          <w:rFonts w:ascii="Humanst521 BT" w:hAnsi="Humanst521 BT" w:cs="Tahoma"/>
          <w:sz w:val="26"/>
          <w:szCs w:val="26"/>
        </w:rPr>
      </w:pPr>
      <w:r w:rsidRPr="006B10D4">
        <w:rPr>
          <w:rFonts w:ascii="Humanst521 BT" w:hAnsi="Humanst521 BT" w:cs="Tahoma"/>
          <w:b/>
          <w:i/>
          <w:sz w:val="26"/>
          <w:szCs w:val="26"/>
        </w:rPr>
        <w:t>Segundo,</w:t>
      </w:r>
      <w:r>
        <w:rPr>
          <w:rFonts w:ascii="Humanst521 BT" w:hAnsi="Humanst521 BT" w:cs="Tahoma"/>
          <w:b/>
          <w:sz w:val="26"/>
          <w:szCs w:val="26"/>
        </w:rPr>
        <w:t xml:space="preserve"> </w:t>
      </w:r>
      <w:r>
        <w:rPr>
          <w:rFonts w:ascii="Humanst521 BT" w:hAnsi="Humanst521 BT" w:cs="Tahoma"/>
          <w:sz w:val="26"/>
          <w:szCs w:val="26"/>
        </w:rPr>
        <w:t>s</w:t>
      </w:r>
      <w:r w:rsidR="00F132CB" w:rsidRPr="006A1755">
        <w:rPr>
          <w:rFonts w:ascii="Humanst521 BT" w:hAnsi="Humanst521 BT" w:cs="Tahoma"/>
          <w:sz w:val="26"/>
          <w:szCs w:val="26"/>
        </w:rPr>
        <w:t>e instruye a la Coordinación de Partidos Políticos y Financiamiento para que haga del conocimiento de los topes máximos de gastos de campaña a los titulares de los órganos inte</w:t>
      </w:r>
      <w:r>
        <w:rPr>
          <w:rFonts w:ascii="Humanst521 BT" w:hAnsi="Humanst521 BT" w:cs="Tahoma"/>
          <w:sz w:val="26"/>
          <w:szCs w:val="26"/>
        </w:rPr>
        <w:t>rnos de los partidos políticos;</w:t>
      </w:r>
      <w:r w:rsidR="00F132CB">
        <w:rPr>
          <w:rFonts w:ascii="Humanst521 BT" w:hAnsi="Humanst521 BT" w:cs="Tahoma"/>
          <w:sz w:val="26"/>
          <w:szCs w:val="26"/>
        </w:rPr>
        <w:t xml:space="preserve"> </w:t>
      </w:r>
      <w:r>
        <w:rPr>
          <w:rFonts w:ascii="Humanst521 BT" w:hAnsi="Humanst521 BT" w:cs="Tahoma"/>
          <w:b/>
          <w:sz w:val="26"/>
          <w:szCs w:val="26"/>
        </w:rPr>
        <w:t>Tercero,</w:t>
      </w:r>
      <w:r w:rsidRPr="006A1755">
        <w:rPr>
          <w:rFonts w:ascii="Humanst521 BT" w:hAnsi="Humanst521 BT" w:cs="Tahoma"/>
          <w:b/>
          <w:sz w:val="26"/>
          <w:szCs w:val="26"/>
        </w:rPr>
        <w:t xml:space="preserve"> </w:t>
      </w:r>
      <w:r>
        <w:rPr>
          <w:rFonts w:ascii="Humanst521 BT" w:hAnsi="Humanst521 BT" w:cs="Tahoma"/>
          <w:sz w:val="26"/>
          <w:szCs w:val="26"/>
        </w:rPr>
        <w:t>p</w:t>
      </w:r>
      <w:r w:rsidR="00F132CB" w:rsidRPr="006A1755">
        <w:rPr>
          <w:rFonts w:ascii="Humanst521 BT" w:hAnsi="Humanst521 BT" w:cs="Tahoma"/>
          <w:sz w:val="26"/>
          <w:szCs w:val="26"/>
        </w:rPr>
        <w:t>ublíquese el presente dictamen en la página de Internet del Instituto Estatal Electoral de Baja California y en el portal de obligaciones de transparencia del mismo, al día siguiente de su aprobación por el Consejo General</w:t>
      </w:r>
      <w:r>
        <w:rPr>
          <w:rFonts w:ascii="Humanst521 BT" w:hAnsi="Humanst521 BT" w:cs="Tahoma"/>
          <w:sz w:val="26"/>
          <w:szCs w:val="26"/>
        </w:rPr>
        <w:t xml:space="preserve">, dado </w:t>
      </w:r>
      <w:r w:rsidR="00F132CB" w:rsidRPr="006A1755">
        <w:rPr>
          <w:rFonts w:ascii="Humanst521 BT" w:hAnsi="Humanst521 BT" w:cs="Tahoma"/>
          <w:sz w:val="26"/>
          <w:szCs w:val="26"/>
        </w:rPr>
        <w:t xml:space="preserve">en la </w:t>
      </w:r>
      <w:r w:rsidR="0005063E" w:rsidRPr="006A1755">
        <w:rPr>
          <w:rFonts w:ascii="Humanst521 BT" w:hAnsi="Humanst521 BT" w:cs="Tahoma"/>
          <w:sz w:val="26"/>
          <w:szCs w:val="26"/>
        </w:rPr>
        <w:t xml:space="preserve">sala de sesiones </w:t>
      </w:r>
      <w:r w:rsidR="0005063E" w:rsidRPr="00377997">
        <w:rPr>
          <w:rFonts w:ascii="Humanst521 BT" w:hAnsi="Humanst521 BT" w:cs="Tahoma"/>
          <w:sz w:val="26"/>
          <w:szCs w:val="26"/>
        </w:rPr>
        <w:t>licenciad</w:t>
      </w:r>
      <w:r w:rsidR="0005063E">
        <w:rPr>
          <w:rFonts w:ascii="Humanst521 BT" w:hAnsi="Humanst521 BT" w:cs="Tahoma"/>
          <w:sz w:val="26"/>
          <w:szCs w:val="26"/>
        </w:rPr>
        <w:t xml:space="preserve">o </w:t>
      </w:r>
      <w:r>
        <w:rPr>
          <w:rFonts w:ascii="Humanst521 BT" w:hAnsi="Humanst521 BT" w:cs="Tahoma"/>
          <w:sz w:val="26"/>
          <w:szCs w:val="26"/>
        </w:rPr>
        <w:t>Luis Rolando Escalante Topete,</w:t>
      </w:r>
      <w:r w:rsidR="00F132CB" w:rsidRPr="00377997">
        <w:rPr>
          <w:rFonts w:ascii="Humanst521 BT" w:hAnsi="Humanst521 BT" w:cs="Tahoma"/>
          <w:sz w:val="26"/>
          <w:szCs w:val="26"/>
        </w:rPr>
        <w:t xml:space="preserve"> del Instituto Estatal Electoral,</w:t>
      </w:r>
      <w:r w:rsidR="00F132CB" w:rsidRPr="006A1755">
        <w:rPr>
          <w:rFonts w:ascii="Humanst521 BT" w:hAnsi="Humanst521 BT" w:cs="Tahoma"/>
          <w:sz w:val="26"/>
          <w:szCs w:val="26"/>
        </w:rPr>
        <w:t xml:space="preserve"> en la ciudad de Mexicali, Baja California, a los </w:t>
      </w:r>
      <w:r>
        <w:rPr>
          <w:rFonts w:ascii="Humanst521 BT" w:hAnsi="Humanst521 BT" w:cs="Tahoma"/>
          <w:sz w:val="26"/>
          <w:szCs w:val="26"/>
        </w:rPr>
        <w:t>diecisiete</w:t>
      </w:r>
      <w:r w:rsidR="00F132CB">
        <w:rPr>
          <w:rFonts w:ascii="Humanst521 BT" w:hAnsi="Humanst521 BT" w:cs="Tahoma"/>
          <w:sz w:val="26"/>
          <w:szCs w:val="26"/>
        </w:rPr>
        <w:t xml:space="preserve"> d</w:t>
      </w:r>
      <w:r w:rsidR="00F132CB" w:rsidRPr="003636E5">
        <w:rPr>
          <w:rFonts w:ascii="Humanst521 BT" w:hAnsi="Humanst521 BT" w:cs="Tahoma"/>
          <w:sz w:val="26"/>
          <w:szCs w:val="26"/>
        </w:rPr>
        <w:t>ías del mes de febrero del año dos mil dieciséis.</w:t>
      </w:r>
      <w:r w:rsidR="000B0B70">
        <w:rPr>
          <w:rFonts w:ascii="Humanst521 BT" w:hAnsi="Humanst521 BT" w:cs="Humanst521 BT"/>
          <w:sz w:val="26"/>
          <w:szCs w:val="26"/>
        </w:rPr>
        <w:t>----------------------------------------------------------------------------------------------------------</w:t>
      </w:r>
    </w:p>
    <w:p w:rsidR="000B0B70" w:rsidRDefault="00E252A5" w:rsidP="00324A4E">
      <w:pPr>
        <w:spacing w:line="276" w:lineRule="auto"/>
        <w:jc w:val="both"/>
        <w:rPr>
          <w:rFonts w:ascii="Humanst521 BT" w:hAnsi="Humanst521 BT" w:cs="Humanst521 BT"/>
          <w:sz w:val="26"/>
          <w:szCs w:val="26"/>
        </w:rPr>
      </w:pPr>
      <w:r w:rsidRPr="00E252A5">
        <w:rPr>
          <w:rFonts w:ascii="Humanst521 BT" w:hAnsi="Humanst521 BT" w:cs="Humanst521 BT"/>
          <w:sz w:val="26"/>
          <w:szCs w:val="26"/>
        </w:rPr>
        <w:t>Acto seguido el</w:t>
      </w:r>
      <w:r>
        <w:rPr>
          <w:rFonts w:ascii="Humanst521 BT" w:hAnsi="Humanst521 BT" w:cs="Humanst521 BT"/>
          <w:b/>
          <w:sz w:val="26"/>
          <w:szCs w:val="26"/>
        </w:rPr>
        <w:t xml:space="preserve"> </w:t>
      </w:r>
      <w:r w:rsidR="006B10D4">
        <w:rPr>
          <w:rFonts w:ascii="Humanst521 BT" w:hAnsi="Humanst521 BT" w:cs="Humanst521 BT"/>
          <w:b/>
          <w:sz w:val="26"/>
          <w:szCs w:val="26"/>
        </w:rPr>
        <w:t>PRESIDENTE DE LA COMISIÓ</w:t>
      </w:r>
      <w:r w:rsidRPr="00F31FD1">
        <w:rPr>
          <w:rFonts w:ascii="Humanst521 BT" w:hAnsi="Humanst521 BT" w:cs="Humanst521 BT"/>
          <w:b/>
          <w:sz w:val="26"/>
          <w:szCs w:val="26"/>
        </w:rPr>
        <w:t>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E252A5">
        <w:rPr>
          <w:rFonts w:ascii="Humanst521 BT" w:hAnsi="Humanst521 BT" w:cs="Humanst521 BT"/>
          <w:sz w:val="26"/>
          <w:szCs w:val="26"/>
        </w:rPr>
        <w:t>manifestó que g</w:t>
      </w:r>
      <w:r w:rsidR="000B0B70" w:rsidRPr="00E252A5">
        <w:rPr>
          <w:rFonts w:ascii="Humanst521 BT" w:hAnsi="Humanst521 BT" w:cs="Humanst521 BT"/>
          <w:sz w:val="26"/>
          <w:szCs w:val="26"/>
        </w:rPr>
        <w:t>racias</w:t>
      </w:r>
      <w:r w:rsidR="000B0B70">
        <w:rPr>
          <w:rFonts w:ascii="Humanst521 BT" w:hAnsi="Humanst521 BT" w:cs="Humanst521 BT"/>
          <w:sz w:val="26"/>
          <w:szCs w:val="26"/>
        </w:rPr>
        <w:t xml:space="preserve"> Secretaria Técnica, antes de cederle la voz a quien lo solicite, vamos a eliminar el resolutivo cuarto porque se repite y ya está prevista esta publicación en el tercero, bien, entonces, quien desee hacer uso de la voz para hacer alguna observación o algún comentario a esta propuesta de dictamen sobre los topes de campaña en las elecciones de munícipes y diputados, en este momento se abre el debate. Les comentaría únicamente que estas cantidades que acaba de dar lectura la Secretaria Técnica, revisando el anterior dictamen del proceso electoral 2013, en términos generales ha aumentado alrededor de 10%, por ejemplo para munícipes en el 2013 la cantidad fue de $</w:t>
      </w:r>
      <w:r>
        <w:rPr>
          <w:rFonts w:ascii="Humanst521 BT" w:hAnsi="Humanst521 BT" w:cs="Humanst521 BT"/>
          <w:sz w:val="26"/>
          <w:szCs w:val="26"/>
        </w:rPr>
        <w:t xml:space="preserve"> </w:t>
      </w:r>
      <w:r w:rsidR="000B0B70">
        <w:rPr>
          <w:rFonts w:ascii="Humanst521 BT" w:hAnsi="Humanst521 BT" w:cs="Humanst521 BT"/>
          <w:sz w:val="26"/>
          <w:szCs w:val="26"/>
        </w:rPr>
        <w:t>6'635,429.79 M.N. (Seis millones, seiscientos treinta y cinco mil, cuatrocientos veintinueve pesos 79/100 Moneda Nacional.), ahora serán</w:t>
      </w:r>
      <w:r w:rsidR="008267A6">
        <w:rPr>
          <w:rFonts w:ascii="Humanst521 BT" w:hAnsi="Humanst521 BT" w:cs="Humanst521 BT"/>
          <w:sz w:val="26"/>
          <w:szCs w:val="26"/>
        </w:rPr>
        <w:t>,</w:t>
      </w:r>
      <w:r w:rsidR="000B0B70">
        <w:rPr>
          <w:rFonts w:ascii="Humanst521 BT" w:hAnsi="Humanst521 BT" w:cs="Humanst521 BT"/>
          <w:sz w:val="26"/>
          <w:szCs w:val="26"/>
        </w:rPr>
        <w:t xml:space="preserve"> si es que se aprueban estos topes $</w:t>
      </w:r>
      <w:r>
        <w:rPr>
          <w:rFonts w:ascii="Humanst521 BT" w:hAnsi="Humanst521 BT" w:cs="Humanst521 BT"/>
          <w:sz w:val="26"/>
          <w:szCs w:val="26"/>
        </w:rPr>
        <w:t xml:space="preserve"> </w:t>
      </w:r>
      <w:r w:rsidR="000B0B70">
        <w:rPr>
          <w:rFonts w:ascii="Humanst521 BT" w:hAnsi="Humanst521 BT" w:cs="Humanst521 BT"/>
          <w:sz w:val="26"/>
          <w:szCs w:val="26"/>
        </w:rPr>
        <w:t>7'359,492.40 M.N. (Siete millones trescientos cincuenta y nueve mil cuatrocientos noventa y dos pesos 40/100 Moneda Nacional). Tecate en 2013, $</w:t>
      </w:r>
      <w:r>
        <w:rPr>
          <w:rFonts w:ascii="Humanst521 BT" w:hAnsi="Humanst521 BT" w:cs="Humanst521 BT"/>
          <w:sz w:val="26"/>
          <w:szCs w:val="26"/>
        </w:rPr>
        <w:t xml:space="preserve"> </w:t>
      </w:r>
      <w:r w:rsidR="000B0B70">
        <w:rPr>
          <w:rFonts w:ascii="Humanst521 BT" w:hAnsi="Humanst521 BT" w:cs="Humanst521 BT"/>
          <w:sz w:val="26"/>
          <w:szCs w:val="26"/>
        </w:rPr>
        <w:t>2</w:t>
      </w:r>
      <w:r w:rsidR="008267A6">
        <w:rPr>
          <w:rFonts w:ascii="Humanst521 BT" w:hAnsi="Humanst521 BT" w:cs="Humanst521 BT"/>
          <w:sz w:val="26"/>
          <w:szCs w:val="26"/>
        </w:rPr>
        <w:t xml:space="preserve">'010,351.70 M.N. (Dos </w:t>
      </w:r>
      <w:r w:rsidR="008267A6">
        <w:rPr>
          <w:rFonts w:ascii="Humanst521 BT" w:hAnsi="Humanst521 BT" w:cs="Humanst521 BT"/>
          <w:sz w:val="26"/>
          <w:szCs w:val="26"/>
        </w:rPr>
        <w:lastRenderedPageBreak/>
        <w:t>millones diez mil trescientos cincuenta y un pesos 70/100 Moneda Nacional), actual $</w:t>
      </w:r>
      <w:r>
        <w:rPr>
          <w:rFonts w:ascii="Humanst521 BT" w:hAnsi="Humanst521 BT" w:cs="Humanst521 BT"/>
          <w:sz w:val="26"/>
          <w:szCs w:val="26"/>
        </w:rPr>
        <w:t xml:space="preserve"> </w:t>
      </w:r>
      <w:r w:rsidR="008267A6">
        <w:rPr>
          <w:rFonts w:ascii="Humanst521 BT" w:hAnsi="Humanst521 BT" w:cs="Humanst521 BT"/>
          <w:sz w:val="26"/>
          <w:szCs w:val="26"/>
        </w:rPr>
        <w:t xml:space="preserve">2'242,287.75 M.N. (Dos millones doscientos cuarenta y dos mil doscientos ochenta y siete pesos 75/100 Moneda Nacional) y así sucesivamente en términos generales repito, aumenta en un rango de entre 10-15%. Estos topes de campaña se concluyen haciendo todo un </w:t>
      </w:r>
      <w:proofErr w:type="spellStart"/>
      <w:r w:rsidR="008267A6">
        <w:rPr>
          <w:rFonts w:ascii="Humanst521 BT" w:hAnsi="Humanst521 BT" w:cs="Humanst521 BT"/>
          <w:sz w:val="26"/>
          <w:szCs w:val="26"/>
        </w:rPr>
        <w:t>desgloce</w:t>
      </w:r>
      <w:proofErr w:type="spellEnd"/>
      <w:r w:rsidR="008267A6">
        <w:rPr>
          <w:rFonts w:ascii="Humanst521 BT" w:hAnsi="Humanst521 BT" w:cs="Humanst521 BT"/>
          <w:sz w:val="26"/>
          <w:szCs w:val="26"/>
        </w:rPr>
        <w:t xml:space="preserve"> de la fórmula prevista en el artículo 154 de la Ley Electoral del Estado de Baja California, que si ustedes la revisaron es una fórmula un tanto compleja, los legisladores debieran de establecer una fórmula más sencilla, nos gusta complicarnos la existencia con una serie de operaciones matemáticas que a veces no son sencillas porque no se tienen todos los insumos, todos los elementos, como por ejemplo el valor del voto unitario y una serie de elementos, pero por fortuna contamos con una contadora muy competente en esta materia y claro apoyados por el equipo de asesores que nos permite tener certeza de que finalmente se tiene los topes que derivan precisamente de esa fórmula prevista en el 154. Bien, </w:t>
      </w:r>
      <w:r w:rsidR="00F132CB">
        <w:rPr>
          <w:rFonts w:ascii="Humanst521 BT" w:hAnsi="Humanst521 BT" w:cs="Humanst521 BT"/>
          <w:sz w:val="26"/>
          <w:szCs w:val="26"/>
        </w:rPr>
        <w:t>también</w:t>
      </w:r>
      <w:r w:rsidR="008267A6">
        <w:rPr>
          <w:rFonts w:ascii="Humanst521 BT" w:hAnsi="Humanst521 BT" w:cs="Humanst521 BT"/>
          <w:sz w:val="26"/>
          <w:szCs w:val="26"/>
        </w:rPr>
        <w:t xml:space="preserve"> comentarles que estos topes de campaña de acuerdo al artículo de la Ley Reglamentaria para las Candidaturas Independientes, es el artículo 35 en su fracción III, quienes obtengan el registro como candidatos independientes deben de sujetarse a estos topes de campaña que estemos aprobando en esta Comisión y posteriormente en el Pleno. Si no existe participación entonces le pido a la Secretaria Té</w:t>
      </w:r>
      <w:r>
        <w:rPr>
          <w:rFonts w:ascii="Humanst521 BT" w:hAnsi="Humanst521 BT" w:cs="Humanst521 BT"/>
          <w:sz w:val="26"/>
          <w:szCs w:val="26"/>
        </w:rPr>
        <w:t>cnica someta a votación nominal, a</w:t>
      </w:r>
      <w:r w:rsidR="008267A6">
        <w:rPr>
          <w:rFonts w:ascii="Humanst521 BT" w:hAnsi="Humanst521 BT" w:cs="Humanst521 BT"/>
          <w:sz w:val="26"/>
          <w:szCs w:val="26"/>
        </w:rPr>
        <w:t>delante el representante del Partido de la Revolución Democrática. -----------------------------------------------------------------------------------------------------------</w:t>
      </w:r>
    </w:p>
    <w:p w:rsidR="008267A6" w:rsidRDefault="00E252A5" w:rsidP="00324A4E">
      <w:pPr>
        <w:spacing w:line="276" w:lineRule="auto"/>
        <w:jc w:val="both"/>
        <w:rPr>
          <w:rFonts w:ascii="Humanst521 BT" w:hAnsi="Humanst521 BT" w:cs="Humanst521 BT"/>
          <w:sz w:val="26"/>
          <w:szCs w:val="26"/>
        </w:rPr>
      </w:pPr>
      <w:r w:rsidRPr="00E252A5">
        <w:rPr>
          <w:rFonts w:ascii="Humanst521 BT" w:hAnsi="Humanst521 BT" w:cs="Humanst521 BT"/>
          <w:sz w:val="26"/>
          <w:szCs w:val="26"/>
        </w:rPr>
        <w:t>Por lo que el</w:t>
      </w:r>
      <w:r>
        <w:rPr>
          <w:rFonts w:ascii="Humanst521 BT" w:hAnsi="Humanst521 BT" w:cs="Humanst521 BT"/>
          <w:b/>
          <w:sz w:val="26"/>
          <w:szCs w:val="26"/>
        </w:rPr>
        <w:t xml:space="preserve"> </w:t>
      </w:r>
      <w:r w:rsidR="008267A6" w:rsidRPr="008267A6">
        <w:rPr>
          <w:rFonts w:ascii="Humanst521 BT" w:hAnsi="Humanst521 BT" w:cs="Humanst521 BT"/>
          <w:b/>
          <w:sz w:val="26"/>
          <w:szCs w:val="26"/>
        </w:rPr>
        <w:t>REPRESENTANTE DEL PARTIDO D</w:t>
      </w:r>
      <w:r>
        <w:rPr>
          <w:rFonts w:ascii="Humanst521 BT" w:hAnsi="Humanst521 BT" w:cs="Humanst521 BT"/>
          <w:b/>
          <w:sz w:val="26"/>
          <w:szCs w:val="26"/>
        </w:rPr>
        <w:t xml:space="preserve">E LA REVOLUCIÓN DEMOCRÁTICA, </w:t>
      </w:r>
      <w:r w:rsidR="008267A6" w:rsidRPr="008267A6">
        <w:rPr>
          <w:rFonts w:ascii="Humanst521 BT" w:hAnsi="Humanst521 BT" w:cs="Humanst521 BT"/>
          <w:b/>
          <w:sz w:val="26"/>
          <w:szCs w:val="26"/>
        </w:rPr>
        <w:t>ROSENDO LÓPEZ GUZMÁN</w:t>
      </w:r>
      <w:r>
        <w:rPr>
          <w:rFonts w:ascii="Humanst521 BT" w:hAnsi="Humanst521 BT" w:cs="Humanst521 BT"/>
          <w:sz w:val="26"/>
          <w:szCs w:val="26"/>
        </w:rPr>
        <w:t xml:space="preserve">, </w:t>
      </w:r>
      <w:r w:rsidR="006B10D4">
        <w:rPr>
          <w:rFonts w:ascii="Humanst521 BT" w:hAnsi="Humanst521 BT" w:cs="Humanst521 BT"/>
          <w:sz w:val="26"/>
          <w:szCs w:val="26"/>
        </w:rPr>
        <w:t xml:space="preserve">expresó que </w:t>
      </w:r>
      <w:r>
        <w:rPr>
          <w:rFonts w:ascii="Humanst521 BT" w:hAnsi="Humanst521 BT" w:cs="Humanst521 BT"/>
          <w:sz w:val="26"/>
          <w:szCs w:val="26"/>
        </w:rPr>
        <w:t>g</w:t>
      </w:r>
      <w:r w:rsidR="008267A6">
        <w:rPr>
          <w:rFonts w:ascii="Humanst521 BT" w:hAnsi="Humanst521 BT" w:cs="Humanst521 BT"/>
          <w:sz w:val="26"/>
          <w:szCs w:val="26"/>
        </w:rPr>
        <w:t xml:space="preserve">racias Consejero Presidente de esta Comisión, compañeras, compañeros, amigos de los partidos políticos, en sí la reunión del día de hoy está muy claro, está bien preciso y fundamentado en la ley que nos rige electoral, quiero participar al comentario por los ajustes que se hacen tanto a Rosarito como a Tecate, esa situación yo creo que está bien plasmado por que la ley así lo marca, el artículo 154, porque te dice que no debe ser menor al 20% del que tenga mayor, entonces ahí es donde yo sigo lo que </w:t>
      </w:r>
      <w:r w:rsidR="00631E39">
        <w:rPr>
          <w:rFonts w:ascii="Humanst521 BT" w:hAnsi="Humanst521 BT" w:cs="Humanst521 BT"/>
          <w:sz w:val="26"/>
          <w:szCs w:val="26"/>
        </w:rPr>
        <w:t xml:space="preserve">usted estaba comentando, no entiende a veces en qué términos maneja la legislación local en ese sentido, porque con Rosarito con respecto a Tecate, hay mucha diferencia en recorridos, a situaciones, y no es nada mas de ajustes de te doy tanto y ahí está, sino que nada mas lo comento porque se me hace que ahí la legislación debe de tener otro tipo de argumentos para poder decir en qué términos se puede distribuir más justamente, el que va a andar tanto en un municipio como el Valle de Mexicali pero también tiene un término distinto, creo esto no se manejó en </w:t>
      </w:r>
      <w:r w:rsidR="00631E39">
        <w:rPr>
          <w:rFonts w:ascii="Humanst521 BT" w:hAnsi="Humanst521 BT" w:cs="Humanst521 BT"/>
          <w:sz w:val="26"/>
          <w:szCs w:val="26"/>
        </w:rPr>
        <w:lastRenderedPageBreak/>
        <w:t>un sentido parejo pero la ley así lo marca, yo nada más quería precisar en ese sentido ya lo miré que realmente estaba bien especificado, no puede ser menor de tanto, pero si queda a los que van a andar en esos territorios, pues que no hay una reciprocidad al que va a andar en un municipio con respecto al territorio de otro municipio, porque hay una variación; es cuánto.------------------------------------------------------------------------------------------------------------------------------------------------</w:t>
      </w:r>
    </w:p>
    <w:p w:rsidR="00631E39" w:rsidRDefault="00734307" w:rsidP="00324A4E">
      <w:pPr>
        <w:spacing w:line="276" w:lineRule="auto"/>
        <w:jc w:val="both"/>
        <w:rPr>
          <w:rFonts w:ascii="Humanst521 BT" w:hAnsi="Humanst521 BT" w:cs="Humanst521 BT"/>
          <w:sz w:val="26"/>
          <w:szCs w:val="26"/>
        </w:rPr>
      </w:pPr>
      <w:r w:rsidRPr="006B10D4">
        <w:rPr>
          <w:rFonts w:ascii="Humanst521 BT" w:hAnsi="Humanst521 BT" w:cs="Humanst521 BT"/>
          <w:sz w:val="26"/>
          <w:szCs w:val="26"/>
        </w:rPr>
        <w:t>En el uso de la voz el</w:t>
      </w:r>
      <w:r>
        <w:rPr>
          <w:rFonts w:ascii="Humanst521 BT" w:hAnsi="Humanst521 BT" w:cs="Humanst521 BT"/>
          <w:b/>
          <w:sz w:val="26"/>
          <w:szCs w:val="26"/>
        </w:rPr>
        <w:t xml:space="preserve"> </w:t>
      </w:r>
      <w:r w:rsidRPr="00F31FD1">
        <w:rPr>
          <w:rFonts w:ascii="Humanst521 BT" w:hAnsi="Humanst521 BT" w:cs="Humanst521 BT"/>
          <w:b/>
          <w:sz w:val="26"/>
          <w:szCs w:val="26"/>
        </w:rPr>
        <w:t>PRESIDENTE DE LA COMIS</w:t>
      </w:r>
      <w:r>
        <w:rPr>
          <w:rFonts w:ascii="Humanst521 BT" w:hAnsi="Humanst521 BT" w:cs="Humanst521 BT"/>
          <w:b/>
          <w:sz w:val="26"/>
          <w:szCs w:val="26"/>
        </w:rPr>
        <w:t>I</w:t>
      </w:r>
      <w:r w:rsidRPr="00F31FD1">
        <w:rPr>
          <w:rFonts w:ascii="Humanst521 BT" w:hAnsi="Humanst521 BT" w:cs="Humanst521 BT"/>
          <w:b/>
          <w:sz w:val="26"/>
          <w:szCs w:val="26"/>
        </w:rPr>
        <w:t>ÓN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señaló </w:t>
      </w:r>
      <w:r w:rsidR="00631E39">
        <w:rPr>
          <w:rFonts w:ascii="Humanst521 BT" w:hAnsi="Humanst521 BT" w:cs="Humanst521 BT"/>
          <w:sz w:val="26"/>
          <w:szCs w:val="26"/>
        </w:rPr>
        <w:t>al representante del Partido de la Revolución Democrática, si es un punto que deberá retomar a mi juicio el legislador para hacer una formula más sencilla y más equilibrada. Alguien más? si no es así someta a votación Secretaria Técnica este Dictamen en votación nominal.---------------------------------------------------------------------------------------------------------------------------------------------------</w:t>
      </w:r>
    </w:p>
    <w:p w:rsidR="00631E39" w:rsidRPr="00734307" w:rsidRDefault="00734307" w:rsidP="00324A4E">
      <w:pPr>
        <w:spacing w:line="276" w:lineRule="auto"/>
        <w:jc w:val="both"/>
        <w:rPr>
          <w:rFonts w:ascii="Humanst521 BT" w:hAnsi="Humanst521 BT" w:cs="Humanst521 BT"/>
          <w:sz w:val="26"/>
          <w:szCs w:val="26"/>
        </w:rPr>
      </w:pPr>
      <w:r>
        <w:rPr>
          <w:rFonts w:ascii="Humanst521 BT" w:hAnsi="Humanst521 BT" w:cs="Humanst521 BT"/>
          <w:sz w:val="26"/>
          <w:szCs w:val="26"/>
        </w:rPr>
        <w:t>A</w:t>
      </w:r>
      <w:r w:rsidRPr="00734307">
        <w:rPr>
          <w:rFonts w:ascii="Humanst521 BT" w:hAnsi="Humanst521 BT" w:cs="Humanst521 BT"/>
          <w:sz w:val="26"/>
          <w:szCs w:val="26"/>
        </w:rPr>
        <w:t>cto seguido la</w:t>
      </w:r>
      <w:r>
        <w:rPr>
          <w:rFonts w:ascii="Humanst521 BT" w:hAnsi="Humanst521 BT" w:cs="Humanst521 BT"/>
          <w:b/>
          <w:sz w:val="26"/>
          <w:szCs w:val="26"/>
        </w:rPr>
        <w:t xml:space="preserve"> SECRETARIA TÉCNICA, </w:t>
      </w:r>
      <w:r w:rsidR="00631E39" w:rsidRPr="00396F95">
        <w:rPr>
          <w:rFonts w:ascii="Humanst521 BT" w:hAnsi="Humanst521 BT" w:cs="Humanst521 BT"/>
          <w:b/>
          <w:sz w:val="26"/>
          <w:szCs w:val="26"/>
        </w:rPr>
        <w:t>DEIDA GUADALUPE PADILLA RODRÍGUEZ</w:t>
      </w:r>
      <w:r w:rsidR="00631E39">
        <w:rPr>
          <w:rFonts w:ascii="Humanst521 BT" w:hAnsi="Humanst521 BT" w:cs="Humanst521 BT"/>
          <w:b/>
          <w:sz w:val="26"/>
          <w:szCs w:val="26"/>
        </w:rPr>
        <w:t xml:space="preserve">: </w:t>
      </w:r>
      <w:r w:rsidR="00631E39">
        <w:rPr>
          <w:rFonts w:ascii="Humanst521 BT" w:hAnsi="Humanst521 BT" w:cs="Humanst521 BT"/>
          <w:sz w:val="26"/>
          <w:szCs w:val="26"/>
        </w:rPr>
        <w:t>Claro que si, por instrucciones del Consejero Presidente de esta Comisión se pregunta a los Consejeros Electorales integrantes de la misma</w:t>
      </w:r>
      <w:r w:rsidR="004B7A68">
        <w:rPr>
          <w:rFonts w:ascii="Humanst521 BT" w:hAnsi="Humanst521 BT" w:cs="Humanst521 BT"/>
          <w:sz w:val="26"/>
          <w:szCs w:val="26"/>
        </w:rPr>
        <w:t>,</w:t>
      </w:r>
      <w:r w:rsidR="00631E39">
        <w:rPr>
          <w:rFonts w:ascii="Humanst521 BT" w:hAnsi="Humanst521 BT" w:cs="Humanst521 BT"/>
          <w:sz w:val="26"/>
          <w:szCs w:val="26"/>
        </w:rPr>
        <w:t xml:space="preserve"> si están a favor o en contra del Proyecto de Dictamen número 13 con</w:t>
      </w:r>
      <w:r w:rsidR="004B7A68">
        <w:rPr>
          <w:rFonts w:ascii="Humanst521 BT" w:hAnsi="Humanst521 BT" w:cs="Humanst521 BT"/>
          <w:sz w:val="26"/>
          <w:szCs w:val="26"/>
        </w:rPr>
        <w:t xml:space="preserve"> las modificaciones solicitadas, sometido a su consideración en votación nominal, solicitando se sirvan manifestar el sentido de su voto, iniciando por el lado derecho del Presidente, dando en voz alta su nombre y apellido, añadiendo la expresión a favor o en contra</w:t>
      </w:r>
      <w:r w:rsidR="004B7A68" w:rsidRPr="00734307">
        <w:rPr>
          <w:rFonts w:ascii="Humanst521 BT" w:hAnsi="Humanst521 BT" w:cs="Humanst521 BT"/>
          <w:sz w:val="26"/>
          <w:szCs w:val="26"/>
        </w:rPr>
        <w:t>.-----------------------------------------------------------------------------------------------------</w:t>
      </w:r>
    </w:p>
    <w:p w:rsidR="004B7A68" w:rsidRDefault="00734307" w:rsidP="00324A4E">
      <w:pPr>
        <w:spacing w:line="276" w:lineRule="auto"/>
        <w:jc w:val="both"/>
        <w:rPr>
          <w:rFonts w:ascii="Humanst521 BT" w:hAnsi="Humanst521 BT" w:cs="Humanst521 BT"/>
          <w:sz w:val="26"/>
          <w:szCs w:val="26"/>
        </w:rPr>
      </w:pPr>
      <w:r w:rsidRPr="00734307">
        <w:rPr>
          <w:rFonts w:ascii="Humanst521 BT" w:hAnsi="Humanst521 BT" w:cs="Humanst521 BT"/>
          <w:sz w:val="26"/>
          <w:szCs w:val="26"/>
        </w:rPr>
        <w:t>Por lo que la votación de los consejeros electorales</w:t>
      </w:r>
      <w:r w:rsidR="004B7A68" w:rsidRPr="00734307">
        <w:rPr>
          <w:rFonts w:ascii="Humanst521 BT" w:hAnsi="Humanst521 BT" w:cs="Humanst521 BT"/>
          <w:sz w:val="26"/>
          <w:szCs w:val="26"/>
        </w:rPr>
        <w:t>,</w:t>
      </w:r>
      <w:r w:rsidR="004B7A68">
        <w:rPr>
          <w:rFonts w:ascii="Humanst521 BT" w:hAnsi="Humanst521 BT" w:cs="Humanst521 BT"/>
          <w:sz w:val="26"/>
          <w:szCs w:val="26"/>
        </w:rPr>
        <w:t xml:space="preserve"> Consejera </w:t>
      </w:r>
      <w:r w:rsidRPr="00734307">
        <w:rPr>
          <w:rFonts w:ascii="Humanst521 BT" w:hAnsi="Humanst521 BT" w:cs="Humanst521 BT"/>
          <w:sz w:val="26"/>
          <w:szCs w:val="26"/>
        </w:rPr>
        <w:t>Lorenza Gabriela Soberanes Eguía</w:t>
      </w:r>
      <w:r w:rsidR="004B7A68" w:rsidRPr="00734307">
        <w:rPr>
          <w:rFonts w:ascii="Humanst521 BT" w:hAnsi="Humanst521 BT" w:cs="Humanst521 BT"/>
          <w:sz w:val="26"/>
          <w:szCs w:val="26"/>
        </w:rPr>
        <w:t xml:space="preserve">, a favor; </w:t>
      </w:r>
      <w:proofErr w:type="spellStart"/>
      <w:r w:rsidRPr="00734307">
        <w:rPr>
          <w:rFonts w:ascii="Humanst521 BT" w:hAnsi="Humanst521 BT" w:cs="Humanst521 BT"/>
          <w:sz w:val="26"/>
          <w:szCs w:val="26"/>
        </w:rPr>
        <w:t>Eréndira</w:t>
      </w:r>
      <w:proofErr w:type="spellEnd"/>
      <w:r w:rsidRPr="00734307">
        <w:rPr>
          <w:rFonts w:ascii="Humanst521 BT" w:hAnsi="Humanst521 BT" w:cs="Humanst521 BT"/>
          <w:sz w:val="26"/>
          <w:szCs w:val="26"/>
        </w:rPr>
        <w:t xml:space="preserve"> Bibiana </w:t>
      </w:r>
      <w:proofErr w:type="spellStart"/>
      <w:r w:rsidRPr="00734307">
        <w:rPr>
          <w:rFonts w:ascii="Humanst521 BT" w:hAnsi="Humanst521 BT" w:cs="Humanst521 BT"/>
          <w:sz w:val="26"/>
          <w:szCs w:val="26"/>
        </w:rPr>
        <w:t>Maciel</w:t>
      </w:r>
      <w:proofErr w:type="spellEnd"/>
      <w:r w:rsidRPr="00734307">
        <w:rPr>
          <w:rFonts w:ascii="Humanst521 BT" w:hAnsi="Humanst521 BT" w:cs="Humanst521 BT"/>
          <w:sz w:val="26"/>
          <w:szCs w:val="26"/>
        </w:rPr>
        <w:t xml:space="preserve"> López</w:t>
      </w:r>
      <w:r w:rsidR="004B7A68" w:rsidRPr="00734307">
        <w:rPr>
          <w:rFonts w:ascii="Humanst521 BT" w:hAnsi="Humanst521 BT" w:cs="Humanst521 BT"/>
          <w:sz w:val="26"/>
          <w:szCs w:val="26"/>
        </w:rPr>
        <w:t xml:space="preserve">, a favor; </w:t>
      </w:r>
      <w:r w:rsidRPr="00734307">
        <w:rPr>
          <w:rFonts w:ascii="Humanst521 BT" w:hAnsi="Humanst521 BT" w:cs="Humanst521 BT"/>
          <w:sz w:val="26"/>
          <w:szCs w:val="26"/>
        </w:rPr>
        <w:t xml:space="preserve">Daniel García </w:t>
      </w:r>
      <w:proofErr w:type="spellStart"/>
      <w:r w:rsidRPr="00734307">
        <w:rPr>
          <w:rFonts w:ascii="Humanst521 BT" w:hAnsi="Humanst521 BT" w:cs="Humanst521 BT"/>
          <w:sz w:val="26"/>
          <w:szCs w:val="26"/>
        </w:rPr>
        <w:t>García</w:t>
      </w:r>
      <w:proofErr w:type="spellEnd"/>
      <w:r w:rsidRPr="00734307">
        <w:rPr>
          <w:rFonts w:ascii="Humanst521 BT" w:hAnsi="Humanst521 BT" w:cs="Humanst521 BT"/>
          <w:sz w:val="26"/>
          <w:szCs w:val="26"/>
        </w:rPr>
        <w:t xml:space="preserve">, </w:t>
      </w:r>
      <w:r w:rsidR="004B7A68" w:rsidRPr="00734307">
        <w:rPr>
          <w:rFonts w:ascii="Humanst521 BT" w:hAnsi="Humanst521 BT" w:cs="Humanst521 BT"/>
          <w:sz w:val="26"/>
          <w:szCs w:val="26"/>
        </w:rPr>
        <w:t>a favor del dictamen número 13. -------------------------------------------------------------------------------------------------------</w:t>
      </w:r>
      <w:r>
        <w:rPr>
          <w:rFonts w:ascii="Humanst521 BT" w:hAnsi="Humanst521 BT" w:cs="Humanst521 BT"/>
          <w:sz w:val="26"/>
          <w:szCs w:val="26"/>
        </w:rPr>
        <w:t xml:space="preserve">------------------------------------------------ </w:t>
      </w:r>
    </w:p>
    <w:p w:rsidR="004B7A68" w:rsidRPr="004B7A68" w:rsidRDefault="00734307" w:rsidP="00324A4E">
      <w:pPr>
        <w:spacing w:line="276" w:lineRule="auto"/>
        <w:jc w:val="both"/>
        <w:rPr>
          <w:rFonts w:ascii="Humanst521 BT" w:hAnsi="Humanst521 BT" w:cs="Humanst521 BT"/>
          <w:sz w:val="26"/>
          <w:szCs w:val="26"/>
        </w:rPr>
      </w:pPr>
      <w:r w:rsidRPr="00734307">
        <w:rPr>
          <w:rFonts w:ascii="Humanst521 BT" w:hAnsi="Humanst521 BT" w:cs="Humanst521 BT"/>
          <w:sz w:val="26"/>
          <w:szCs w:val="26"/>
        </w:rPr>
        <w:t>Acto continúo la</w:t>
      </w:r>
      <w:r>
        <w:rPr>
          <w:rFonts w:ascii="Humanst521 BT" w:hAnsi="Humanst521 BT" w:cs="Humanst521 BT"/>
          <w:b/>
          <w:sz w:val="26"/>
          <w:szCs w:val="26"/>
        </w:rPr>
        <w:t xml:space="preserve"> SECRETARIA TÉCNICA, </w:t>
      </w:r>
      <w:r w:rsidR="004B7A68" w:rsidRPr="00396F95">
        <w:rPr>
          <w:rFonts w:ascii="Humanst521 BT" w:hAnsi="Humanst521 BT" w:cs="Humanst521 BT"/>
          <w:b/>
          <w:sz w:val="26"/>
          <w:szCs w:val="26"/>
        </w:rPr>
        <w:t>DEIDA GUADALUPE PADILLA RODRÍGUEZ</w:t>
      </w:r>
      <w:r w:rsidR="004B7A68">
        <w:rPr>
          <w:rFonts w:ascii="Humanst521 BT" w:hAnsi="Humanst521 BT" w:cs="Humanst521 BT"/>
          <w:b/>
          <w:sz w:val="26"/>
          <w:szCs w:val="26"/>
        </w:rPr>
        <w:t xml:space="preserve">: </w:t>
      </w:r>
      <w:r w:rsidR="004B7A68">
        <w:rPr>
          <w:rFonts w:ascii="Humanst521 BT" w:hAnsi="Humanst521 BT" w:cs="Humanst521 BT"/>
          <w:sz w:val="26"/>
          <w:szCs w:val="26"/>
        </w:rPr>
        <w:t>Presidente le informo que existen tres votos a favor del dictamen número 13.------------------------------------------------------------------------------------------------------------</w:t>
      </w:r>
      <w:r>
        <w:rPr>
          <w:rFonts w:ascii="Humanst521 BT" w:hAnsi="Humanst521 BT" w:cs="Humanst521 BT"/>
          <w:sz w:val="26"/>
          <w:szCs w:val="26"/>
        </w:rPr>
        <w:t xml:space="preserve">------------------------------------------------------------------------------ </w:t>
      </w:r>
    </w:p>
    <w:p w:rsidR="004B7A68" w:rsidRPr="00734307" w:rsidRDefault="00734307" w:rsidP="00324A4E">
      <w:pPr>
        <w:spacing w:line="276" w:lineRule="auto"/>
        <w:jc w:val="both"/>
        <w:rPr>
          <w:rFonts w:ascii="Humanst521 BT" w:hAnsi="Humanst521 BT" w:cs="Humanst521 BT"/>
          <w:sz w:val="26"/>
          <w:szCs w:val="26"/>
        </w:rPr>
      </w:pPr>
      <w:r w:rsidRPr="00734307">
        <w:rPr>
          <w:rFonts w:ascii="Humanst521 BT" w:hAnsi="Humanst521 BT" w:cs="Humanst521 BT"/>
          <w:sz w:val="26"/>
          <w:szCs w:val="26"/>
        </w:rPr>
        <w:t>Por lo que el</w:t>
      </w:r>
      <w:r>
        <w:rPr>
          <w:rFonts w:ascii="Humanst521 BT" w:hAnsi="Humanst521 BT" w:cs="Humanst521 BT"/>
          <w:b/>
          <w:sz w:val="26"/>
          <w:szCs w:val="26"/>
        </w:rPr>
        <w:t xml:space="preserve"> </w:t>
      </w:r>
      <w:r w:rsidR="006B10D4">
        <w:rPr>
          <w:rFonts w:ascii="Humanst521 BT" w:hAnsi="Humanst521 BT" w:cs="Humanst521 BT"/>
          <w:b/>
          <w:sz w:val="26"/>
          <w:szCs w:val="26"/>
        </w:rPr>
        <w:t>PRESIDENTE DE LA COMISIÓ</w:t>
      </w:r>
      <w:r w:rsidRPr="00F31FD1">
        <w:rPr>
          <w:rFonts w:ascii="Humanst521 BT" w:hAnsi="Humanst521 BT" w:cs="Humanst521 BT"/>
          <w:b/>
          <w:sz w:val="26"/>
          <w:szCs w:val="26"/>
        </w:rPr>
        <w:t>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señaló que e</w:t>
      </w:r>
      <w:r w:rsidR="004B7A68">
        <w:rPr>
          <w:rFonts w:ascii="Humanst521 BT" w:hAnsi="Humanst521 BT" w:cs="Humanst521 BT"/>
          <w:sz w:val="26"/>
          <w:szCs w:val="26"/>
        </w:rPr>
        <w:t xml:space="preserve">xistiendo tres votos a favor de este Proyecto de Dictamen se convierte ahora en Dictamen de la Comisión de Régimen de Partidos Políticos y Financiamiento. Por favor Secretaria Técnica denos cuenta del siguiente punto del orden del día. Damos antes la bienvenida al representante del Partido </w:t>
      </w:r>
      <w:proofErr w:type="spellStart"/>
      <w:r w:rsidR="004B7A68">
        <w:rPr>
          <w:rFonts w:ascii="Humanst521 BT" w:hAnsi="Humanst521 BT" w:cs="Humanst521 BT"/>
          <w:sz w:val="26"/>
          <w:szCs w:val="26"/>
        </w:rPr>
        <w:t>Municipalista</w:t>
      </w:r>
      <w:proofErr w:type="spellEnd"/>
      <w:r w:rsidR="004B7A68">
        <w:rPr>
          <w:rFonts w:ascii="Humanst521 BT" w:hAnsi="Humanst521 BT" w:cs="Humanst521 BT"/>
          <w:sz w:val="26"/>
          <w:szCs w:val="26"/>
        </w:rPr>
        <w:t xml:space="preserve"> de B.C</w:t>
      </w:r>
      <w:r w:rsidR="004B7A68" w:rsidRPr="00734307">
        <w:rPr>
          <w:rFonts w:ascii="Humanst521 BT" w:hAnsi="Humanst521 BT" w:cs="Humanst521 BT"/>
          <w:sz w:val="26"/>
          <w:szCs w:val="26"/>
        </w:rPr>
        <w:t>.----------------------------------------------------------------------------------------------------------------------</w:t>
      </w:r>
      <w:r w:rsidRPr="00734307">
        <w:rPr>
          <w:rFonts w:ascii="Humanst521 BT" w:hAnsi="Humanst521 BT" w:cs="Humanst521 BT"/>
          <w:sz w:val="26"/>
          <w:szCs w:val="26"/>
        </w:rPr>
        <w:t xml:space="preserve">------------------------------------------------------------------------- </w:t>
      </w:r>
    </w:p>
    <w:p w:rsidR="004B7A68" w:rsidRPr="004B7A68" w:rsidRDefault="00734307" w:rsidP="00324A4E">
      <w:pPr>
        <w:spacing w:line="276" w:lineRule="auto"/>
        <w:jc w:val="both"/>
        <w:rPr>
          <w:rFonts w:ascii="Humanst521 BT" w:hAnsi="Humanst521 BT" w:cs="Humanst521 BT"/>
          <w:sz w:val="26"/>
          <w:szCs w:val="26"/>
        </w:rPr>
      </w:pPr>
      <w:r w:rsidRPr="00734307">
        <w:rPr>
          <w:rFonts w:ascii="Humanst521 BT" w:hAnsi="Humanst521 BT" w:cs="Humanst521 BT"/>
          <w:sz w:val="26"/>
          <w:szCs w:val="26"/>
        </w:rPr>
        <w:lastRenderedPageBreak/>
        <w:t>Por lo que en el uso de la voz la</w:t>
      </w:r>
      <w:r>
        <w:rPr>
          <w:rFonts w:ascii="Humanst521 BT" w:hAnsi="Humanst521 BT" w:cs="Humanst521 BT"/>
          <w:b/>
          <w:sz w:val="26"/>
          <w:szCs w:val="26"/>
        </w:rPr>
        <w:t xml:space="preserve"> SECRETARIA TÉCNICA, </w:t>
      </w:r>
      <w:r w:rsidR="004B7A68" w:rsidRPr="00396F95">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734307">
        <w:rPr>
          <w:rFonts w:ascii="Humanst521 BT" w:hAnsi="Humanst521 BT" w:cs="Humanst521 BT"/>
          <w:sz w:val="26"/>
          <w:szCs w:val="26"/>
        </w:rPr>
        <w:t>señaló que e</w:t>
      </w:r>
      <w:r w:rsidR="004B7A68" w:rsidRPr="00734307">
        <w:rPr>
          <w:rFonts w:ascii="Humanst521 BT" w:hAnsi="Humanst521 BT" w:cs="Humanst521 BT"/>
          <w:sz w:val="26"/>
          <w:szCs w:val="26"/>
        </w:rPr>
        <w:t>s</w:t>
      </w:r>
      <w:r w:rsidR="004B7A68">
        <w:rPr>
          <w:rFonts w:ascii="Humanst521 BT" w:hAnsi="Humanst521 BT" w:cs="Humanst521 BT"/>
          <w:sz w:val="26"/>
          <w:szCs w:val="26"/>
        </w:rPr>
        <w:t xml:space="preserve"> el punto número 4 del </w:t>
      </w:r>
      <w:r w:rsidR="00DB2020">
        <w:rPr>
          <w:rFonts w:ascii="Humanst521 BT" w:hAnsi="Humanst521 BT" w:cs="Humanst521 BT"/>
          <w:sz w:val="26"/>
          <w:szCs w:val="26"/>
        </w:rPr>
        <w:t>orden</w:t>
      </w:r>
      <w:r w:rsidR="004B7A68">
        <w:rPr>
          <w:rFonts w:ascii="Humanst521 BT" w:hAnsi="Humanst521 BT" w:cs="Humanst521 BT"/>
          <w:sz w:val="26"/>
          <w:szCs w:val="26"/>
        </w:rPr>
        <w:t xml:space="preserve"> del día, que corresponde al Proyecto </w:t>
      </w:r>
      <w:r w:rsidR="00DB2020">
        <w:rPr>
          <w:rFonts w:ascii="Humanst521 BT" w:hAnsi="Humanst521 BT" w:cs="Humanst521 BT"/>
          <w:sz w:val="26"/>
          <w:szCs w:val="26"/>
        </w:rPr>
        <w:t xml:space="preserve">de Punto de Acuerdo relativo a las solicitudes de acreditación de representantes ante el Consejo General y Consejos Distritales del Instituto Estatal Electoral de Baja California, presentadas por aspirantes a </w:t>
      </w:r>
      <w:r w:rsidR="00324A4E">
        <w:rPr>
          <w:rFonts w:ascii="Humanst521 BT" w:hAnsi="Humanst521 BT" w:cs="Humanst521 BT"/>
          <w:sz w:val="26"/>
          <w:szCs w:val="26"/>
        </w:rPr>
        <w:t xml:space="preserve">Candidato Independiente </w:t>
      </w:r>
      <w:r w:rsidR="00DB2020">
        <w:rPr>
          <w:rFonts w:ascii="Humanst521 BT" w:hAnsi="Humanst521 BT" w:cs="Humanst521 BT"/>
          <w:sz w:val="26"/>
          <w:szCs w:val="26"/>
        </w:rPr>
        <w:t xml:space="preserve">en el </w:t>
      </w:r>
      <w:r w:rsidR="00324A4E">
        <w:rPr>
          <w:rFonts w:ascii="Humanst521 BT" w:hAnsi="Humanst521 BT" w:cs="Humanst521 BT"/>
          <w:sz w:val="26"/>
          <w:szCs w:val="26"/>
        </w:rPr>
        <w:t xml:space="preserve">Proceso Electoral Ordinario </w:t>
      </w:r>
      <w:r w:rsidR="00DB2020">
        <w:rPr>
          <w:rFonts w:ascii="Humanst521 BT" w:hAnsi="Humanst521 BT" w:cs="Humanst521 BT"/>
          <w:sz w:val="26"/>
          <w:szCs w:val="26"/>
        </w:rPr>
        <w:t>2015-2016. 4.1 Dispensa del trámite de lectura. 4.2. Discusión y aprobación en su caso.--------------------------------------------------------------------------------------------------------------</w:t>
      </w:r>
    </w:p>
    <w:p w:rsidR="004B7A68" w:rsidRDefault="00324A4E" w:rsidP="00324A4E">
      <w:pPr>
        <w:spacing w:line="276" w:lineRule="auto"/>
        <w:jc w:val="both"/>
        <w:rPr>
          <w:rFonts w:ascii="Humanst521 BT" w:hAnsi="Humanst521 BT" w:cs="Humanst521 BT"/>
          <w:sz w:val="26"/>
          <w:szCs w:val="26"/>
        </w:rPr>
      </w:pPr>
      <w:r>
        <w:rPr>
          <w:rFonts w:ascii="Humanst521 BT" w:hAnsi="Humanst521 BT" w:cs="Humanst521 BT"/>
          <w:sz w:val="26"/>
          <w:szCs w:val="26"/>
        </w:rPr>
        <w:t>A</w:t>
      </w:r>
      <w:r w:rsidRPr="00324A4E">
        <w:rPr>
          <w:rFonts w:ascii="Humanst521 BT" w:hAnsi="Humanst521 BT" w:cs="Humanst521 BT"/>
          <w:sz w:val="26"/>
          <w:szCs w:val="26"/>
        </w:rPr>
        <w:t>cto seguido el</w:t>
      </w:r>
      <w:r>
        <w:rPr>
          <w:rFonts w:ascii="Humanst521 BT" w:hAnsi="Humanst521 BT" w:cs="Humanst521 BT"/>
          <w:b/>
          <w:sz w:val="26"/>
          <w:szCs w:val="26"/>
        </w:rPr>
        <w:t xml:space="preserve"> PRESIDENTE DE LA COMISIÓ</w:t>
      </w:r>
      <w:r w:rsidR="00734307" w:rsidRPr="00F31FD1">
        <w:rPr>
          <w:rFonts w:ascii="Humanst521 BT" w:hAnsi="Humanst521 BT" w:cs="Humanst521 BT"/>
          <w:b/>
          <w:sz w:val="26"/>
          <w:szCs w:val="26"/>
        </w:rPr>
        <w:t>N</w:t>
      </w:r>
      <w:r w:rsidR="00734307">
        <w:rPr>
          <w:rFonts w:ascii="Humanst521 BT" w:hAnsi="Humanst521 BT" w:cs="Humanst521 BT"/>
          <w:sz w:val="26"/>
          <w:szCs w:val="26"/>
        </w:rPr>
        <w:t>,</w:t>
      </w:r>
      <w:r w:rsidR="00734307">
        <w:rPr>
          <w:rFonts w:ascii="Humanst521 BT" w:hAnsi="Humanst521 BT" w:cs="Humanst521 BT"/>
          <w:b/>
          <w:sz w:val="26"/>
          <w:szCs w:val="26"/>
        </w:rPr>
        <w:t xml:space="preserve"> DANIEL GARCÍA </w:t>
      </w:r>
      <w:proofErr w:type="spellStart"/>
      <w:r w:rsidR="00734307">
        <w:rPr>
          <w:rFonts w:ascii="Humanst521 BT" w:hAnsi="Humanst521 BT" w:cs="Humanst521 BT"/>
          <w:b/>
          <w:sz w:val="26"/>
          <w:szCs w:val="26"/>
        </w:rPr>
        <w:t>GARCÍA</w:t>
      </w:r>
      <w:proofErr w:type="spellEnd"/>
      <w:r w:rsidR="00734307">
        <w:rPr>
          <w:rFonts w:ascii="Humanst521 BT" w:hAnsi="Humanst521 BT" w:cs="Humanst521 BT"/>
          <w:sz w:val="26"/>
          <w:szCs w:val="26"/>
        </w:rPr>
        <w:t>, solicitó d</w:t>
      </w:r>
      <w:r w:rsidR="00DB2020">
        <w:rPr>
          <w:rFonts w:ascii="Humanst521 BT" w:hAnsi="Humanst521 BT" w:cs="Humanst521 BT"/>
          <w:sz w:val="26"/>
          <w:szCs w:val="26"/>
        </w:rPr>
        <w:t>enos cuenta por favor de los puntos resolutivos Secretaria Técnica de este punto de Acuerdo.--------------------------------------------------------------------------------------------------------</w:t>
      </w:r>
      <w:r w:rsidR="00734307">
        <w:rPr>
          <w:rFonts w:ascii="Humanst521 BT" w:hAnsi="Humanst521 BT" w:cs="Humanst521 BT"/>
          <w:sz w:val="26"/>
          <w:szCs w:val="26"/>
        </w:rPr>
        <w:t>-----------------------------------------------------</w:t>
      </w:r>
      <w:r>
        <w:rPr>
          <w:rFonts w:ascii="Humanst521 BT" w:hAnsi="Humanst521 BT" w:cs="Humanst521 BT"/>
          <w:sz w:val="26"/>
          <w:szCs w:val="26"/>
        </w:rPr>
        <w:t>-</w:t>
      </w:r>
    </w:p>
    <w:p w:rsidR="00635826" w:rsidRDefault="00734307" w:rsidP="00324A4E">
      <w:pPr>
        <w:spacing w:line="276" w:lineRule="auto"/>
        <w:jc w:val="both"/>
        <w:rPr>
          <w:rFonts w:ascii="Humanst521 BT" w:hAnsi="Humanst521 BT" w:cs="Humanst521 BT"/>
          <w:sz w:val="26"/>
          <w:szCs w:val="26"/>
        </w:rPr>
      </w:pPr>
      <w:r w:rsidRPr="00324A4E">
        <w:rPr>
          <w:rFonts w:ascii="Humanst521 BT" w:hAnsi="Humanst521 BT" w:cs="Humanst521 BT"/>
          <w:sz w:val="26"/>
          <w:szCs w:val="26"/>
        </w:rPr>
        <w:t>Por lo que en el uso de la voz la</w:t>
      </w:r>
      <w:r>
        <w:rPr>
          <w:rFonts w:ascii="Humanst521 BT" w:hAnsi="Humanst521 BT" w:cs="Humanst521 BT"/>
          <w:b/>
          <w:sz w:val="26"/>
          <w:szCs w:val="26"/>
        </w:rPr>
        <w:t xml:space="preserve"> </w:t>
      </w:r>
      <w:r w:rsidR="0052200D">
        <w:rPr>
          <w:rFonts w:ascii="Humanst521 BT" w:hAnsi="Humanst521 BT" w:cs="Humanst521 BT"/>
          <w:b/>
          <w:sz w:val="26"/>
          <w:szCs w:val="26"/>
        </w:rPr>
        <w:t xml:space="preserve">SECRETARIA </w:t>
      </w:r>
      <w:r>
        <w:rPr>
          <w:rFonts w:ascii="Humanst521 BT" w:hAnsi="Humanst521 BT" w:cs="Humanst521 BT"/>
          <w:b/>
          <w:sz w:val="26"/>
          <w:szCs w:val="26"/>
        </w:rPr>
        <w:t xml:space="preserve">TÉCNICA, </w:t>
      </w:r>
      <w:r w:rsidR="00DB2020" w:rsidRPr="00396F95">
        <w:rPr>
          <w:rFonts w:ascii="Humanst521 BT" w:hAnsi="Humanst521 BT" w:cs="Humanst521 BT"/>
          <w:b/>
          <w:sz w:val="26"/>
          <w:szCs w:val="26"/>
        </w:rPr>
        <w:t>DEIDA GUADALUPE PADILLA RODRÍGUEZ</w:t>
      </w:r>
      <w:r w:rsidR="00324A4E">
        <w:rPr>
          <w:rFonts w:ascii="Humanst521 BT" w:hAnsi="Humanst521 BT" w:cs="Humanst521 BT"/>
          <w:b/>
          <w:sz w:val="26"/>
          <w:szCs w:val="26"/>
        </w:rPr>
        <w:t xml:space="preserve">, </w:t>
      </w:r>
      <w:r w:rsidR="00324A4E" w:rsidRPr="00324A4E">
        <w:rPr>
          <w:rFonts w:ascii="Humanst521 BT" w:hAnsi="Humanst521 BT" w:cs="Humanst521 BT"/>
          <w:sz w:val="26"/>
          <w:szCs w:val="26"/>
        </w:rPr>
        <w:t>manifestó que el proyecto</w:t>
      </w:r>
      <w:r w:rsidR="00324A4E">
        <w:rPr>
          <w:rFonts w:ascii="Humanst521 BT" w:hAnsi="Humanst521 BT" w:cs="Humanst521 BT"/>
          <w:sz w:val="26"/>
          <w:szCs w:val="26"/>
        </w:rPr>
        <w:t xml:space="preserve"> </w:t>
      </w:r>
      <w:r w:rsidR="00DB2020">
        <w:rPr>
          <w:rFonts w:ascii="Humanst521 BT" w:hAnsi="Humanst521 BT" w:cs="Humanst521 BT"/>
          <w:sz w:val="26"/>
          <w:szCs w:val="26"/>
        </w:rPr>
        <w:t xml:space="preserve">de Punto de Acuerdo relativo a las solicitudes de acreditación de representantes ante el Consejo General y Consejos Distritales del Instituto Estatal Electoral de Baja California, presentadas por aspirantes a candidato independiente en el </w:t>
      </w:r>
      <w:r w:rsidR="0005063E">
        <w:rPr>
          <w:rFonts w:ascii="Humanst521 BT" w:hAnsi="Humanst521 BT" w:cs="Humanst521 BT"/>
          <w:sz w:val="26"/>
          <w:szCs w:val="26"/>
        </w:rPr>
        <w:t xml:space="preserve">Proceso Electoral Ordinario </w:t>
      </w:r>
      <w:r w:rsidR="00DB2020">
        <w:rPr>
          <w:rFonts w:ascii="Humanst521 BT" w:hAnsi="Humanst521 BT" w:cs="Humanst521 BT"/>
          <w:sz w:val="26"/>
          <w:szCs w:val="26"/>
        </w:rPr>
        <w:t xml:space="preserve">2015-2016, al tenor de los siguientes antecedentes, considerandos y puntos resolutivos, </w:t>
      </w:r>
      <w:r w:rsidR="00324A4E">
        <w:rPr>
          <w:rFonts w:ascii="Humanst521 BT" w:hAnsi="Humanst521 BT" w:cs="Humanst521 BT"/>
          <w:sz w:val="26"/>
          <w:szCs w:val="26"/>
        </w:rPr>
        <w:t xml:space="preserve">Primero, </w:t>
      </w:r>
      <w:r w:rsidR="00DB2020">
        <w:rPr>
          <w:rFonts w:ascii="Humanst521 BT" w:hAnsi="Humanst521 BT" w:cs="Humanst521 BT"/>
          <w:sz w:val="26"/>
          <w:szCs w:val="26"/>
        </w:rPr>
        <w:t xml:space="preserve">resulta improcedente acreditar representantes ante el Consejo </w:t>
      </w:r>
      <w:r w:rsidR="00D6415C">
        <w:rPr>
          <w:rFonts w:ascii="Humanst521 BT" w:hAnsi="Humanst521 BT" w:cs="Humanst521 BT"/>
          <w:sz w:val="26"/>
          <w:szCs w:val="26"/>
        </w:rPr>
        <w:t>General Electoral y Consejos Distritales Electorales en la etapa de obtención de apoyo ciudadano por parte de los aspirantes a candidatos independientes en términos del considerando IX del presente punto de acuerdo</w:t>
      </w:r>
      <w:r w:rsidR="00324A4E">
        <w:rPr>
          <w:rFonts w:ascii="Humanst521 BT" w:hAnsi="Humanst521 BT" w:cs="Humanst521 BT"/>
          <w:sz w:val="26"/>
          <w:szCs w:val="26"/>
        </w:rPr>
        <w:t xml:space="preserve">; </w:t>
      </w:r>
      <w:r w:rsidR="00324A4E" w:rsidRPr="006B10D4">
        <w:rPr>
          <w:rFonts w:ascii="Humanst521 BT" w:hAnsi="Humanst521 BT" w:cs="Humanst521 BT"/>
          <w:b/>
          <w:i/>
          <w:sz w:val="26"/>
          <w:szCs w:val="26"/>
        </w:rPr>
        <w:t>Segundo</w:t>
      </w:r>
      <w:r w:rsidR="00D6415C" w:rsidRPr="006B10D4">
        <w:rPr>
          <w:rFonts w:ascii="Humanst521 BT" w:hAnsi="Humanst521 BT" w:cs="Humanst521 BT"/>
          <w:b/>
          <w:sz w:val="26"/>
          <w:szCs w:val="26"/>
        </w:rPr>
        <w:t>,</w:t>
      </w:r>
      <w:r w:rsidR="00D6415C">
        <w:rPr>
          <w:rFonts w:ascii="Humanst521 BT" w:hAnsi="Humanst521 BT" w:cs="Humanst521 BT"/>
          <w:sz w:val="26"/>
          <w:szCs w:val="26"/>
        </w:rPr>
        <w:t xml:space="preserve"> notifíquese el presente punto de acuerdo a los ciudadanos Gastón </w:t>
      </w:r>
      <w:proofErr w:type="spellStart"/>
      <w:r w:rsidR="00D6415C">
        <w:rPr>
          <w:rFonts w:ascii="Humanst521 BT" w:hAnsi="Humanst521 BT" w:cs="Humanst521 BT"/>
          <w:sz w:val="26"/>
          <w:szCs w:val="26"/>
        </w:rPr>
        <w:t>Luken</w:t>
      </w:r>
      <w:proofErr w:type="spellEnd"/>
      <w:r w:rsidR="00D6415C">
        <w:rPr>
          <w:rFonts w:ascii="Humanst521 BT" w:hAnsi="Humanst521 BT" w:cs="Humanst521 BT"/>
          <w:sz w:val="26"/>
          <w:szCs w:val="26"/>
        </w:rPr>
        <w:t xml:space="preserve"> Garza, Omar García </w:t>
      </w:r>
      <w:proofErr w:type="spellStart"/>
      <w:r w:rsidR="00D6415C">
        <w:rPr>
          <w:rFonts w:ascii="Humanst521 BT" w:hAnsi="Humanst521 BT" w:cs="Humanst521 BT"/>
          <w:sz w:val="26"/>
          <w:szCs w:val="26"/>
        </w:rPr>
        <w:t>Arámbula</w:t>
      </w:r>
      <w:proofErr w:type="spellEnd"/>
      <w:r w:rsidR="00D6415C">
        <w:rPr>
          <w:rFonts w:ascii="Humanst521 BT" w:hAnsi="Humanst521 BT" w:cs="Humanst521 BT"/>
          <w:sz w:val="26"/>
          <w:szCs w:val="26"/>
        </w:rPr>
        <w:t xml:space="preserve">, Arturo Marín Corona y </w:t>
      </w:r>
      <w:r w:rsidR="00324A4E">
        <w:rPr>
          <w:rFonts w:ascii="Humanst521 BT" w:hAnsi="Humanst521 BT" w:cs="Humanst521 BT"/>
          <w:sz w:val="26"/>
          <w:szCs w:val="26"/>
        </w:rPr>
        <w:t>Héctor</w:t>
      </w:r>
      <w:r w:rsidR="00D6415C">
        <w:rPr>
          <w:rFonts w:ascii="Humanst521 BT" w:hAnsi="Humanst521 BT" w:cs="Humanst521 BT"/>
          <w:sz w:val="26"/>
          <w:szCs w:val="26"/>
        </w:rPr>
        <w:t xml:space="preserve"> Adrián Trejo Dozal, aspirantes a candidatos independientes por conducto de sus representantes legales. </w:t>
      </w:r>
      <w:r w:rsidR="00324A4E">
        <w:rPr>
          <w:rFonts w:ascii="Humanst521 BT" w:hAnsi="Humanst521 BT" w:cs="Humanst521 BT"/>
          <w:sz w:val="26"/>
          <w:szCs w:val="26"/>
        </w:rPr>
        <w:t xml:space="preserve">Tercero, </w:t>
      </w:r>
      <w:r w:rsidR="00D6415C">
        <w:rPr>
          <w:rFonts w:ascii="Humanst521 BT" w:hAnsi="Humanst521 BT" w:cs="Humanst521 BT"/>
          <w:sz w:val="26"/>
          <w:szCs w:val="26"/>
        </w:rPr>
        <w:t>se instruye a la Secretaria Ejecutiva notifique el punto de acuerdo a los diecisiete Consejos Distritales Electorales por conducto d</w:t>
      </w:r>
      <w:r w:rsidR="00324A4E">
        <w:rPr>
          <w:rFonts w:ascii="Humanst521 BT" w:hAnsi="Humanst521 BT" w:cs="Humanst521 BT"/>
          <w:sz w:val="26"/>
          <w:szCs w:val="26"/>
        </w:rPr>
        <w:t>e su sus Consejeros Presidentes;</w:t>
      </w:r>
      <w:r w:rsidR="00D6415C">
        <w:rPr>
          <w:rFonts w:ascii="Humanst521 BT" w:hAnsi="Humanst521 BT" w:cs="Humanst521 BT"/>
          <w:sz w:val="26"/>
          <w:szCs w:val="26"/>
        </w:rPr>
        <w:t xml:space="preserve"> </w:t>
      </w:r>
      <w:r w:rsidR="00324A4E">
        <w:rPr>
          <w:rFonts w:ascii="Humanst521 BT" w:hAnsi="Humanst521 BT" w:cs="Humanst521 BT"/>
          <w:sz w:val="26"/>
          <w:szCs w:val="26"/>
        </w:rPr>
        <w:t xml:space="preserve">Cuarto, </w:t>
      </w:r>
      <w:r w:rsidR="00D6415C">
        <w:rPr>
          <w:rFonts w:ascii="Humanst521 BT" w:hAnsi="Humanst521 BT" w:cs="Humanst521 BT"/>
          <w:sz w:val="26"/>
          <w:szCs w:val="26"/>
        </w:rPr>
        <w:t>publíquese el presente Punto de Acuerdo en el portal de internet del Instituto Estatal Electoral del Estado de Baja California, al día siguiente de su aprobación por el Consejo General Electora</w:t>
      </w:r>
      <w:r w:rsidR="006B10D4">
        <w:rPr>
          <w:rFonts w:ascii="Humanst521 BT" w:hAnsi="Humanst521 BT" w:cs="Humanst521 BT"/>
          <w:sz w:val="26"/>
          <w:szCs w:val="26"/>
        </w:rPr>
        <w:t>l;</w:t>
      </w:r>
      <w:r w:rsidR="00324A4E">
        <w:rPr>
          <w:rFonts w:ascii="Humanst521 BT" w:hAnsi="Humanst521 BT" w:cs="Humanst521 BT"/>
          <w:sz w:val="26"/>
          <w:szCs w:val="26"/>
        </w:rPr>
        <w:t xml:space="preserve"> </w:t>
      </w:r>
      <w:r w:rsidR="006B10D4">
        <w:rPr>
          <w:rFonts w:ascii="Humanst521 BT" w:hAnsi="Humanst521 BT" w:cs="Humanst521 BT"/>
          <w:sz w:val="26"/>
          <w:szCs w:val="26"/>
        </w:rPr>
        <w:t xml:space="preserve">dado </w:t>
      </w:r>
      <w:r w:rsidR="00324A4E">
        <w:rPr>
          <w:rFonts w:ascii="Humanst521 BT" w:hAnsi="Humanst521 BT" w:cs="Humanst521 BT"/>
          <w:sz w:val="26"/>
          <w:szCs w:val="26"/>
        </w:rPr>
        <w:t xml:space="preserve">en la Sala de Sesiones </w:t>
      </w:r>
      <w:r w:rsidR="00D6415C">
        <w:rPr>
          <w:rFonts w:ascii="Humanst521 BT" w:hAnsi="Humanst521 BT" w:cs="Humanst521 BT"/>
          <w:sz w:val="26"/>
          <w:szCs w:val="26"/>
        </w:rPr>
        <w:t>Licenciad</w:t>
      </w:r>
      <w:r w:rsidR="00324A4E">
        <w:rPr>
          <w:rFonts w:ascii="Humanst521 BT" w:hAnsi="Humanst521 BT" w:cs="Humanst521 BT"/>
          <w:sz w:val="26"/>
          <w:szCs w:val="26"/>
        </w:rPr>
        <w:t>o Luis Rolando Escalante Topete</w:t>
      </w:r>
      <w:r w:rsidR="00D6415C">
        <w:rPr>
          <w:rFonts w:ascii="Humanst521 BT" w:hAnsi="Humanst521 BT" w:cs="Humanst521 BT"/>
          <w:sz w:val="26"/>
          <w:szCs w:val="26"/>
        </w:rPr>
        <w:t xml:space="preserve"> del Instituto Estatal Electoral en la ciudad de Mexicali, Baja California a los 17 días del mes de febrero del año 201</w:t>
      </w:r>
      <w:r w:rsidR="006B10D4">
        <w:rPr>
          <w:rFonts w:ascii="Humanst521 BT" w:hAnsi="Humanst521 BT" w:cs="Humanst521 BT"/>
          <w:sz w:val="26"/>
          <w:szCs w:val="26"/>
        </w:rPr>
        <w:t xml:space="preserve">6. </w:t>
      </w:r>
      <w:r w:rsidR="0005063E">
        <w:rPr>
          <w:rFonts w:ascii="Humanst521 BT" w:hAnsi="Humanst521 BT" w:cs="Humanst521 BT"/>
          <w:sz w:val="26"/>
          <w:szCs w:val="26"/>
        </w:rPr>
        <w:t>atentamente</w:t>
      </w:r>
      <w:r w:rsidR="006B10D4">
        <w:rPr>
          <w:rFonts w:ascii="Humanst521 BT" w:hAnsi="Humanst521 BT" w:cs="Humanst521 BT"/>
          <w:sz w:val="26"/>
          <w:szCs w:val="26"/>
        </w:rPr>
        <w:t xml:space="preserve"> p</w:t>
      </w:r>
      <w:r w:rsidR="00D6415C">
        <w:rPr>
          <w:rFonts w:ascii="Humanst521 BT" w:hAnsi="Humanst521 BT" w:cs="Humanst521 BT"/>
          <w:sz w:val="26"/>
          <w:szCs w:val="26"/>
        </w:rPr>
        <w:t xml:space="preserve">or la </w:t>
      </w:r>
      <w:r w:rsidR="006B10D4">
        <w:rPr>
          <w:rFonts w:ascii="Humanst521 BT" w:hAnsi="Humanst521 BT" w:cs="Humanst521 BT"/>
          <w:sz w:val="26"/>
          <w:szCs w:val="26"/>
        </w:rPr>
        <w:t xml:space="preserve">autonomía e independencia de los organismos electorales </w:t>
      </w:r>
      <w:r w:rsidR="00D6415C">
        <w:rPr>
          <w:rFonts w:ascii="Humanst521 BT" w:hAnsi="Humanst521 BT" w:cs="Humanst521 BT"/>
          <w:sz w:val="26"/>
          <w:szCs w:val="26"/>
        </w:rPr>
        <w:t xml:space="preserve">firman </w:t>
      </w:r>
      <w:r w:rsidR="00635826">
        <w:rPr>
          <w:rFonts w:ascii="Humanst521 BT" w:hAnsi="Humanst521 BT" w:cs="Humanst521 BT"/>
          <w:sz w:val="26"/>
          <w:szCs w:val="26"/>
        </w:rPr>
        <w:t>los integrantes de la Comisión.-------------------------------------------------------------------------------------------------------------------------------------------</w:t>
      </w:r>
      <w:r w:rsidR="006B10D4">
        <w:rPr>
          <w:rFonts w:ascii="Humanst521 BT" w:hAnsi="Humanst521 BT" w:cs="Humanst521 BT"/>
          <w:sz w:val="26"/>
          <w:szCs w:val="26"/>
        </w:rPr>
        <w:t>-------------</w:t>
      </w:r>
      <w:r w:rsidR="0005063E">
        <w:rPr>
          <w:rFonts w:ascii="Humanst521 BT" w:hAnsi="Humanst521 BT" w:cs="Humanst521 BT"/>
          <w:sz w:val="26"/>
          <w:szCs w:val="26"/>
        </w:rPr>
        <w:t>---------</w:t>
      </w:r>
    </w:p>
    <w:p w:rsidR="00DB2020" w:rsidRDefault="006B10D4" w:rsidP="00324A4E">
      <w:pPr>
        <w:spacing w:line="276" w:lineRule="auto"/>
        <w:jc w:val="both"/>
        <w:rPr>
          <w:rFonts w:ascii="Humanst521 BT" w:hAnsi="Humanst521 BT" w:cs="Humanst521 BT"/>
          <w:sz w:val="26"/>
          <w:szCs w:val="26"/>
        </w:rPr>
      </w:pPr>
      <w:r w:rsidRPr="006B10D4">
        <w:rPr>
          <w:rFonts w:ascii="Humanst521 BT" w:hAnsi="Humanst521 BT" w:cs="Humanst521 BT"/>
          <w:sz w:val="26"/>
          <w:szCs w:val="26"/>
        </w:rPr>
        <w:lastRenderedPageBreak/>
        <w:t>En</w:t>
      </w:r>
      <w:r>
        <w:rPr>
          <w:rFonts w:ascii="Humanst521 BT" w:hAnsi="Humanst521 BT" w:cs="Humanst521 BT"/>
          <w:b/>
          <w:sz w:val="26"/>
          <w:szCs w:val="26"/>
        </w:rPr>
        <w:t xml:space="preserve"> </w:t>
      </w:r>
      <w:r w:rsidRPr="006B10D4">
        <w:rPr>
          <w:rFonts w:ascii="Humanst521 BT" w:hAnsi="Humanst521 BT" w:cs="Humanst521 BT"/>
          <w:sz w:val="26"/>
          <w:szCs w:val="26"/>
        </w:rPr>
        <w:t>el uso de la voz el</w:t>
      </w:r>
      <w:r>
        <w:rPr>
          <w:rFonts w:ascii="Humanst521 BT" w:hAnsi="Humanst521 BT" w:cs="Humanst521 BT"/>
          <w:b/>
          <w:sz w:val="26"/>
          <w:szCs w:val="26"/>
        </w:rPr>
        <w:t xml:space="preserve"> PRESIDENTE DE LA COMISIÓ</w:t>
      </w:r>
      <w:r w:rsidRPr="00F31FD1">
        <w:rPr>
          <w:rFonts w:ascii="Humanst521 BT" w:hAnsi="Humanst521 BT" w:cs="Humanst521 BT"/>
          <w:b/>
          <w:sz w:val="26"/>
          <w:szCs w:val="26"/>
        </w:rPr>
        <w:t>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sidR="0005063E">
        <w:rPr>
          <w:rFonts w:ascii="Humanst521 BT" w:hAnsi="Humanst521 BT" w:cs="Humanst521 BT"/>
          <w:b/>
          <w:sz w:val="26"/>
          <w:szCs w:val="26"/>
        </w:rPr>
        <w:t xml:space="preserve">, </w:t>
      </w:r>
      <w:r w:rsidR="0005063E" w:rsidRPr="0005063E">
        <w:rPr>
          <w:rFonts w:ascii="Humanst521 BT" w:hAnsi="Humanst521 BT" w:cs="Humanst521 BT"/>
          <w:sz w:val="26"/>
          <w:szCs w:val="26"/>
        </w:rPr>
        <w:t>expresó que</w:t>
      </w:r>
      <w:r w:rsidR="00635826">
        <w:rPr>
          <w:rFonts w:ascii="Humanst521 BT" w:hAnsi="Humanst521 BT" w:cs="Humanst521 BT"/>
          <w:sz w:val="26"/>
          <w:szCs w:val="26"/>
        </w:rPr>
        <w:t xml:space="preserve"> se somete a la consideración de los presentes este Proyecto de Punto de Acuerdo por si desean hacer alguna observación al mismo. Tiene el uso de la voz la Consejera Amezola. --------------------------------------------------------------------------------------------------------------------------------------------------</w:t>
      </w:r>
      <w:r>
        <w:rPr>
          <w:rFonts w:ascii="Humanst521 BT" w:hAnsi="Humanst521 BT" w:cs="Humanst521 BT"/>
          <w:sz w:val="26"/>
          <w:szCs w:val="26"/>
        </w:rPr>
        <w:t>---------------</w:t>
      </w:r>
    </w:p>
    <w:p w:rsidR="00635826" w:rsidRDefault="006B10D4" w:rsidP="00324A4E">
      <w:pPr>
        <w:spacing w:line="276" w:lineRule="auto"/>
        <w:jc w:val="both"/>
        <w:rPr>
          <w:rFonts w:ascii="Humanst521 BT" w:hAnsi="Humanst521 BT" w:cs="Humanst521 BT"/>
          <w:sz w:val="26"/>
          <w:szCs w:val="26"/>
        </w:rPr>
      </w:pPr>
      <w:r>
        <w:rPr>
          <w:rFonts w:ascii="Humanst521 BT" w:hAnsi="Humanst521 BT" w:cs="Humanst521 BT"/>
          <w:sz w:val="26"/>
          <w:szCs w:val="26"/>
        </w:rPr>
        <w:t>P</w:t>
      </w:r>
      <w:r w:rsidRPr="006B10D4">
        <w:rPr>
          <w:rFonts w:ascii="Humanst521 BT" w:hAnsi="Humanst521 BT" w:cs="Humanst521 BT"/>
          <w:sz w:val="26"/>
          <w:szCs w:val="26"/>
        </w:rPr>
        <w:t>or lo que la</w:t>
      </w:r>
      <w:r>
        <w:rPr>
          <w:rFonts w:ascii="Humanst521 BT" w:hAnsi="Humanst521 BT" w:cs="Humanst521 BT"/>
          <w:b/>
          <w:sz w:val="26"/>
          <w:szCs w:val="26"/>
        </w:rPr>
        <w:t xml:space="preserve"> CONSEJERA ELECTORAL, </w:t>
      </w:r>
      <w:r w:rsidR="00635826" w:rsidRPr="00635826">
        <w:rPr>
          <w:rFonts w:ascii="Humanst521 BT" w:hAnsi="Humanst521 BT" w:cs="Humanst521 BT"/>
          <w:b/>
          <w:sz w:val="26"/>
          <w:szCs w:val="26"/>
        </w:rPr>
        <w:t>GRACIELA AMEZOLA CANSECO</w:t>
      </w:r>
      <w:r w:rsidR="00635826">
        <w:rPr>
          <w:rFonts w:ascii="Humanst521 BT" w:hAnsi="Humanst521 BT" w:cs="Humanst521 BT"/>
          <w:sz w:val="26"/>
          <w:szCs w:val="26"/>
        </w:rPr>
        <w:t>: Únicamente para aplicar el reglamento, hay que informar al público presente que si bien es cierto las sesiones de comisión son públicas, también hay una disposición electoral de que el público deberá mantener el orden, y en caso de no hacerlo se tendrán que tomar las medidas disciplinarias, nada más Presidente para efectos de no entorpecer los trabajos y que seamos respetuosos de los trabajos de este Consejo, si pediría en todo caso que se aplique el reglamento y si no, decretar un receso para seguir con los trabajos como debe ser, gracias. ------------------------------------------------------------------------------------------------------------------------------</w:t>
      </w:r>
    </w:p>
    <w:p w:rsidR="00635826" w:rsidRDefault="006B10D4" w:rsidP="00324A4E">
      <w:pPr>
        <w:spacing w:line="276" w:lineRule="auto"/>
        <w:jc w:val="both"/>
        <w:rPr>
          <w:rFonts w:ascii="Humanst521 BT" w:hAnsi="Humanst521 BT" w:cs="Humanst521 BT"/>
          <w:sz w:val="26"/>
          <w:szCs w:val="26"/>
        </w:rPr>
      </w:pPr>
      <w:r w:rsidRPr="006B10D4">
        <w:rPr>
          <w:rFonts w:ascii="Humanst521 BT" w:hAnsi="Humanst521 BT" w:cs="Humanst521 BT"/>
          <w:sz w:val="26"/>
          <w:szCs w:val="26"/>
        </w:rPr>
        <w:t>En el uso de la voz el</w:t>
      </w:r>
      <w:r>
        <w:rPr>
          <w:rFonts w:ascii="Humanst521 BT" w:hAnsi="Humanst521 BT" w:cs="Humanst521 BT"/>
          <w:b/>
          <w:sz w:val="26"/>
          <w:szCs w:val="26"/>
        </w:rPr>
        <w:t xml:space="preserve"> PRESIDENTE DE LA COMISIÓ</w:t>
      </w:r>
      <w:r w:rsidRPr="00F31FD1">
        <w:rPr>
          <w:rFonts w:ascii="Humanst521 BT" w:hAnsi="Humanst521 BT" w:cs="Humanst521 BT"/>
          <w:b/>
          <w:sz w:val="26"/>
          <w:szCs w:val="26"/>
        </w:rPr>
        <w:t>N</w:t>
      </w:r>
      <w:r>
        <w:rPr>
          <w:rFonts w:ascii="Humanst521 BT" w:hAnsi="Humanst521 BT" w:cs="Humanst521 BT"/>
          <w:sz w:val="26"/>
          <w:szCs w:val="26"/>
        </w:rPr>
        <w:t>,</w:t>
      </w:r>
      <w:r>
        <w:rPr>
          <w:rFonts w:ascii="Humanst521 BT" w:hAnsi="Humanst521 BT" w:cs="Humanst521 BT"/>
          <w:b/>
          <w:sz w:val="26"/>
          <w:szCs w:val="26"/>
        </w:rPr>
        <w:t xml:space="preserve"> DANIEL GARCÍA </w:t>
      </w:r>
      <w:proofErr w:type="spellStart"/>
      <w:r>
        <w:rPr>
          <w:rFonts w:ascii="Humanst521 BT" w:hAnsi="Humanst521 BT" w:cs="Humanst521 BT"/>
          <w:b/>
          <w:sz w:val="26"/>
          <w:szCs w:val="26"/>
        </w:rPr>
        <w:t>GARCÍA</w:t>
      </w:r>
      <w:proofErr w:type="spellEnd"/>
      <w:r w:rsidRPr="006B10D4">
        <w:rPr>
          <w:rFonts w:ascii="Humanst521 BT" w:hAnsi="Humanst521 BT" w:cs="Humanst521 BT"/>
          <w:sz w:val="26"/>
          <w:szCs w:val="26"/>
        </w:rPr>
        <w:t xml:space="preserve"> b</w:t>
      </w:r>
      <w:r w:rsidR="00635826" w:rsidRPr="006B10D4">
        <w:rPr>
          <w:rFonts w:ascii="Humanst521 BT" w:hAnsi="Humanst521 BT" w:cs="Humanst521 BT"/>
          <w:sz w:val="26"/>
          <w:szCs w:val="26"/>
        </w:rPr>
        <w:t>ien,</w:t>
      </w:r>
      <w:r w:rsidR="00635826">
        <w:rPr>
          <w:rFonts w:ascii="Humanst521 BT" w:hAnsi="Humanst521 BT" w:cs="Humanst521 BT"/>
          <w:b/>
          <w:sz w:val="26"/>
          <w:szCs w:val="26"/>
        </w:rPr>
        <w:t xml:space="preserve"> </w:t>
      </w:r>
      <w:r w:rsidR="00635826">
        <w:rPr>
          <w:rFonts w:ascii="Humanst521 BT" w:hAnsi="Humanst521 BT" w:cs="Humanst521 BT"/>
          <w:sz w:val="26"/>
          <w:szCs w:val="26"/>
        </w:rPr>
        <w:t xml:space="preserve">si no existen comentarios al Punto de Acuerdo; adelante representante del partido </w:t>
      </w:r>
      <w:proofErr w:type="spellStart"/>
      <w:r w:rsidR="00635826">
        <w:rPr>
          <w:rFonts w:ascii="Humanst521 BT" w:hAnsi="Humanst521 BT" w:cs="Humanst521 BT"/>
          <w:sz w:val="26"/>
          <w:szCs w:val="26"/>
        </w:rPr>
        <w:t>Municipalista</w:t>
      </w:r>
      <w:proofErr w:type="spellEnd"/>
      <w:r w:rsidR="00635826">
        <w:rPr>
          <w:rFonts w:ascii="Humanst521 BT" w:hAnsi="Humanst521 BT" w:cs="Humanst521 BT"/>
          <w:sz w:val="26"/>
          <w:szCs w:val="26"/>
        </w:rPr>
        <w:t>.-----------------------------------------------------------------------------------------------------------------------</w:t>
      </w:r>
      <w:r w:rsidR="0052200D">
        <w:rPr>
          <w:rFonts w:ascii="Humanst521 BT" w:hAnsi="Humanst521 BT" w:cs="Humanst521 BT"/>
          <w:sz w:val="26"/>
          <w:szCs w:val="26"/>
        </w:rPr>
        <w:t>----------------------------------</w:t>
      </w:r>
    </w:p>
    <w:p w:rsidR="00635826" w:rsidRDefault="006B10D4" w:rsidP="00324A4E">
      <w:pPr>
        <w:spacing w:line="276" w:lineRule="auto"/>
        <w:jc w:val="both"/>
        <w:rPr>
          <w:rFonts w:ascii="Humanst521 BT" w:hAnsi="Humanst521 BT" w:cs="Humanst521 BT"/>
          <w:sz w:val="26"/>
          <w:szCs w:val="26"/>
        </w:rPr>
      </w:pPr>
      <w:r w:rsidRPr="006B10D4">
        <w:rPr>
          <w:rFonts w:ascii="Humanst521 BT" w:hAnsi="Humanst521 BT" w:cs="Humanst521 BT"/>
          <w:sz w:val="26"/>
          <w:szCs w:val="26"/>
        </w:rPr>
        <w:t>Por lo que el</w:t>
      </w:r>
      <w:r>
        <w:rPr>
          <w:rFonts w:ascii="Humanst521 BT" w:hAnsi="Humanst521 BT" w:cs="Humanst521 BT"/>
          <w:b/>
          <w:sz w:val="26"/>
          <w:szCs w:val="26"/>
        </w:rPr>
        <w:t xml:space="preserve"> </w:t>
      </w:r>
      <w:r w:rsidR="00635826" w:rsidRPr="00635826">
        <w:rPr>
          <w:rFonts w:ascii="Humanst521 BT" w:hAnsi="Humanst521 BT" w:cs="Humanst521 BT"/>
          <w:b/>
          <w:sz w:val="26"/>
          <w:szCs w:val="26"/>
        </w:rPr>
        <w:t>REPRESENTANTE DEL PARTIDO MUNICIPALISTA, FERNANDO SANTILLÁN ROQ</w:t>
      </w:r>
      <w:r>
        <w:rPr>
          <w:rFonts w:ascii="Humanst521 BT" w:hAnsi="Humanst521 BT" w:cs="Humanst521 BT"/>
          <w:b/>
          <w:sz w:val="26"/>
          <w:szCs w:val="26"/>
        </w:rPr>
        <w:t xml:space="preserve">UE, </w:t>
      </w:r>
      <w:r w:rsidRPr="006B10D4">
        <w:rPr>
          <w:rFonts w:ascii="Humanst521 BT" w:hAnsi="Humanst521 BT" w:cs="Humanst521 BT"/>
          <w:sz w:val="26"/>
          <w:szCs w:val="26"/>
        </w:rPr>
        <w:t>señaló que e</w:t>
      </w:r>
      <w:r w:rsidR="00635826" w:rsidRPr="006B10D4">
        <w:rPr>
          <w:rFonts w:ascii="Humanst521 BT" w:hAnsi="Humanst521 BT" w:cs="Humanst521 BT"/>
          <w:sz w:val="26"/>
          <w:szCs w:val="26"/>
        </w:rPr>
        <w:t>n el</w:t>
      </w:r>
      <w:r w:rsidR="00635826">
        <w:rPr>
          <w:rFonts w:ascii="Humanst521 BT" w:hAnsi="Humanst521 BT" w:cs="Humanst521 BT"/>
          <w:sz w:val="26"/>
          <w:szCs w:val="26"/>
        </w:rPr>
        <w:t xml:space="preserve"> caso de la petición que hicieron los aspirantes a candidatos independientes, entiendo que así como nosotros construimos un partido político y hasta que no cumplimos con todos los requisitos pudimos par</w:t>
      </w:r>
      <w:r w:rsidR="0052200D">
        <w:rPr>
          <w:rFonts w:ascii="Humanst521 BT" w:hAnsi="Humanst521 BT" w:cs="Humanst521 BT"/>
          <w:sz w:val="26"/>
          <w:szCs w:val="26"/>
        </w:rPr>
        <w:t xml:space="preserve">ticipar, entonces entiendo que no pueden tener representación en los distritales ni en el Consejo General, pero el Partido </w:t>
      </w:r>
      <w:proofErr w:type="spellStart"/>
      <w:r w:rsidR="0052200D">
        <w:rPr>
          <w:rFonts w:ascii="Humanst521 BT" w:hAnsi="Humanst521 BT" w:cs="Humanst521 BT"/>
          <w:sz w:val="26"/>
          <w:szCs w:val="26"/>
        </w:rPr>
        <w:t>Municipalista</w:t>
      </w:r>
      <w:proofErr w:type="spellEnd"/>
      <w:r w:rsidR="0052200D">
        <w:rPr>
          <w:rFonts w:ascii="Humanst521 BT" w:hAnsi="Humanst521 BT" w:cs="Humanst521 BT"/>
          <w:sz w:val="26"/>
          <w:szCs w:val="26"/>
        </w:rPr>
        <w:t xml:space="preserve"> del cual soy su representante legal electo e la Asamblea Constitutiva.----------------------------------------------------------------------------------------------------------------------------------------</w:t>
      </w:r>
    </w:p>
    <w:p w:rsidR="0052200D" w:rsidRPr="0052200D" w:rsidRDefault="006B10D4" w:rsidP="00324A4E">
      <w:pPr>
        <w:spacing w:line="276" w:lineRule="auto"/>
        <w:jc w:val="both"/>
        <w:rPr>
          <w:rFonts w:ascii="Humanst521 BT" w:hAnsi="Humanst521 BT" w:cs="Humanst521 BT"/>
          <w:sz w:val="26"/>
          <w:szCs w:val="26"/>
        </w:rPr>
      </w:pPr>
      <w:r w:rsidRPr="003E3432">
        <w:rPr>
          <w:rFonts w:ascii="Humanst521 BT" w:hAnsi="Humanst521 BT" w:cs="Humanst521 BT"/>
          <w:sz w:val="26"/>
          <w:szCs w:val="26"/>
        </w:rPr>
        <w:t>En el uso de la vo</w:t>
      </w:r>
      <w:r w:rsidR="003E3432" w:rsidRPr="003E3432">
        <w:rPr>
          <w:rFonts w:ascii="Humanst521 BT" w:hAnsi="Humanst521 BT" w:cs="Humanst521 BT"/>
          <w:sz w:val="26"/>
          <w:szCs w:val="26"/>
        </w:rPr>
        <w:t>z el</w:t>
      </w:r>
      <w:r w:rsidR="003E3432">
        <w:rPr>
          <w:rFonts w:ascii="Humanst521 BT" w:hAnsi="Humanst521 BT" w:cs="Humanst521 BT"/>
          <w:b/>
          <w:sz w:val="26"/>
          <w:szCs w:val="26"/>
        </w:rPr>
        <w:t xml:space="preserve"> </w:t>
      </w:r>
      <w:r w:rsidR="0052200D">
        <w:rPr>
          <w:rFonts w:ascii="Humanst521 BT" w:hAnsi="Humanst521 BT" w:cs="Humanst521 BT"/>
          <w:b/>
          <w:sz w:val="26"/>
          <w:szCs w:val="26"/>
        </w:rPr>
        <w:t>PRESIDENTE</w:t>
      </w:r>
      <w:r w:rsidR="003E3432">
        <w:rPr>
          <w:rFonts w:ascii="Humanst521 BT" w:hAnsi="Humanst521 BT" w:cs="Humanst521 BT"/>
          <w:b/>
          <w:sz w:val="26"/>
          <w:szCs w:val="26"/>
        </w:rPr>
        <w:t xml:space="preserve"> DE LA COMISIÓN</w:t>
      </w:r>
      <w:r w:rsidR="0052200D">
        <w:rPr>
          <w:rFonts w:ascii="Humanst521 BT" w:hAnsi="Humanst521 BT" w:cs="Humanst521 BT"/>
          <w:b/>
          <w:sz w:val="26"/>
          <w:szCs w:val="26"/>
        </w:rPr>
        <w:t xml:space="preserve">, </w:t>
      </w:r>
      <w:r w:rsidR="003E3432">
        <w:rPr>
          <w:rFonts w:ascii="Humanst521 BT" w:hAnsi="Humanst521 BT" w:cs="Humanst521 BT"/>
          <w:b/>
          <w:sz w:val="26"/>
          <w:szCs w:val="26"/>
        </w:rPr>
        <w:t xml:space="preserve"> DANIEL GARCÍA </w:t>
      </w:r>
      <w:proofErr w:type="spellStart"/>
      <w:r w:rsidR="003E3432">
        <w:rPr>
          <w:rFonts w:ascii="Humanst521 BT" w:hAnsi="Humanst521 BT" w:cs="Humanst521 BT"/>
          <w:b/>
          <w:sz w:val="26"/>
          <w:szCs w:val="26"/>
        </w:rPr>
        <w:t>GARCÍA</w:t>
      </w:r>
      <w:proofErr w:type="spellEnd"/>
      <w:r w:rsidR="003E3432">
        <w:rPr>
          <w:rFonts w:ascii="Humanst521 BT" w:hAnsi="Humanst521 BT" w:cs="Humanst521 BT"/>
          <w:b/>
          <w:sz w:val="26"/>
          <w:szCs w:val="26"/>
        </w:rPr>
        <w:t xml:space="preserve">, </w:t>
      </w:r>
      <w:r w:rsidR="0052200D">
        <w:rPr>
          <w:rFonts w:ascii="Humanst521 BT" w:hAnsi="Humanst521 BT" w:cs="Humanst521 BT"/>
          <w:b/>
          <w:sz w:val="26"/>
          <w:szCs w:val="26"/>
        </w:rPr>
        <w:t xml:space="preserve"> </w:t>
      </w:r>
      <w:r w:rsidR="0052200D">
        <w:rPr>
          <w:rFonts w:ascii="Humanst521 BT" w:hAnsi="Humanst521 BT" w:cs="Humanst521 BT"/>
          <w:sz w:val="26"/>
          <w:szCs w:val="26"/>
        </w:rPr>
        <w:t>Secretaria Técnica, someta a votación el presente Proyecto de Punto de Acuerdo, por favor si no hay observaciones sustantivas.--------------------------------------------------------------------------------------------------------------------------------------</w:t>
      </w:r>
    </w:p>
    <w:p w:rsidR="00635826" w:rsidRDefault="0005063E" w:rsidP="00324A4E">
      <w:pPr>
        <w:spacing w:line="276" w:lineRule="auto"/>
        <w:jc w:val="both"/>
        <w:rPr>
          <w:rFonts w:ascii="Humanst521 BT" w:hAnsi="Humanst521 BT" w:cs="Humanst521 BT"/>
          <w:sz w:val="26"/>
          <w:szCs w:val="26"/>
        </w:rPr>
      </w:pPr>
      <w:r w:rsidRPr="0005063E">
        <w:rPr>
          <w:rFonts w:ascii="Humanst521 BT" w:hAnsi="Humanst521 BT" w:cs="Humanst521 BT"/>
          <w:sz w:val="26"/>
          <w:szCs w:val="26"/>
        </w:rPr>
        <w:t>Acto seguido la</w:t>
      </w:r>
      <w:r>
        <w:rPr>
          <w:rFonts w:ascii="Humanst521 BT" w:hAnsi="Humanst521 BT" w:cs="Humanst521 BT"/>
          <w:b/>
          <w:sz w:val="26"/>
          <w:szCs w:val="26"/>
        </w:rPr>
        <w:t xml:space="preserve"> </w:t>
      </w:r>
      <w:r w:rsidR="0052200D">
        <w:rPr>
          <w:rFonts w:ascii="Humanst521 BT" w:hAnsi="Humanst521 BT" w:cs="Humanst521 BT"/>
          <w:b/>
          <w:sz w:val="26"/>
          <w:szCs w:val="26"/>
        </w:rPr>
        <w:t xml:space="preserve">SECRETARIA </w:t>
      </w:r>
      <w:r w:rsidR="003E3432">
        <w:rPr>
          <w:rFonts w:ascii="Humanst521 BT" w:hAnsi="Humanst521 BT" w:cs="Humanst521 BT"/>
          <w:b/>
          <w:sz w:val="26"/>
          <w:szCs w:val="26"/>
        </w:rPr>
        <w:t xml:space="preserve">TÉCNICA, </w:t>
      </w:r>
      <w:r w:rsidR="0052200D" w:rsidRPr="00396F95">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05063E">
        <w:rPr>
          <w:rFonts w:ascii="Humanst521 BT" w:hAnsi="Humanst521 BT" w:cs="Humanst521 BT"/>
          <w:sz w:val="26"/>
          <w:szCs w:val="26"/>
        </w:rPr>
        <w:t>señaló que</w:t>
      </w:r>
      <w:r w:rsidR="0052200D">
        <w:rPr>
          <w:rFonts w:ascii="Humanst521 BT" w:hAnsi="Humanst521 BT" w:cs="Humanst521 BT"/>
          <w:sz w:val="26"/>
          <w:szCs w:val="26"/>
        </w:rPr>
        <w:t xml:space="preserve"> por instrucciones del Presidente de la Comisión del Régimen de Partidos Políticos y Financiamiento se pregunta a los Consejeros Electorales integrantes de la misma, si están a favor o en contra del Proyecto de Punto de Acuerdo sometido a su consideración en votación económica, solicitando se sirvan levantar su mano en primer lugar quienes estén a favor. Presidente le </w:t>
      </w:r>
      <w:r w:rsidR="0052200D">
        <w:rPr>
          <w:rFonts w:ascii="Humanst521 BT" w:hAnsi="Humanst521 BT" w:cs="Humanst521 BT"/>
          <w:sz w:val="26"/>
          <w:szCs w:val="26"/>
        </w:rPr>
        <w:lastRenderedPageBreak/>
        <w:t>informo que existen tres votos a favor del punto de acuerdo.--------------------------------------------------------------------------------------------------------------------------------</w:t>
      </w:r>
    </w:p>
    <w:p w:rsidR="0005063E" w:rsidRDefault="003E3432" w:rsidP="00324A4E">
      <w:pPr>
        <w:spacing w:line="276" w:lineRule="auto"/>
        <w:jc w:val="both"/>
        <w:rPr>
          <w:rFonts w:ascii="Humanst521 BT" w:hAnsi="Humanst521 BT" w:cs="Humanst521 BT"/>
          <w:sz w:val="26"/>
          <w:szCs w:val="26"/>
        </w:rPr>
      </w:pPr>
      <w:r w:rsidRPr="003E3432">
        <w:rPr>
          <w:rFonts w:ascii="Humanst521 BT" w:hAnsi="Humanst521 BT" w:cs="Humanst521 BT"/>
          <w:sz w:val="26"/>
          <w:szCs w:val="26"/>
        </w:rPr>
        <w:t>Acto seguido el</w:t>
      </w:r>
      <w:r>
        <w:rPr>
          <w:rFonts w:ascii="Humanst521 BT" w:hAnsi="Humanst521 BT" w:cs="Humanst521 BT"/>
          <w:b/>
          <w:sz w:val="26"/>
          <w:szCs w:val="26"/>
        </w:rPr>
        <w:t xml:space="preserve"> </w:t>
      </w:r>
      <w:r w:rsidR="0052200D">
        <w:rPr>
          <w:rFonts w:ascii="Humanst521 BT" w:hAnsi="Humanst521 BT" w:cs="Humanst521 BT"/>
          <w:b/>
          <w:sz w:val="26"/>
          <w:szCs w:val="26"/>
        </w:rPr>
        <w:t>PRESIDENTE</w:t>
      </w:r>
      <w:r>
        <w:rPr>
          <w:rFonts w:ascii="Humanst521 BT" w:hAnsi="Humanst521 BT" w:cs="Humanst521 BT"/>
          <w:b/>
          <w:sz w:val="26"/>
          <w:szCs w:val="26"/>
        </w:rPr>
        <w:t xml:space="preserve"> DE LA COMISIÓN</w:t>
      </w:r>
      <w:r w:rsidR="0052200D">
        <w:rPr>
          <w:rFonts w:ascii="Humanst521 BT" w:hAnsi="Humanst521 BT" w:cs="Humanst521 BT"/>
          <w:b/>
          <w:sz w:val="26"/>
          <w:szCs w:val="26"/>
        </w:rPr>
        <w:t xml:space="preserve">, DANIEL GARCÍA </w:t>
      </w:r>
      <w:proofErr w:type="spellStart"/>
      <w:r w:rsidR="0052200D">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3E3432">
        <w:rPr>
          <w:rFonts w:ascii="Humanst521 BT" w:hAnsi="Humanst521 BT" w:cs="Humanst521 BT"/>
          <w:sz w:val="26"/>
          <w:szCs w:val="26"/>
        </w:rPr>
        <w:t>señaló que e</w:t>
      </w:r>
      <w:r w:rsidR="0052200D" w:rsidRPr="003E3432">
        <w:rPr>
          <w:rFonts w:ascii="Humanst521 BT" w:hAnsi="Humanst521 BT" w:cs="Humanst521 BT"/>
          <w:sz w:val="26"/>
          <w:szCs w:val="26"/>
        </w:rPr>
        <w:t>xistiendo</w:t>
      </w:r>
      <w:r w:rsidR="0052200D">
        <w:rPr>
          <w:rFonts w:ascii="Humanst521 BT" w:hAnsi="Humanst521 BT" w:cs="Humanst521 BT"/>
          <w:sz w:val="26"/>
          <w:szCs w:val="26"/>
        </w:rPr>
        <w:t xml:space="preserve"> tres votos a favor se aprueba este Punto de Acuerdo. Secretaria Técnica por favor el siguiente punto del orden del día. ---------------------------------------------------------------------------------------------------------------</w:t>
      </w:r>
      <w:r>
        <w:rPr>
          <w:rFonts w:ascii="Humanst521 BT" w:hAnsi="Humanst521 BT" w:cs="Humanst521 BT"/>
          <w:sz w:val="26"/>
          <w:szCs w:val="26"/>
        </w:rPr>
        <w:t xml:space="preserve">Por lo que la </w:t>
      </w:r>
      <w:r w:rsidR="0052200D">
        <w:rPr>
          <w:rFonts w:ascii="Humanst521 BT" w:hAnsi="Humanst521 BT" w:cs="Humanst521 BT"/>
          <w:b/>
          <w:sz w:val="26"/>
          <w:szCs w:val="26"/>
        </w:rPr>
        <w:t xml:space="preserve">SECRETARIA </w:t>
      </w:r>
      <w:r>
        <w:rPr>
          <w:rFonts w:ascii="Humanst521 BT" w:hAnsi="Humanst521 BT" w:cs="Humanst521 BT"/>
          <w:b/>
          <w:sz w:val="26"/>
          <w:szCs w:val="26"/>
        </w:rPr>
        <w:t xml:space="preserve">TÉCNICA, </w:t>
      </w:r>
      <w:r w:rsidR="0052200D" w:rsidRPr="00396F95">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3E3432">
        <w:rPr>
          <w:rFonts w:ascii="Humanst521 BT" w:hAnsi="Humanst521 BT" w:cs="Humanst521 BT"/>
          <w:sz w:val="26"/>
          <w:szCs w:val="26"/>
        </w:rPr>
        <w:t>manifestó que corresponde al</w:t>
      </w:r>
      <w:r>
        <w:rPr>
          <w:rFonts w:ascii="Humanst521 BT" w:hAnsi="Humanst521 BT" w:cs="Humanst521 BT"/>
          <w:b/>
          <w:sz w:val="26"/>
          <w:szCs w:val="26"/>
        </w:rPr>
        <w:t xml:space="preserve"> </w:t>
      </w:r>
      <w:r w:rsidR="0052200D">
        <w:rPr>
          <w:rFonts w:ascii="Humanst521 BT" w:hAnsi="Humanst521 BT" w:cs="Humanst521 BT"/>
          <w:sz w:val="26"/>
          <w:szCs w:val="26"/>
        </w:rPr>
        <w:t>punto número cinco, clausura de la sesión. ---------------------------------------------------------------------------------------------------------------------------</w:t>
      </w:r>
      <w:r>
        <w:rPr>
          <w:rFonts w:ascii="Humanst521 BT" w:hAnsi="Humanst521 BT" w:cs="Humanst521 BT"/>
          <w:sz w:val="26"/>
          <w:szCs w:val="26"/>
        </w:rPr>
        <w:t xml:space="preserve">--------------------------------------------------------------------Para concluir el </w:t>
      </w:r>
      <w:r w:rsidR="0052200D">
        <w:rPr>
          <w:rFonts w:ascii="Humanst521 BT" w:hAnsi="Humanst521 BT" w:cs="Humanst521 BT"/>
          <w:b/>
          <w:sz w:val="26"/>
          <w:szCs w:val="26"/>
        </w:rPr>
        <w:t>PRESIDENTE</w:t>
      </w:r>
      <w:r>
        <w:rPr>
          <w:rFonts w:ascii="Humanst521 BT" w:hAnsi="Humanst521 BT" w:cs="Humanst521 BT"/>
          <w:b/>
          <w:sz w:val="26"/>
          <w:szCs w:val="26"/>
        </w:rPr>
        <w:t xml:space="preserve"> DE LA COMISIÓN, DANIEL GARCÍA </w:t>
      </w:r>
      <w:proofErr w:type="spellStart"/>
      <w:r>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3E3432">
        <w:rPr>
          <w:rFonts w:ascii="Humanst521 BT" w:hAnsi="Humanst521 BT" w:cs="Humanst521 BT"/>
          <w:sz w:val="26"/>
          <w:szCs w:val="26"/>
        </w:rPr>
        <w:t>manifestó que</w:t>
      </w:r>
      <w:r>
        <w:rPr>
          <w:rFonts w:ascii="Humanst521 BT" w:hAnsi="Humanst521 BT" w:cs="Humanst521 BT"/>
          <w:b/>
          <w:sz w:val="26"/>
          <w:szCs w:val="26"/>
        </w:rPr>
        <w:t xml:space="preserve">  s</w:t>
      </w:r>
      <w:r w:rsidR="0052200D">
        <w:rPr>
          <w:rFonts w:ascii="Humanst521 BT" w:hAnsi="Humanst521 BT" w:cs="Humanst521 BT"/>
          <w:sz w:val="26"/>
          <w:szCs w:val="26"/>
        </w:rPr>
        <w:t>iendo las trece horas con t</w:t>
      </w:r>
      <w:r w:rsidR="0005063E">
        <w:rPr>
          <w:rFonts w:ascii="Humanst521 BT" w:hAnsi="Humanst521 BT" w:cs="Humanst521 BT"/>
          <w:sz w:val="26"/>
          <w:szCs w:val="26"/>
        </w:rPr>
        <w:t>reinta y ocho minutos del día diecisiete de febrero de dos mil dieciséis</w:t>
      </w:r>
      <w:r w:rsidR="0052200D">
        <w:rPr>
          <w:rFonts w:ascii="Humanst521 BT" w:hAnsi="Humanst521 BT" w:cs="Humanst521 BT"/>
          <w:sz w:val="26"/>
          <w:szCs w:val="26"/>
        </w:rPr>
        <w:t>, se clausura esta Sesión de la Comisión del Régimen de Partidos Políticos y Financiamiento, por su presencia y asistencia, gracias. -----------------------------------------------------------------------------------------------------------------</w:t>
      </w:r>
      <w:r w:rsidR="0005063E">
        <w:rPr>
          <w:rFonts w:ascii="Humanst521 BT" w:hAnsi="Humanst521 BT" w:cs="Humanst521 BT"/>
          <w:sz w:val="26"/>
          <w:szCs w:val="26"/>
        </w:rPr>
        <w:t>------------------------------------------------------------------------------------------------------------------------------------------------------------------------------------------------------------------------------------------------------------------------------------------------------------------------------------------------------------------------------------------</w:t>
      </w:r>
    </w:p>
    <w:p w:rsidR="0052200D" w:rsidRDefault="0005063E" w:rsidP="00324A4E">
      <w:pPr>
        <w:spacing w:line="276" w:lineRule="auto"/>
        <w:jc w:val="both"/>
        <w:rPr>
          <w:rFonts w:ascii="Humanst521 BT" w:hAnsi="Humanst521 BT" w:cs="Humanst521 BT"/>
          <w:sz w:val="26"/>
          <w:szCs w:val="26"/>
        </w:rPr>
      </w:pPr>
      <w:r>
        <w:rPr>
          <w:rFonts w:ascii="Humanst521 BT" w:hAnsi="Humanst521 BT" w:cs="Humanst521 BT"/>
          <w:sz w:val="26"/>
          <w:szCs w:val="26"/>
        </w:rPr>
        <w:t xml:space="preserve">-----------------------------------------C O N S T E------------------------------------------------------------------------------------------------------------------------------------------------------------------------------------------------------------------------------------------------------------------------------------------------------------------------------------------------------------------------------------------------------------------------------------------------------------ </w:t>
      </w:r>
    </w:p>
    <w:p w:rsidR="003E3432" w:rsidRDefault="003E3432" w:rsidP="00324A4E">
      <w:pPr>
        <w:spacing w:line="276" w:lineRule="auto"/>
        <w:jc w:val="both"/>
        <w:rPr>
          <w:rFonts w:ascii="Humanst521 BT" w:hAnsi="Humanst521 BT" w:cs="Humanst521 BT"/>
          <w:sz w:val="26"/>
          <w:szCs w:val="26"/>
        </w:rPr>
      </w:pPr>
      <w:r>
        <w:rPr>
          <w:rFonts w:ascii="Humanst521 BT" w:hAnsi="Humanst521 BT" w:cs="Humanst521 BT"/>
          <w:sz w:val="26"/>
          <w:szCs w:val="26"/>
        </w:rPr>
        <w:t xml:space="preserve">El presente instrumento consta de </w:t>
      </w:r>
      <w:r w:rsidRPr="0005063E">
        <w:rPr>
          <w:rFonts w:ascii="Humanst521 BT" w:hAnsi="Humanst521 BT" w:cs="Humanst521 BT"/>
          <w:b/>
          <w:sz w:val="26"/>
          <w:szCs w:val="26"/>
        </w:rPr>
        <w:t>doce fojas</w:t>
      </w:r>
      <w:r>
        <w:rPr>
          <w:rFonts w:ascii="Humanst521 BT" w:hAnsi="Humanst521 BT" w:cs="Humanst521 BT"/>
          <w:sz w:val="26"/>
          <w:szCs w:val="26"/>
        </w:rPr>
        <w:t xml:space="preserve"> escritas por un solo lado, firmando al margen y al calce para constancia y efectos de la ley correspondiente, por el Presidente de la Comisión del Régimen de Partidos Políticos y Financiamiento y la Secretaria  de la Comisión del Régimen de Partidos Políticos del Consejo General.</w:t>
      </w:r>
    </w:p>
    <w:p w:rsidR="003E3432" w:rsidRDefault="003E3432" w:rsidP="00324A4E">
      <w:pPr>
        <w:spacing w:line="276" w:lineRule="auto"/>
        <w:jc w:val="both"/>
        <w:rPr>
          <w:rFonts w:ascii="Humanst521 BT" w:hAnsi="Humanst521 BT" w:cs="Humanst521 BT"/>
          <w:sz w:val="26"/>
          <w:szCs w:val="26"/>
        </w:rPr>
      </w:pPr>
    </w:p>
    <w:p w:rsidR="003E3432" w:rsidRDefault="003E3432" w:rsidP="00324A4E">
      <w:pPr>
        <w:spacing w:line="276" w:lineRule="auto"/>
        <w:jc w:val="both"/>
        <w:rPr>
          <w:rFonts w:ascii="Humanst521 BT" w:hAnsi="Humanst521 BT" w:cs="Humanst521 BT"/>
          <w:sz w:val="26"/>
          <w:szCs w:val="26"/>
        </w:rPr>
      </w:pPr>
    </w:p>
    <w:p w:rsidR="003E3432" w:rsidRDefault="003E3432" w:rsidP="00324A4E">
      <w:pPr>
        <w:spacing w:line="276" w:lineRule="auto"/>
        <w:jc w:val="both"/>
        <w:rPr>
          <w:rFonts w:ascii="Humanst521 BT" w:hAnsi="Humanst521 BT" w:cs="Humanst521 BT"/>
          <w:sz w:val="26"/>
          <w:szCs w:val="26"/>
        </w:rPr>
      </w:pPr>
    </w:p>
    <w:p w:rsidR="003E3432" w:rsidRDefault="0005063E" w:rsidP="0005063E">
      <w:pPr>
        <w:jc w:val="both"/>
        <w:rPr>
          <w:rFonts w:ascii="Humanst521 BT" w:hAnsi="Humanst521 BT" w:cs="Humanst521 BT"/>
          <w:sz w:val="26"/>
          <w:szCs w:val="26"/>
        </w:rPr>
      </w:pPr>
      <w:r>
        <w:rPr>
          <w:rFonts w:ascii="Humanst521 BT" w:hAnsi="Humanst521 BT" w:cs="Humanst521 BT"/>
          <w:sz w:val="26"/>
          <w:szCs w:val="26"/>
        </w:rPr>
        <w:t xml:space="preserve">C. </w:t>
      </w:r>
      <w:r w:rsidR="003E3432">
        <w:rPr>
          <w:rFonts w:ascii="Humanst521 BT" w:hAnsi="Humanst521 BT" w:cs="Humanst521 BT"/>
          <w:sz w:val="26"/>
          <w:szCs w:val="26"/>
        </w:rPr>
        <w:t xml:space="preserve">DANIEL GARCÍA </w:t>
      </w:r>
      <w:proofErr w:type="spellStart"/>
      <w:r w:rsidR="003E3432">
        <w:rPr>
          <w:rFonts w:ascii="Humanst521 BT" w:hAnsi="Humanst521 BT" w:cs="Humanst521 BT"/>
          <w:sz w:val="26"/>
          <w:szCs w:val="26"/>
        </w:rPr>
        <w:t>GARCÍA</w:t>
      </w:r>
      <w:proofErr w:type="spellEnd"/>
      <w:r>
        <w:rPr>
          <w:rFonts w:ascii="Humanst521 BT" w:hAnsi="Humanst521 BT" w:cs="Humanst521 BT"/>
          <w:sz w:val="26"/>
          <w:szCs w:val="26"/>
        </w:rPr>
        <w:tab/>
        <w:t xml:space="preserve">                 C.DEIDA G.</w:t>
      </w:r>
      <w:r w:rsidR="003E3432">
        <w:rPr>
          <w:rFonts w:ascii="Humanst521 BT" w:hAnsi="Humanst521 BT" w:cs="Humanst521 BT"/>
          <w:sz w:val="26"/>
          <w:szCs w:val="26"/>
        </w:rPr>
        <w:t xml:space="preserve"> PADILLA RODRÍGUEZ</w:t>
      </w:r>
    </w:p>
    <w:p w:rsidR="003E3432" w:rsidRPr="0005063E" w:rsidRDefault="003E3432" w:rsidP="0005063E">
      <w:pPr>
        <w:jc w:val="both"/>
        <w:rPr>
          <w:rFonts w:ascii="Humanst521 BT" w:hAnsi="Humanst521 BT" w:cs="Humanst521 BT"/>
          <w:sz w:val="14"/>
          <w:szCs w:val="26"/>
        </w:rPr>
      </w:pPr>
    </w:p>
    <w:p w:rsidR="003E3432" w:rsidRPr="0052200D" w:rsidRDefault="003E3432" w:rsidP="0005063E">
      <w:pPr>
        <w:jc w:val="both"/>
        <w:rPr>
          <w:rFonts w:ascii="Humanst521 BT" w:hAnsi="Humanst521 BT" w:cs="Humanst521 BT"/>
          <w:sz w:val="26"/>
          <w:szCs w:val="26"/>
        </w:rPr>
      </w:pPr>
      <w:r>
        <w:rPr>
          <w:rFonts w:ascii="Humanst521 BT" w:hAnsi="Humanst521 BT" w:cs="Humanst521 BT"/>
          <w:sz w:val="26"/>
          <w:szCs w:val="26"/>
        </w:rPr>
        <w:t>PRESIDENTE DE LA COMIS</w:t>
      </w:r>
      <w:r w:rsidR="0005063E">
        <w:rPr>
          <w:rFonts w:ascii="Humanst521 BT" w:hAnsi="Humanst521 BT" w:cs="Humanst521 BT"/>
          <w:sz w:val="26"/>
          <w:szCs w:val="26"/>
        </w:rPr>
        <w:t>I</w:t>
      </w:r>
      <w:r>
        <w:rPr>
          <w:rFonts w:ascii="Humanst521 BT" w:hAnsi="Humanst521 BT" w:cs="Humanst521 BT"/>
          <w:sz w:val="26"/>
          <w:szCs w:val="26"/>
        </w:rPr>
        <w:t xml:space="preserve">ÓN </w:t>
      </w:r>
      <w:r w:rsidR="0005063E">
        <w:rPr>
          <w:rFonts w:ascii="Humanst521 BT" w:hAnsi="Humanst521 BT" w:cs="Humanst521 BT"/>
          <w:sz w:val="26"/>
          <w:szCs w:val="26"/>
        </w:rPr>
        <w:t xml:space="preserve">                          SECRETARIA TÉCNICA </w:t>
      </w:r>
    </w:p>
    <w:sectPr w:rsidR="003E3432" w:rsidRPr="0052200D" w:rsidSect="007879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0B0B70"/>
    <w:rsid w:val="0005063E"/>
    <w:rsid w:val="000B0B70"/>
    <w:rsid w:val="00112A0B"/>
    <w:rsid w:val="001A56C4"/>
    <w:rsid w:val="00324A4E"/>
    <w:rsid w:val="00324DE5"/>
    <w:rsid w:val="00377997"/>
    <w:rsid w:val="003E3432"/>
    <w:rsid w:val="00455C7F"/>
    <w:rsid w:val="004B7A68"/>
    <w:rsid w:val="004D018C"/>
    <w:rsid w:val="0052200D"/>
    <w:rsid w:val="00537CD8"/>
    <w:rsid w:val="005900E1"/>
    <w:rsid w:val="00631E39"/>
    <w:rsid w:val="00635826"/>
    <w:rsid w:val="0069663B"/>
    <w:rsid w:val="006B10D4"/>
    <w:rsid w:val="006D4239"/>
    <w:rsid w:val="00734307"/>
    <w:rsid w:val="00787932"/>
    <w:rsid w:val="007A3F20"/>
    <w:rsid w:val="008267A6"/>
    <w:rsid w:val="009E6AE0"/>
    <w:rsid w:val="00B25453"/>
    <w:rsid w:val="00D6415C"/>
    <w:rsid w:val="00D90FEF"/>
    <w:rsid w:val="00DB2020"/>
    <w:rsid w:val="00E252A5"/>
    <w:rsid w:val="00F132CB"/>
    <w:rsid w:val="00F31FD1"/>
    <w:rsid w:val="00F87F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7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4338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IEPC</cp:lastModifiedBy>
  <cp:revision>2</cp:revision>
  <dcterms:created xsi:type="dcterms:W3CDTF">2017-03-13T18:02:00Z</dcterms:created>
  <dcterms:modified xsi:type="dcterms:W3CDTF">2017-03-13T18:02:00Z</dcterms:modified>
</cp:coreProperties>
</file>