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418B" w14:textId="77777777" w:rsidR="00D54BB7" w:rsidRPr="00195962" w:rsidRDefault="00D54BB7" w:rsidP="00195962">
      <w:pPr>
        <w:autoSpaceDE w:val="0"/>
        <w:autoSpaceDN w:val="0"/>
        <w:adjustRightInd w:val="0"/>
        <w:spacing w:after="0" w:line="240" w:lineRule="auto"/>
        <w:ind w:left="-142"/>
        <w:contextualSpacing/>
        <w:jc w:val="center"/>
        <w:rPr>
          <w:rFonts w:ascii="Humanst521 BT" w:hAnsi="Humanst521 BT" w:cs="Humanst521 BT"/>
          <w:b/>
          <w:bCs/>
          <w:sz w:val="26"/>
          <w:szCs w:val="26"/>
        </w:rPr>
      </w:pPr>
      <w:bookmarkStart w:id="0" w:name="_Hlk7103685"/>
      <w:r w:rsidRPr="00195962">
        <w:rPr>
          <w:rFonts w:ascii="Humanst521 BT" w:hAnsi="Humanst521 BT" w:cs="Humanst521 BT"/>
          <w:b/>
          <w:bCs/>
          <w:sz w:val="26"/>
          <w:szCs w:val="26"/>
        </w:rPr>
        <w:t>ACTA DE LA SESIÓN DE DICTAMINACIÓN DE LA COMISIÓN DEL RÉGIMEN DE PARTIDOS POLÍTICOS Y FINANCIAMIENTO</w:t>
      </w:r>
    </w:p>
    <w:p w14:paraId="09FD4DBD" w14:textId="77777777" w:rsidR="00D54BB7" w:rsidRPr="00195962" w:rsidRDefault="00D54BB7" w:rsidP="00195962">
      <w:pPr>
        <w:autoSpaceDE w:val="0"/>
        <w:autoSpaceDN w:val="0"/>
        <w:adjustRightInd w:val="0"/>
        <w:spacing w:after="0" w:line="240" w:lineRule="auto"/>
        <w:ind w:left="-142"/>
        <w:contextualSpacing/>
        <w:jc w:val="both"/>
        <w:rPr>
          <w:rFonts w:ascii="Humanst521 BT" w:hAnsi="Humanst521 BT" w:cs="Humanst521 BT"/>
          <w:b/>
          <w:bCs/>
          <w:sz w:val="26"/>
          <w:szCs w:val="26"/>
        </w:rPr>
      </w:pPr>
    </w:p>
    <w:p w14:paraId="559BEFC6" w14:textId="53031B4A" w:rsidR="00D54BB7" w:rsidRPr="00195962" w:rsidRDefault="003D4423" w:rsidP="00195962">
      <w:pPr>
        <w:spacing w:after="0" w:line="240" w:lineRule="auto"/>
        <w:ind w:left="-142"/>
        <w:contextualSpacing/>
        <w:jc w:val="center"/>
        <w:rPr>
          <w:rFonts w:ascii="Humanst521 BT" w:hAnsi="Humanst521 BT" w:cs="Humanst521 BT"/>
          <w:b/>
          <w:sz w:val="26"/>
          <w:szCs w:val="26"/>
        </w:rPr>
      </w:pPr>
      <w:r>
        <w:rPr>
          <w:rFonts w:ascii="Humanst521 BT" w:hAnsi="Humanst521 BT" w:cs="Humanst521 BT"/>
          <w:b/>
          <w:sz w:val="26"/>
          <w:szCs w:val="26"/>
        </w:rPr>
        <w:t>04</w:t>
      </w:r>
      <w:r w:rsidR="00D54BB7" w:rsidRPr="00195962">
        <w:rPr>
          <w:rFonts w:ascii="Humanst521 BT" w:hAnsi="Humanst521 BT" w:cs="Humanst521 BT"/>
          <w:b/>
          <w:sz w:val="26"/>
          <w:szCs w:val="26"/>
        </w:rPr>
        <w:t xml:space="preserve"> DE </w:t>
      </w:r>
      <w:r>
        <w:rPr>
          <w:rFonts w:ascii="Humanst521 BT" w:hAnsi="Humanst521 BT" w:cs="Humanst521 BT"/>
          <w:b/>
          <w:sz w:val="26"/>
          <w:szCs w:val="26"/>
        </w:rPr>
        <w:t>NOVIEMBRE</w:t>
      </w:r>
      <w:r w:rsidR="00D54BB7" w:rsidRPr="00195962">
        <w:rPr>
          <w:rFonts w:ascii="Humanst521 BT" w:hAnsi="Humanst521 BT" w:cs="Humanst521 BT"/>
          <w:b/>
          <w:sz w:val="26"/>
          <w:szCs w:val="26"/>
        </w:rPr>
        <w:t xml:space="preserve"> DE 2019</w:t>
      </w:r>
    </w:p>
    <w:bookmarkEnd w:id="0"/>
    <w:p w14:paraId="5A4A6DE6" w14:textId="77777777" w:rsidR="00D54BB7" w:rsidRPr="00195962" w:rsidRDefault="00D54BB7" w:rsidP="00195962">
      <w:pPr>
        <w:spacing w:after="0" w:line="240" w:lineRule="auto"/>
        <w:jc w:val="both"/>
        <w:rPr>
          <w:rFonts w:ascii="Humanst521 BT" w:hAnsi="Humanst521 BT"/>
          <w:sz w:val="26"/>
          <w:szCs w:val="26"/>
        </w:rPr>
      </w:pPr>
    </w:p>
    <w:p w14:paraId="7466EAC4" w14:textId="5AA8EEEF" w:rsidR="00D54BB7" w:rsidRPr="00195962" w:rsidRDefault="00D54BB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Buen</w:t>
      </w:r>
      <w:r w:rsidR="003D4423">
        <w:rPr>
          <w:rFonts w:ascii="Humanst521 BT" w:eastAsia="Times New Roman" w:hAnsi="Humanst521 BT" w:cs="Arial"/>
          <w:color w:val="000000"/>
          <w:sz w:val="26"/>
          <w:szCs w:val="26"/>
          <w:lang w:eastAsia="es-MX"/>
        </w:rPr>
        <w:t>as tardes</w:t>
      </w:r>
      <w:r w:rsidRPr="00195962">
        <w:rPr>
          <w:rFonts w:ascii="Humanst521 BT" w:eastAsia="Times New Roman" w:hAnsi="Humanst521 BT" w:cs="Arial"/>
          <w:color w:val="000000"/>
          <w:sz w:val="26"/>
          <w:szCs w:val="26"/>
          <w:lang w:eastAsia="es-MX"/>
        </w:rPr>
        <w:t xml:space="preserve">, siendo las </w:t>
      </w:r>
      <w:r w:rsidR="003D4423">
        <w:rPr>
          <w:rFonts w:ascii="Humanst521 BT" w:eastAsia="Times New Roman" w:hAnsi="Humanst521 BT" w:cs="Arial"/>
          <w:color w:val="000000"/>
          <w:sz w:val="26"/>
          <w:szCs w:val="26"/>
          <w:lang w:eastAsia="es-MX"/>
        </w:rPr>
        <w:t>trece</w:t>
      </w:r>
      <w:r w:rsidRPr="00195962">
        <w:rPr>
          <w:rFonts w:ascii="Humanst521 BT" w:eastAsia="Times New Roman" w:hAnsi="Humanst521 BT" w:cs="Arial"/>
          <w:color w:val="000000"/>
          <w:sz w:val="26"/>
          <w:szCs w:val="26"/>
          <w:lang w:eastAsia="es-MX"/>
        </w:rPr>
        <w:t xml:space="preserve"> horas con </w:t>
      </w:r>
      <w:r w:rsidR="00CC1C73">
        <w:rPr>
          <w:rFonts w:ascii="Humanst521 BT" w:eastAsia="Times New Roman" w:hAnsi="Humanst521 BT" w:cs="Arial"/>
          <w:color w:val="000000"/>
          <w:sz w:val="26"/>
          <w:szCs w:val="26"/>
          <w:lang w:eastAsia="es-MX"/>
        </w:rPr>
        <w:t>do</w:t>
      </w:r>
      <w:r w:rsidR="003D4423">
        <w:rPr>
          <w:rFonts w:ascii="Humanst521 BT" w:eastAsia="Times New Roman" w:hAnsi="Humanst521 BT" w:cs="Arial"/>
          <w:color w:val="000000"/>
          <w:sz w:val="26"/>
          <w:szCs w:val="26"/>
          <w:lang w:eastAsia="es-MX"/>
        </w:rPr>
        <w:t>ce</w:t>
      </w:r>
      <w:r w:rsidRPr="00195962">
        <w:rPr>
          <w:rFonts w:ascii="Humanst521 BT" w:eastAsia="Times New Roman" w:hAnsi="Humanst521 BT" w:cs="Arial"/>
          <w:color w:val="000000"/>
          <w:sz w:val="26"/>
          <w:szCs w:val="26"/>
          <w:lang w:eastAsia="es-MX"/>
        </w:rPr>
        <w:t xml:space="preserve"> minutos del día </w:t>
      </w:r>
      <w:r w:rsidR="003D4423">
        <w:rPr>
          <w:rFonts w:ascii="Humanst521 BT" w:eastAsia="Times New Roman" w:hAnsi="Humanst521 BT" w:cs="Arial"/>
          <w:color w:val="000000"/>
          <w:sz w:val="26"/>
          <w:szCs w:val="26"/>
          <w:lang w:eastAsia="es-MX"/>
        </w:rPr>
        <w:t xml:space="preserve">cuatro </w:t>
      </w:r>
      <w:r w:rsidRPr="00195962">
        <w:rPr>
          <w:rFonts w:ascii="Humanst521 BT" w:eastAsia="Times New Roman" w:hAnsi="Humanst521 BT" w:cs="Arial"/>
          <w:color w:val="000000"/>
          <w:sz w:val="26"/>
          <w:szCs w:val="26"/>
          <w:lang w:eastAsia="es-MX"/>
        </w:rPr>
        <w:t xml:space="preserve">de </w:t>
      </w:r>
      <w:r w:rsidR="003D4423">
        <w:rPr>
          <w:rFonts w:ascii="Humanst521 BT" w:eastAsia="Times New Roman" w:hAnsi="Humanst521 BT" w:cs="Arial"/>
          <w:color w:val="000000"/>
          <w:sz w:val="26"/>
          <w:szCs w:val="26"/>
          <w:lang w:eastAsia="es-MX"/>
        </w:rPr>
        <w:t>noviembre</w:t>
      </w:r>
      <w:r w:rsidRPr="00195962">
        <w:rPr>
          <w:rFonts w:ascii="Humanst521 BT" w:eastAsia="Times New Roman" w:hAnsi="Humanst521 BT" w:cs="Arial"/>
          <w:color w:val="000000"/>
          <w:sz w:val="26"/>
          <w:szCs w:val="26"/>
          <w:lang w:eastAsia="es-MX"/>
        </w:rPr>
        <w:t xml:space="preserve"> de 2019</w:t>
      </w:r>
      <w:r w:rsidR="000B3E1B"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se da inicio esta sesión de dictaminación de la Comisión del Régimen de Partidos Políticos y Financiamiento. Le doy una cordial bienvenida a los consejeros electorales integrantes de esta comisión, así como a los representantes de los partidos políticos </w:t>
      </w:r>
      <w:r w:rsidR="000B3E1B" w:rsidRPr="00195962">
        <w:rPr>
          <w:rFonts w:ascii="Humanst521 BT" w:eastAsia="Times New Roman" w:hAnsi="Humanst521 BT" w:cs="Arial"/>
          <w:color w:val="000000"/>
          <w:sz w:val="26"/>
          <w:szCs w:val="26"/>
          <w:lang w:eastAsia="es-MX"/>
        </w:rPr>
        <w:t xml:space="preserve">y de candidatos independientes </w:t>
      </w:r>
      <w:r w:rsidRPr="00195962">
        <w:rPr>
          <w:rFonts w:ascii="Humanst521 BT" w:eastAsia="Times New Roman" w:hAnsi="Humanst521 BT" w:cs="Arial"/>
          <w:color w:val="000000"/>
          <w:sz w:val="26"/>
          <w:szCs w:val="26"/>
          <w:lang w:eastAsia="es-MX"/>
        </w:rPr>
        <w:t>que nos acompañan.</w:t>
      </w:r>
      <w:bookmarkStart w:id="1" w:name="_Hlk7103974"/>
      <w:r w:rsidRPr="00195962">
        <w:rPr>
          <w:rFonts w:ascii="Humanst521 BT" w:eastAsia="Times New Roman" w:hAnsi="Humanst521 BT" w:cs="Arial"/>
          <w:color w:val="000000"/>
          <w:sz w:val="26"/>
          <w:szCs w:val="26"/>
          <w:lang w:eastAsia="es-MX"/>
        </w:rPr>
        <w:t xml:space="preserve"> </w:t>
      </w:r>
      <w:r w:rsidRPr="00195962">
        <w:rPr>
          <w:rFonts w:ascii="Humanst521 BT" w:hAnsi="Humanst521 BT"/>
          <w:sz w:val="26"/>
          <w:szCs w:val="26"/>
        </w:rPr>
        <w:t xml:space="preserve">En estricto cumplimiento a los principios rectores que rigen a este Instituto y de manera particular al principio de máxima publicidad, hago de su conocimiento que esta sesión está siendo transmitida en vivo a través del portal de internet del Instituto Estatal Electoral de Baja California, cito </w:t>
      </w:r>
      <w:hyperlink r:id="rId7" w:history="1">
        <w:r w:rsidRPr="00195962">
          <w:rPr>
            <w:rStyle w:val="Hipervnculo"/>
            <w:rFonts w:ascii="Humanst521 BT" w:hAnsi="Humanst521 BT"/>
            <w:i/>
            <w:color w:val="auto"/>
            <w:sz w:val="26"/>
            <w:szCs w:val="26"/>
          </w:rPr>
          <w:t>www.ieebc.mx</w:t>
        </w:r>
      </w:hyperlink>
      <w:r w:rsidRPr="00195962">
        <w:rPr>
          <w:rFonts w:ascii="Humanst521 BT" w:hAnsi="Humanst521 BT"/>
          <w:sz w:val="26"/>
          <w:szCs w:val="26"/>
        </w:rPr>
        <w:t xml:space="preserve">  </w:t>
      </w:r>
      <w:r w:rsidRPr="00195962">
        <w:rPr>
          <w:rFonts w:ascii="Humanst521 BT" w:hAnsi="Humanst521 BT" w:cs="Humanst521 BT"/>
          <w:sz w:val="26"/>
          <w:szCs w:val="26"/>
        </w:rPr>
        <w:t>en el domicilio Av. Rómulo O´Farril No. 938 Centro Cívico de esta Ciudad, se reunieron previa convocatoria emitida por el Presidente de la Comisión, a efecto de celebrar la Sesión de Dictaminación de la Comisión del Régimen de Partidos Políticos y Financiamiento, estando presentes las siguientes personas: --------------------------------------------------------------------------------------------------------------------------------------------------------------------------------</w:t>
      </w:r>
      <w:bookmarkEnd w:id="1"/>
      <w:r w:rsidRPr="00195962">
        <w:rPr>
          <w:rFonts w:ascii="Humanst521 BT" w:hAnsi="Humanst521 BT" w:cs="Humanst521 BT"/>
          <w:sz w:val="26"/>
          <w:szCs w:val="26"/>
        </w:rPr>
        <w:t>-----------------------------</w:t>
      </w:r>
      <w:r w:rsidR="000D71F8" w:rsidRPr="00195962">
        <w:rPr>
          <w:rFonts w:ascii="Humanst521 BT" w:hAnsi="Humanst521 BT" w:cs="Humanst521 BT"/>
          <w:sz w:val="26"/>
          <w:szCs w:val="26"/>
        </w:rPr>
        <w:t>-----------------------</w:t>
      </w:r>
      <w:r w:rsidRPr="00195962">
        <w:rPr>
          <w:rFonts w:ascii="Humanst521 BT" w:hAnsi="Humanst521 BT" w:cs="Humanst521 BT"/>
          <w:sz w:val="26"/>
          <w:szCs w:val="26"/>
        </w:rPr>
        <w:t>--</w:t>
      </w:r>
      <w:r w:rsidR="006953F2" w:rsidRPr="00195962">
        <w:rPr>
          <w:rFonts w:ascii="Humanst521 BT" w:hAnsi="Humanst521 BT" w:cs="Humanst521 BT"/>
          <w:sz w:val="26"/>
          <w:szCs w:val="26"/>
        </w:rPr>
        <w:t>----------------------------------------------</w:t>
      </w:r>
    </w:p>
    <w:tbl>
      <w:tblPr>
        <w:tblW w:w="5000" w:type="pct"/>
        <w:tblCellMar>
          <w:left w:w="70" w:type="dxa"/>
          <w:right w:w="70" w:type="dxa"/>
        </w:tblCellMar>
        <w:tblLook w:val="04A0" w:firstRow="1" w:lastRow="0" w:firstColumn="1" w:lastColumn="0" w:noHBand="0" w:noVBand="1"/>
      </w:tblPr>
      <w:tblGrid>
        <w:gridCol w:w="4221"/>
        <w:gridCol w:w="4617"/>
      </w:tblGrid>
      <w:tr w:rsidR="000D71F8" w:rsidRPr="00195962" w14:paraId="010E2876" w14:textId="77777777" w:rsidTr="00E370AA">
        <w:trPr>
          <w:trHeight w:val="780"/>
        </w:trPr>
        <w:tc>
          <w:tcPr>
            <w:tcW w:w="2388" w:type="pct"/>
          </w:tcPr>
          <w:p w14:paraId="2B4955B8"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bookmarkStart w:id="2" w:name="_Hlk7103996"/>
            <w:r w:rsidRPr="00195962">
              <w:rPr>
                <w:rFonts w:ascii="Humanst521 BT" w:hAnsi="Humanst521 BT" w:cs="Humanst521 BT"/>
                <w:sz w:val="24"/>
                <w:szCs w:val="24"/>
              </w:rPr>
              <w:t>C. LORENZA GABRIELA SOBERANES EGUÍA</w:t>
            </w:r>
          </w:p>
        </w:tc>
        <w:tc>
          <w:tcPr>
            <w:tcW w:w="2612" w:type="pct"/>
          </w:tcPr>
          <w:p w14:paraId="376A38B4"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PRESIDENTA DE LA COMISIÓN DEL RÉGIMEN DE PARTIDOS POLÍTICOS Y FINANCIAMIENTO</w:t>
            </w:r>
          </w:p>
        </w:tc>
      </w:tr>
      <w:tr w:rsidR="000D71F8" w:rsidRPr="00195962" w14:paraId="49A4725C" w14:textId="77777777" w:rsidTr="00E370AA">
        <w:trPr>
          <w:trHeight w:val="1082"/>
        </w:trPr>
        <w:tc>
          <w:tcPr>
            <w:tcW w:w="2388" w:type="pct"/>
          </w:tcPr>
          <w:p w14:paraId="1732ECE5"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C. GRACIELA AMEZOLA CANSECO </w:t>
            </w:r>
          </w:p>
          <w:p w14:paraId="17B6BF3F"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p>
        </w:tc>
        <w:tc>
          <w:tcPr>
            <w:tcW w:w="2612" w:type="pct"/>
          </w:tcPr>
          <w:p w14:paraId="58D39FC0"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VOCAL DE LA COMISIÓN DEL RÉGIMEN DE PARTIDOS POLÍTICOS Y FINANCIAMIENTO</w:t>
            </w:r>
          </w:p>
        </w:tc>
      </w:tr>
      <w:tr w:rsidR="00C15668" w:rsidRPr="00195962" w14:paraId="48FADE49" w14:textId="77777777" w:rsidTr="00C15668">
        <w:trPr>
          <w:trHeight w:val="908"/>
        </w:trPr>
        <w:tc>
          <w:tcPr>
            <w:tcW w:w="2388" w:type="pct"/>
          </w:tcPr>
          <w:p w14:paraId="44C42144" w14:textId="77777777" w:rsidR="00C15668" w:rsidRPr="00195962" w:rsidRDefault="00C1566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JORGE ALBERTO ARANDA MIRANDA</w:t>
            </w:r>
          </w:p>
        </w:tc>
        <w:tc>
          <w:tcPr>
            <w:tcW w:w="2612" w:type="pct"/>
          </w:tcPr>
          <w:p w14:paraId="333D127C" w14:textId="77777777" w:rsidR="00C15668" w:rsidRPr="00195962" w:rsidRDefault="00C1566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VOCAL DE LA COMISIÓN DEL RÉGIMEN DE PARTIDOS POLÍTICOS Y FINANCIAMIENTO</w:t>
            </w:r>
          </w:p>
        </w:tc>
      </w:tr>
      <w:tr w:rsidR="000D71F8" w:rsidRPr="00195962" w14:paraId="09CB380E" w14:textId="77777777" w:rsidTr="00E370AA">
        <w:trPr>
          <w:trHeight w:val="1082"/>
        </w:trPr>
        <w:tc>
          <w:tcPr>
            <w:tcW w:w="2388" w:type="pct"/>
          </w:tcPr>
          <w:p w14:paraId="5B2E7C0C"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PERLA DEBORAH ESQUIVEL BARRÓN</w:t>
            </w:r>
          </w:p>
        </w:tc>
        <w:tc>
          <w:tcPr>
            <w:tcW w:w="2612" w:type="pct"/>
          </w:tcPr>
          <w:p w14:paraId="2159B6EC" w14:textId="77777777" w:rsidR="00B10992"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SECRETARIA TÉCNICA DE LA COMISIÓN DEL RÉGIMEN DE PARTIDOS POLÍTICOS Y FINANCIAMIENTO</w:t>
            </w:r>
          </w:p>
        </w:tc>
      </w:tr>
      <w:tr w:rsidR="00141BFE" w:rsidRPr="00195962" w14:paraId="03B0E01E" w14:textId="77777777" w:rsidTr="00E370AA">
        <w:trPr>
          <w:trHeight w:val="764"/>
        </w:trPr>
        <w:tc>
          <w:tcPr>
            <w:tcW w:w="2388" w:type="pct"/>
          </w:tcPr>
          <w:p w14:paraId="177EBD9C" w14:textId="77777777" w:rsidR="00141BFE" w:rsidRPr="00195962" w:rsidRDefault="00141BFE"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OLGA VIRIDIANA MACIEL SÁNCHEZ</w:t>
            </w:r>
          </w:p>
        </w:tc>
        <w:tc>
          <w:tcPr>
            <w:tcW w:w="2612" w:type="pct"/>
          </w:tcPr>
          <w:p w14:paraId="743CBCEC" w14:textId="77777777" w:rsidR="00141BFE" w:rsidRPr="00195962" w:rsidRDefault="00141BFE"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CONSEJERA ELECTORAL</w:t>
            </w:r>
          </w:p>
          <w:p w14:paraId="59288CDD" w14:textId="77777777" w:rsidR="00B10992" w:rsidRPr="00195962" w:rsidRDefault="00B10992" w:rsidP="00195962">
            <w:pPr>
              <w:autoSpaceDE w:val="0"/>
              <w:autoSpaceDN w:val="0"/>
              <w:adjustRightInd w:val="0"/>
              <w:spacing w:after="0" w:line="240" w:lineRule="auto"/>
              <w:jc w:val="both"/>
              <w:rPr>
                <w:rFonts w:ascii="Humanst521 BT" w:hAnsi="Humanst521 BT" w:cs="Humanst521 BT"/>
                <w:sz w:val="24"/>
                <w:szCs w:val="24"/>
              </w:rPr>
            </w:pPr>
          </w:p>
        </w:tc>
      </w:tr>
      <w:tr w:rsidR="00141BFE" w:rsidRPr="00195962" w14:paraId="746C80AA" w14:textId="77777777" w:rsidTr="00E370AA">
        <w:trPr>
          <w:trHeight w:val="764"/>
        </w:trPr>
        <w:tc>
          <w:tcPr>
            <w:tcW w:w="2388" w:type="pct"/>
          </w:tcPr>
          <w:p w14:paraId="33928C9B" w14:textId="77777777" w:rsidR="00141BFE" w:rsidRPr="00195962" w:rsidRDefault="00141BFE"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C. RAÚL GUZMÁN GÓMEZ</w:t>
            </w:r>
          </w:p>
        </w:tc>
        <w:tc>
          <w:tcPr>
            <w:tcW w:w="2612" w:type="pct"/>
          </w:tcPr>
          <w:p w14:paraId="1828E882" w14:textId="77777777" w:rsidR="00B10992" w:rsidRPr="00195962" w:rsidRDefault="00141BFE"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SECRETARIO EJECUTIVO DEL INSTITUTO ESTATAL ELECTORAL</w:t>
            </w:r>
          </w:p>
        </w:tc>
      </w:tr>
      <w:tr w:rsidR="00B10992" w:rsidRPr="00195962" w14:paraId="5E0379E3" w14:textId="77777777" w:rsidTr="00E370AA">
        <w:trPr>
          <w:trHeight w:val="764"/>
        </w:trPr>
        <w:tc>
          <w:tcPr>
            <w:tcW w:w="2388" w:type="pct"/>
          </w:tcPr>
          <w:p w14:paraId="40F9FD1F" w14:textId="77777777"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C. JOEL ABRAHAM BLAS RAMOS</w:t>
            </w:r>
          </w:p>
        </w:tc>
        <w:tc>
          <w:tcPr>
            <w:tcW w:w="2612" w:type="pct"/>
          </w:tcPr>
          <w:p w14:paraId="51705897" w14:textId="77777777"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REPRESENTANTE PROPIETATRIO DEL PARTIDO </w:t>
            </w:r>
            <w:r w:rsidR="003C2379" w:rsidRPr="00195962">
              <w:rPr>
                <w:rFonts w:ascii="Humanst521 BT" w:hAnsi="Humanst521 BT" w:cs="Humanst521 BT"/>
                <w:sz w:val="24"/>
                <w:szCs w:val="24"/>
              </w:rPr>
              <w:t>REVOLUCIONARIO INSTITUCIONAL</w:t>
            </w:r>
          </w:p>
        </w:tc>
      </w:tr>
      <w:tr w:rsidR="00B10992" w:rsidRPr="00195962" w14:paraId="7B2D9C8A" w14:textId="77777777" w:rsidTr="00E370AA">
        <w:trPr>
          <w:trHeight w:val="764"/>
        </w:trPr>
        <w:tc>
          <w:tcPr>
            <w:tcW w:w="2388" w:type="pct"/>
          </w:tcPr>
          <w:p w14:paraId="4667DBEC" w14:textId="06275938"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C. </w:t>
            </w:r>
            <w:r w:rsidR="003D4423">
              <w:rPr>
                <w:rFonts w:ascii="Humanst521 BT" w:hAnsi="Humanst521 BT" w:cs="Humanst521 BT"/>
                <w:sz w:val="24"/>
                <w:szCs w:val="24"/>
              </w:rPr>
              <w:t>ISRAEL RENÉ CORREA RAMÍREZ</w:t>
            </w:r>
          </w:p>
        </w:tc>
        <w:tc>
          <w:tcPr>
            <w:tcW w:w="2612" w:type="pct"/>
          </w:tcPr>
          <w:p w14:paraId="196CBA23" w14:textId="2309BED3" w:rsidR="00B4685D" w:rsidRPr="00195962" w:rsidRDefault="00B4685D"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REPRESENTANTE </w:t>
            </w:r>
            <w:r w:rsidR="003D4423">
              <w:rPr>
                <w:rFonts w:ascii="Humanst521 BT" w:hAnsi="Humanst521 BT" w:cs="Humanst521 BT"/>
                <w:sz w:val="24"/>
                <w:szCs w:val="24"/>
              </w:rPr>
              <w:t>SUPLENTE</w:t>
            </w:r>
            <w:r w:rsidRPr="00195962">
              <w:rPr>
                <w:rFonts w:ascii="Humanst521 BT" w:hAnsi="Humanst521 BT" w:cs="Humanst521 BT"/>
                <w:sz w:val="24"/>
                <w:szCs w:val="24"/>
              </w:rPr>
              <w:t xml:space="preserve"> DEL PARTIDO DE LA REVOLUCIÓN DEMOCRÁTICA</w:t>
            </w:r>
          </w:p>
        </w:tc>
      </w:tr>
      <w:tr w:rsidR="000D71F8" w:rsidRPr="00195962" w14:paraId="66CA3C08" w14:textId="77777777" w:rsidTr="00E370AA">
        <w:trPr>
          <w:trHeight w:val="764"/>
        </w:trPr>
        <w:tc>
          <w:tcPr>
            <w:tcW w:w="2388" w:type="pct"/>
          </w:tcPr>
          <w:p w14:paraId="0543EF58" w14:textId="0D4EA04F" w:rsidR="000D71F8" w:rsidRPr="00026176" w:rsidRDefault="000D71F8" w:rsidP="00195962">
            <w:pPr>
              <w:autoSpaceDE w:val="0"/>
              <w:autoSpaceDN w:val="0"/>
              <w:adjustRightInd w:val="0"/>
              <w:spacing w:after="0" w:line="240" w:lineRule="auto"/>
              <w:jc w:val="both"/>
              <w:rPr>
                <w:rFonts w:ascii="Humanst521 BT" w:hAnsi="Humanst521 BT" w:cs="Humanst521 BT"/>
                <w:sz w:val="24"/>
                <w:szCs w:val="24"/>
              </w:rPr>
            </w:pPr>
            <w:r w:rsidRPr="00026176">
              <w:rPr>
                <w:rFonts w:ascii="Humanst521 BT" w:hAnsi="Humanst521 BT" w:cs="Humanst521 BT"/>
                <w:sz w:val="24"/>
                <w:szCs w:val="24"/>
              </w:rPr>
              <w:t xml:space="preserve">C. </w:t>
            </w:r>
            <w:r w:rsidR="00026176" w:rsidRPr="00026176">
              <w:rPr>
                <w:rFonts w:ascii="Humanst521 BT" w:hAnsi="Humanst521 BT" w:cs="Humanst521 BT"/>
                <w:sz w:val="24"/>
                <w:szCs w:val="24"/>
              </w:rPr>
              <w:t>FERNANDO MATA LIZÁRRAGA</w:t>
            </w:r>
          </w:p>
        </w:tc>
        <w:tc>
          <w:tcPr>
            <w:tcW w:w="2612" w:type="pct"/>
          </w:tcPr>
          <w:p w14:paraId="1A41BBB1" w14:textId="3C301787" w:rsidR="00B4685D"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REPRESENTANTE </w:t>
            </w:r>
            <w:r w:rsidR="003D4423">
              <w:rPr>
                <w:rFonts w:ascii="Humanst521 BT" w:hAnsi="Humanst521 BT" w:cs="Humanst521 BT"/>
                <w:sz w:val="24"/>
                <w:szCs w:val="24"/>
              </w:rPr>
              <w:t>SUPLENTE</w:t>
            </w:r>
            <w:r w:rsidRPr="00195962">
              <w:rPr>
                <w:rFonts w:ascii="Humanst521 BT" w:hAnsi="Humanst521 BT" w:cs="Humanst521 BT"/>
                <w:sz w:val="24"/>
                <w:szCs w:val="24"/>
              </w:rPr>
              <w:t xml:space="preserve"> DEL PARTIDO DE BAJA CALIFORNIA</w:t>
            </w:r>
          </w:p>
        </w:tc>
      </w:tr>
      <w:tr w:rsidR="005178C3" w:rsidRPr="00195962" w14:paraId="079D03C0" w14:textId="77777777" w:rsidTr="00E370AA">
        <w:trPr>
          <w:trHeight w:val="764"/>
        </w:trPr>
        <w:tc>
          <w:tcPr>
            <w:tcW w:w="2388" w:type="pct"/>
          </w:tcPr>
          <w:p w14:paraId="776DEABA" w14:textId="001E70BF" w:rsidR="005178C3"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C. </w:t>
            </w:r>
            <w:r w:rsidR="003D4423">
              <w:rPr>
                <w:rFonts w:ascii="Humanst521 BT" w:hAnsi="Humanst521 BT" w:cs="Humanst521 BT"/>
                <w:sz w:val="24"/>
                <w:szCs w:val="24"/>
              </w:rPr>
              <w:t>MAYRA ALEJANDRA FLORES PRECISADO</w:t>
            </w:r>
            <w:r w:rsidRPr="00195962">
              <w:rPr>
                <w:rFonts w:ascii="Humanst521 BT" w:hAnsi="Humanst521 BT" w:cs="Humanst521 BT"/>
                <w:sz w:val="24"/>
                <w:szCs w:val="24"/>
              </w:rPr>
              <w:t xml:space="preserve">                                     </w:t>
            </w:r>
          </w:p>
        </w:tc>
        <w:tc>
          <w:tcPr>
            <w:tcW w:w="2612" w:type="pct"/>
          </w:tcPr>
          <w:p w14:paraId="4ED2CA05" w14:textId="77777777" w:rsidR="005178C3"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REPRESENTANTE SUPLENTE DEL PARTIDO TRANSFORMEMOS</w:t>
            </w:r>
          </w:p>
        </w:tc>
      </w:tr>
    </w:tbl>
    <w:p w14:paraId="771D9989" w14:textId="77777777" w:rsidR="000D71F8" w:rsidRPr="00195962" w:rsidRDefault="000D71F8" w:rsidP="007E211D">
      <w:pPr>
        <w:spacing w:after="0" w:line="240" w:lineRule="auto"/>
        <w:jc w:val="both"/>
        <w:rPr>
          <w:rFonts w:ascii="Humanst521 BT" w:eastAsia="Times New Roman" w:hAnsi="Humanst521 BT" w:cs="Arial"/>
          <w:color w:val="000000"/>
          <w:sz w:val="26"/>
          <w:szCs w:val="26"/>
          <w:lang w:eastAsia="es-MX"/>
        </w:rPr>
      </w:pPr>
      <w:bookmarkStart w:id="3" w:name="_Hlk9869577"/>
      <w:bookmarkEnd w:id="2"/>
      <w:r w:rsidRPr="00195962">
        <w:rPr>
          <w:rFonts w:ascii="Humanst521 BT" w:hAnsi="Humanst521 BT" w:cs="Humanst521 BT"/>
          <w:sz w:val="26"/>
          <w:szCs w:val="26"/>
        </w:rPr>
        <w:t xml:space="preserve">A continuación, la </w:t>
      </w:r>
      <w:r w:rsidRPr="00195962">
        <w:rPr>
          <w:rFonts w:ascii="Humanst521 BT" w:hAnsi="Humanst521 BT" w:cs="Humanst521 BT"/>
          <w:b/>
          <w:sz w:val="26"/>
          <w:szCs w:val="26"/>
        </w:rPr>
        <w:t xml:space="preserve">PRESIDENTA DE LA COMISIÓN </w:t>
      </w:r>
      <w:r w:rsidRPr="00195962">
        <w:rPr>
          <w:rFonts w:ascii="Humanst521 BT" w:hAnsi="Humanst521 BT" w:cs="Humanst521 BT"/>
          <w:color w:val="000000"/>
          <w:sz w:val="26"/>
          <w:szCs w:val="26"/>
        </w:rPr>
        <w:t>pidió a la Secretaria Técnica pasar lista de asistencia para dar constancia de los presentes.</w:t>
      </w:r>
      <w:r w:rsidRPr="00195962">
        <w:rPr>
          <w:rFonts w:ascii="Humanst521 BT" w:hAnsi="Humanst521 BT" w:cs="Humanst521 BT"/>
          <w:sz w:val="26"/>
          <w:szCs w:val="26"/>
        </w:rPr>
        <w:t xml:space="preserve"> ------------------------------------------------------------------------------------------------------------------------------------------------------------------------------------------------------------------------------------</w:t>
      </w:r>
    </w:p>
    <w:p w14:paraId="45980C56" w14:textId="555A4A83" w:rsidR="000D71F8" w:rsidRPr="00195962" w:rsidRDefault="000D71F8" w:rsidP="00195962">
      <w:pPr>
        <w:spacing w:after="0" w:line="240" w:lineRule="auto"/>
        <w:jc w:val="both"/>
        <w:rPr>
          <w:rFonts w:ascii="Humanst521 BT" w:eastAsia="Times New Roman" w:hAnsi="Humanst521 BT" w:cs="Arial"/>
          <w:color w:val="000000"/>
          <w:sz w:val="26"/>
          <w:szCs w:val="26"/>
          <w:lang w:eastAsia="es-MX"/>
        </w:rPr>
      </w:pPr>
      <w:bookmarkStart w:id="4" w:name="_Hlk9869546"/>
      <w:bookmarkEnd w:id="3"/>
      <w:r w:rsidRPr="00195962">
        <w:rPr>
          <w:rFonts w:ascii="Humanst521 BT" w:hAnsi="Humanst521 BT" w:cs="Humanst521 BT"/>
          <w:sz w:val="26"/>
          <w:szCs w:val="26"/>
        </w:rPr>
        <w:t>Enseguida la</w:t>
      </w:r>
      <w:r w:rsidRPr="00195962">
        <w:rPr>
          <w:rFonts w:ascii="Humanst521 BT" w:hAnsi="Humanst521 BT" w:cs="Humanst521 BT"/>
          <w:b/>
          <w:sz w:val="26"/>
          <w:szCs w:val="26"/>
        </w:rPr>
        <w:t xml:space="preserve"> SECRETARIA TÉCNICA, PERLA DEBORAH ESQUIVEL BARRÓN, </w:t>
      </w:r>
      <w:r w:rsidRPr="00195962">
        <w:rPr>
          <w:rFonts w:ascii="Humanst521 BT" w:hAnsi="Humanst521 BT" w:cs="Humanst521 BT"/>
          <w:sz w:val="26"/>
          <w:szCs w:val="26"/>
        </w:rPr>
        <w:t xml:space="preserve">pasó lista de asistencia e </w:t>
      </w:r>
      <w:bookmarkStart w:id="5" w:name="_Hlk7104479"/>
      <w:r w:rsidRPr="00195962">
        <w:rPr>
          <w:rFonts w:ascii="Humanst521 BT" w:hAnsi="Humanst521 BT" w:cs="Humanst521 BT"/>
          <w:sz w:val="26"/>
          <w:szCs w:val="26"/>
        </w:rPr>
        <w:t xml:space="preserve">informó que se encontraban </w:t>
      </w:r>
      <w:r w:rsidRPr="00195962">
        <w:rPr>
          <w:rFonts w:ascii="Humanst521 BT" w:eastAsia="Times New Roman" w:hAnsi="Humanst521 BT" w:cs="Arial"/>
          <w:color w:val="000000"/>
          <w:sz w:val="26"/>
          <w:szCs w:val="26"/>
          <w:lang w:eastAsia="es-MX"/>
        </w:rPr>
        <w:t>presentes</w:t>
      </w:r>
      <w:bookmarkEnd w:id="5"/>
      <w:r w:rsidRPr="00195962">
        <w:rPr>
          <w:rFonts w:ascii="Humanst521 BT" w:eastAsia="Times New Roman" w:hAnsi="Humanst521 BT" w:cs="Arial"/>
          <w:color w:val="000000"/>
          <w:sz w:val="26"/>
          <w:szCs w:val="26"/>
          <w:lang w:eastAsia="es-MX"/>
        </w:rPr>
        <w:t xml:space="preserve"> </w:t>
      </w:r>
      <w:bookmarkEnd w:id="4"/>
      <w:r w:rsidRPr="00195962">
        <w:rPr>
          <w:rFonts w:ascii="Humanst521 BT" w:eastAsia="Times New Roman" w:hAnsi="Humanst521 BT" w:cs="Arial"/>
          <w:color w:val="000000"/>
          <w:sz w:val="26"/>
          <w:szCs w:val="26"/>
          <w:lang w:eastAsia="es-MX"/>
        </w:rPr>
        <w:t xml:space="preserve">la totalidad de los miembros integrantes de la </w:t>
      </w:r>
      <w:r w:rsidRPr="00AE16D4">
        <w:rPr>
          <w:rFonts w:ascii="Humanst521 BT" w:eastAsia="Times New Roman" w:hAnsi="Humanst521 BT" w:cs="Arial"/>
          <w:color w:val="000000"/>
          <w:sz w:val="26"/>
          <w:szCs w:val="26"/>
          <w:lang w:eastAsia="es-MX"/>
        </w:rPr>
        <w:t>comisión</w:t>
      </w:r>
      <w:r w:rsidR="000B7DE2" w:rsidRPr="00AE16D4">
        <w:rPr>
          <w:rFonts w:ascii="Humanst521 BT" w:eastAsia="Times New Roman" w:hAnsi="Humanst521 BT" w:cs="Arial"/>
          <w:color w:val="000000"/>
          <w:sz w:val="26"/>
          <w:szCs w:val="26"/>
          <w:lang w:eastAsia="es-MX"/>
        </w:rPr>
        <w:t xml:space="preserve">, </w:t>
      </w:r>
      <w:r w:rsidR="003D4423">
        <w:rPr>
          <w:rFonts w:ascii="Humanst521 BT" w:eastAsia="Times New Roman" w:hAnsi="Humanst521 BT" w:cs="Arial"/>
          <w:color w:val="000000"/>
          <w:sz w:val="26"/>
          <w:szCs w:val="26"/>
          <w:lang w:eastAsia="es-MX"/>
        </w:rPr>
        <w:t>una</w:t>
      </w:r>
      <w:r w:rsidR="000B7DE2" w:rsidRPr="00AE16D4">
        <w:rPr>
          <w:rFonts w:ascii="Humanst521 BT" w:eastAsia="Times New Roman" w:hAnsi="Humanst521 BT" w:cs="Arial"/>
          <w:color w:val="000000"/>
          <w:sz w:val="26"/>
          <w:szCs w:val="26"/>
          <w:lang w:eastAsia="es-MX"/>
        </w:rPr>
        <w:t xml:space="preserve"> Consejer</w:t>
      </w:r>
      <w:r w:rsidR="003D4423">
        <w:rPr>
          <w:rFonts w:ascii="Humanst521 BT" w:eastAsia="Times New Roman" w:hAnsi="Humanst521 BT" w:cs="Arial"/>
          <w:color w:val="000000"/>
          <w:sz w:val="26"/>
          <w:szCs w:val="26"/>
          <w:lang w:eastAsia="es-MX"/>
        </w:rPr>
        <w:t>a</w:t>
      </w:r>
      <w:r w:rsidR="000B7DE2" w:rsidRPr="00195962">
        <w:rPr>
          <w:rFonts w:ascii="Humanst521 BT" w:eastAsia="Times New Roman" w:hAnsi="Humanst521 BT" w:cs="Arial"/>
          <w:color w:val="000000"/>
          <w:sz w:val="26"/>
          <w:szCs w:val="26"/>
          <w:lang w:eastAsia="es-MX"/>
        </w:rPr>
        <w:t xml:space="preserve"> Electorales</w:t>
      </w:r>
      <w:r w:rsidR="008B43DB" w:rsidRPr="00195962">
        <w:rPr>
          <w:rFonts w:ascii="Humanst521 BT" w:eastAsia="Times New Roman" w:hAnsi="Humanst521 BT" w:cs="Arial"/>
          <w:color w:val="000000"/>
          <w:sz w:val="26"/>
          <w:szCs w:val="26"/>
          <w:lang w:eastAsia="es-MX"/>
        </w:rPr>
        <w:t xml:space="preserve">, el </w:t>
      </w:r>
      <w:r w:rsidR="008B43DB" w:rsidRPr="00195962">
        <w:rPr>
          <w:rFonts w:ascii="Humanst521 BT" w:eastAsia="Times New Roman" w:hAnsi="Humanst521 BT" w:cs="Arial"/>
          <w:color w:val="000000"/>
          <w:sz w:val="26"/>
          <w:szCs w:val="26"/>
          <w:lang w:eastAsia="es-MX"/>
        </w:rPr>
        <w:lastRenderedPageBreak/>
        <w:t>Secretario Ejecutivo</w:t>
      </w:r>
      <w:r w:rsidR="003D4423">
        <w:rPr>
          <w:rFonts w:ascii="Humanst521 BT" w:eastAsia="Times New Roman" w:hAnsi="Humanst521 BT" w:cs="Arial"/>
          <w:color w:val="000000"/>
          <w:sz w:val="26"/>
          <w:szCs w:val="26"/>
          <w:lang w:eastAsia="es-MX"/>
        </w:rPr>
        <w:t xml:space="preserve"> y cuatro</w:t>
      </w:r>
      <w:r w:rsidR="000B7DE2" w:rsidRPr="00195962">
        <w:rPr>
          <w:rFonts w:ascii="Humanst521 BT" w:eastAsia="Times New Roman" w:hAnsi="Humanst521 BT" w:cs="Arial"/>
          <w:color w:val="000000"/>
          <w:sz w:val="26"/>
          <w:szCs w:val="26"/>
          <w:lang w:eastAsia="es-MX"/>
        </w:rPr>
        <w:t xml:space="preserve"> representantes de los Partidos Políticos </w:t>
      </w:r>
      <w:r w:rsidRPr="00195962">
        <w:rPr>
          <w:rFonts w:ascii="Humanst521 BT" w:eastAsia="Times New Roman" w:hAnsi="Humanst521 BT" w:cs="Arial"/>
          <w:color w:val="000000"/>
          <w:sz w:val="26"/>
          <w:szCs w:val="26"/>
          <w:lang w:eastAsia="es-MX"/>
        </w:rPr>
        <w:t>.---------------------------------------------------------------------------------------------------------------------</w:t>
      </w:r>
    </w:p>
    <w:p w14:paraId="751E2AE9" w14:textId="77777777" w:rsidR="000D71F8" w:rsidRPr="00195962" w:rsidRDefault="000D71F8" w:rsidP="00195962">
      <w:pPr>
        <w:spacing w:after="0" w:line="240" w:lineRule="auto"/>
        <w:jc w:val="both"/>
        <w:rPr>
          <w:rFonts w:ascii="Humanst521 BT" w:eastAsia="Times New Roman" w:hAnsi="Humanst521 BT" w:cs="Arial"/>
          <w:color w:val="000000"/>
          <w:sz w:val="26"/>
          <w:szCs w:val="26"/>
          <w:lang w:eastAsia="es-MX"/>
        </w:rPr>
      </w:pPr>
      <w:bookmarkStart w:id="6" w:name="_Hlk7098474"/>
      <w:r w:rsidRPr="00195962">
        <w:rPr>
          <w:rFonts w:ascii="Humanst521 BT" w:hAnsi="Humanst521 BT" w:cs="Humanst521 BT"/>
          <w:b/>
          <w:sz w:val="26"/>
          <w:szCs w:val="26"/>
        </w:rPr>
        <w:t xml:space="preserve">PRESIDENTA DE LA COMISIÓN: </w:t>
      </w:r>
      <w:bookmarkEnd w:id="6"/>
      <w:r w:rsidRPr="00195962">
        <w:rPr>
          <w:rFonts w:ascii="Humanst521 BT" w:eastAsia="Times New Roman" w:hAnsi="Humanst521 BT" w:cs="Arial"/>
          <w:color w:val="000000"/>
          <w:sz w:val="26"/>
          <w:szCs w:val="26"/>
          <w:lang w:eastAsia="es-MX"/>
        </w:rPr>
        <w:t xml:space="preserve">Gracias secretaria técnica. Contando con la presencia de los tres miembros de esta comisión, </w:t>
      </w:r>
      <w:r w:rsidR="008B43DB" w:rsidRPr="00195962">
        <w:rPr>
          <w:rFonts w:ascii="Humanst521 BT" w:eastAsia="Times New Roman" w:hAnsi="Humanst521 BT" w:cs="Arial"/>
          <w:color w:val="000000"/>
          <w:sz w:val="26"/>
          <w:szCs w:val="26"/>
          <w:lang w:eastAsia="es-MX"/>
        </w:rPr>
        <w:t xml:space="preserve">se </w:t>
      </w:r>
      <w:r w:rsidRPr="00195962">
        <w:rPr>
          <w:rFonts w:ascii="Humanst521 BT" w:eastAsia="Times New Roman" w:hAnsi="Humanst521 BT" w:cs="Arial"/>
          <w:color w:val="000000"/>
          <w:sz w:val="26"/>
          <w:szCs w:val="26"/>
          <w:lang w:eastAsia="es-MX"/>
        </w:rPr>
        <w:t>instala la sesión y por haber quórum, los acuerdos que se tomen serán válidos y legales. Secretaría Técnica, infórmenos del siguiente punto del orden del día. ----------------------------------------------------------------------------------------------------------------------------------------------------------------</w:t>
      </w:r>
      <w:r w:rsidR="001E5DB9" w:rsidRPr="00195962">
        <w:rPr>
          <w:rFonts w:ascii="Humanst521 BT" w:eastAsia="Times New Roman" w:hAnsi="Humanst521 BT" w:cs="Arial"/>
          <w:color w:val="000000"/>
          <w:sz w:val="26"/>
          <w:szCs w:val="26"/>
          <w:lang w:eastAsia="es-MX"/>
        </w:rPr>
        <w:t>---------------------------</w:t>
      </w:r>
      <w:r w:rsidR="008B43DB" w:rsidRPr="00195962">
        <w:rPr>
          <w:rFonts w:ascii="Humanst521 BT" w:eastAsia="Times New Roman" w:hAnsi="Humanst521 BT" w:cs="Arial"/>
          <w:color w:val="000000"/>
          <w:sz w:val="26"/>
          <w:szCs w:val="26"/>
          <w:lang w:eastAsia="es-MX"/>
        </w:rPr>
        <w:t>--------------------------------------------------</w:t>
      </w:r>
      <w:r w:rsidR="001E5DB9" w:rsidRPr="00195962">
        <w:rPr>
          <w:rFonts w:ascii="Humanst521 BT" w:eastAsia="Times New Roman" w:hAnsi="Humanst521 BT" w:cs="Arial"/>
          <w:color w:val="000000"/>
          <w:sz w:val="26"/>
          <w:szCs w:val="26"/>
          <w:lang w:eastAsia="es-MX"/>
        </w:rPr>
        <w:t>----</w:t>
      </w:r>
    </w:p>
    <w:p w14:paraId="21612D86"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E</w:t>
      </w:r>
      <w:r w:rsidRPr="00195962">
        <w:rPr>
          <w:rFonts w:ascii="Humanst521 BT" w:eastAsia="Times New Roman" w:hAnsi="Humanst521 BT" w:cs="Arial"/>
          <w:color w:val="000000"/>
          <w:sz w:val="26"/>
          <w:szCs w:val="26"/>
          <w:lang w:eastAsia="es-MX"/>
        </w:rPr>
        <w:t>s la lectura del orden del día y la aprobación en su caso;  me voy a permitir dar lectura a la propuesta de orden del día para esta sesión de la Comisión del Régimen de Partidos Políticos y Financiamiento:-------------------------------------------------------------------------------------------------------------------------------</w:t>
      </w:r>
    </w:p>
    <w:p w14:paraId="5B7E6680" w14:textId="2D6B9BD1" w:rsidR="00594A0E" w:rsidRPr="00C30DA0"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1. </w:t>
      </w:r>
      <w:r w:rsidR="00594A0E" w:rsidRPr="00195962">
        <w:rPr>
          <w:rFonts w:ascii="Humanst521 BT" w:eastAsia="Times New Roman" w:hAnsi="Humanst521 BT" w:cs="Arial"/>
          <w:color w:val="000000"/>
          <w:sz w:val="26"/>
          <w:szCs w:val="26"/>
          <w:lang w:eastAsia="es-MX"/>
        </w:rPr>
        <w:t xml:space="preserve">Lista de </w:t>
      </w:r>
      <w:r w:rsidR="00594A0E" w:rsidRPr="00C30DA0">
        <w:rPr>
          <w:rFonts w:ascii="Humanst521 BT" w:eastAsia="Times New Roman" w:hAnsi="Humanst521 BT" w:cs="Arial"/>
          <w:color w:val="000000"/>
          <w:sz w:val="26"/>
          <w:szCs w:val="26"/>
          <w:lang w:eastAsia="es-MX"/>
        </w:rPr>
        <w:t xml:space="preserve">asistencia y declaración del quórum legal. </w:t>
      </w:r>
      <w:r w:rsidR="00D303B3" w:rsidRPr="00C30DA0">
        <w:rPr>
          <w:rFonts w:ascii="Humanst521 BT" w:eastAsia="Times New Roman" w:hAnsi="Humanst521 BT" w:cs="Arial"/>
          <w:color w:val="000000"/>
          <w:sz w:val="26"/>
          <w:szCs w:val="26"/>
          <w:lang w:eastAsia="es-MX"/>
        </w:rPr>
        <w:t>-------------------------------------</w:t>
      </w:r>
    </w:p>
    <w:p w14:paraId="0766A905" w14:textId="64B06B0E" w:rsidR="00594A0E" w:rsidRPr="00C30DA0"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C30DA0">
        <w:rPr>
          <w:rFonts w:ascii="Humanst521 BT" w:eastAsia="Times New Roman" w:hAnsi="Humanst521 BT" w:cs="Arial"/>
          <w:color w:val="000000"/>
          <w:sz w:val="26"/>
          <w:szCs w:val="26"/>
          <w:lang w:eastAsia="es-MX"/>
        </w:rPr>
        <w:t xml:space="preserve">2. </w:t>
      </w:r>
      <w:r w:rsidR="00594A0E" w:rsidRPr="00C30DA0">
        <w:rPr>
          <w:rFonts w:ascii="Humanst521 BT" w:eastAsia="Times New Roman" w:hAnsi="Humanst521 BT" w:cs="Arial"/>
          <w:color w:val="000000"/>
          <w:sz w:val="26"/>
          <w:szCs w:val="26"/>
          <w:lang w:eastAsia="es-MX"/>
        </w:rPr>
        <w:t>Lectura del orden del día y aprobación en su caso.</w:t>
      </w:r>
      <w:r w:rsidR="00D303B3" w:rsidRPr="00C30DA0">
        <w:rPr>
          <w:rFonts w:ascii="Humanst521 BT" w:eastAsia="Times New Roman" w:hAnsi="Humanst521 BT" w:cs="Arial"/>
          <w:color w:val="000000"/>
          <w:sz w:val="26"/>
          <w:szCs w:val="26"/>
          <w:lang w:eastAsia="es-MX"/>
        </w:rPr>
        <w:t xml:space="preserve"> ------------------------------------</w:t>
      </w:r>
    </w:p>
    <w:p w14:paraId="086EEC9A" w14:textId="1B515755"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C30DA0">
        <w:rPr>
          <w:rFonts w:ascii="Humanst521 BT" w:eastAsia="Times New Roman" w:hAnsi="Humanst521 BT" w:cs="Arial"/>
          <w:color w:val="000000"/>
          <w:sz w:val="26"/>
          <w:szCs w:val="26"/>
          <w:lang w:eastAsia="es-MX"/>
        </w:rPr>
        <w:t xml:space="preserve">3. </w:t>
      </w:r>
      <w:bookmarkStart w:id="7" w:name="_Hlk19008135"/>
      <w:r w:rsidR="00594A0E" w:rsidRPr="00C30DA0">
        <w:rPr>
          <w:rFonts w:ascii="Humanst521 BT" w:eastAsia="Times New Roman" w:hAnsi="Humanst521 BT" w:cs="Arial"/>
          <w:color w:val="000000"/>
          <w:sz w:val="26"/>
          <w:szCs w:val="26"/>
          <w:lang w:eastAsia="es-MX"/>
        </w:rPr>
        <w:t xml:space="preserve">Proyecto de dictamen número </w:t>
      </w:r>
      <w:r w:rsidR="00E11969" w:rsidRPr="00C30DA0">
        <w:rPr>
          <w:rFonts w:ascii="Humanst521 BT" w:eastAsia="Times New Roman" w:hAnsi="Humanst521 BT" w:cs="Arial"/>
          <w:color w:val="000000"/>
          <w:sz w:val="26"/>
          <w:szCs w:val="26"/>
          <w:lang w:eastAsia="es-MX"/>
        </w:rPr>
        <w:t>veintiséis</w:t>
      </w:r>
      <w:r w:rsidR="00594A0E" w:rsidRPr="00C30DA0">
        <w:rPr>
          <w:rFonts w:ascii="Humanst521 BT" w:eastAsia="Times New Roman" w:hAnsi="Humanst521 BT" w:cs="Arial"/>
          <w:color w:val="000000"/>
          <w:sz w:val="26"/>
          <w:szCs w:val="26"/>
          <w:lang w:eastAsia="es-MX"/>
        </w:rPr>
        <w:t>, relativo a la “</w:t>
      </w:r>
      <w:r w:rsidR="00C30DA0" w:rsidRPr="00C30DA0">
        <w:rPr>
          <w:rFonts w:ascii="Humanst521 BT" w:eastAsia="Times New Roman" w:hAnsi="Humanst521 BT" w:cs="Arial"/>
          <w:color w:val="000000"/>
          <w:sz w:val="26"/>
          <w:szCs w:val="26"/>
          <w:lang w:eastAsia="es-MX"/>
        </w:rPr>
        <w:t>DECLARATORIA DE PÉRDIDA DE REGISTRO DEL PARTIDO POLÍTICO LOCAL DENOMINADO TRANSFORMEMOS ANTE EL INSTITUTO ESTATAL ELECTORAL DE BAJA CALIFORNIA”</w:t>
      </w:r>
      <w:r w:rsidR="00D303B3" w:rsidRPr="00C30DA0">
        <w:rPr>
          <w:rFonts w:ascii="Humanst521 BT" w:eastAsia="Times New Roman" w:hAnsi="Humanst521 BT" w:cs="Arial"/>
          <w:color w:val="000000"/>
          <w:sz w:val="26"/>
          <w:szCs w:val="26"/>
          <w:lang w:eastAsia="es-MX"/>
        </w:rPr>
        <w:t xml:space="preserve">. </w:t>
      </w:r>
      <w:bookmarkEnd w:id="7"/>
      <w:r w:rsidR="00D303B3" w:rsidRPr="00C30DA0">
        <w:rPr>
          <w:rFonts w:ascii="Humanst521 BT" w:eastAsia="Times New Roman" w:hAnsi="Humanst521 BT" w:cs="Arial"/>
          <w:color w:val="000000"/>
          <w:sz w:val="26"/>
          <w:szCs w:val="26"/>
          <w:lang w:eastAsia="es-MX"/>
        </w:rPr>
        <w:t>-------------------------------</w:t>
      </w:r>
      <w:r w:rsidR="00C30DA0" w:rsidRPr="00C30DA0">
        <w:rPr>
          <w:rFonts w:ascii="Humanst521 BT" w:eastAsia="Times New Roman" w:hAnsi="Humanst521 BT" w:cs="Arial"/>
          <w:color w:val="000000"/>
          <w:sz w:val="26"/>
          <w:szCs w:val="26"/>
          <w:lang w:eastAsia="es-MX"/>
        </w:rPr>
        <w:t>-----------------------</w:t>
      </w:r>
      <w:r w:rsidR="00D303B3" w:rsidRPr="00C30DA0">
        <w:rPr>
          <w:rFonts w:ascii="Humanst521 BT" w:eastAsia="Times New Roman" w:hAnsi="Humanst521 BT" w:cs="Arial"/>
          <w:color w:val="000000"/>
          <w:sz w:val="26"/>
          <w:szCs w:val="26"/>
          <w:lang w:eastAsia="es-MX"/>
        </w:rPr>
        <w:t>--------------------------</w:t>
      </w:r>
      <w:r w:rsidR="00594A0E" w:rsidRPr="00195962">
        <w:rPr>
          <w:rFonts w:ascii="Humanst521 BT" w:eastAsia="Times New Roman" w:hAnsi="Humanst521 BT" w:cs="Arial"/>
          <w:color w:val="000000"/>
          <w:sz w:val="26"/>
          <w:szCs w:val="26"/>
          <w:lang w:eastAsia="es-MX"/>
        </w:rPr>
        <w:t xml:space="preserve"> </w:t>
      </w:r>
    </w:p>
    <w:p w14:paraId="56FD0DED" w14:textId="2BC5C807"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3.1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7C51816D" w14:textId="2EC7F6AC"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3.2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23B42528" w14:textId="56792343" w:rsidR="001E5DB9" w:rsidRPr="00195962" w:rsidRDefault="003379C1" w:rsidP="00195962">
      <w:pPr>
        <w:spacing w:after="0" w:line="240" w:lineRule="auto"/>
        <w:ind w:right="51"/>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4</w:t>
      </w:r>
      <w:r w:rsidR="00DA6D6E" w:rsidRPr="00195962">
        <w:rPr>
          <w:rFonts w:ascii="Humanst521 BT" w:eastAsia="Times New Roman" w:hAnsi="Humanst521 BT" w:cs="Arial"/>
          <w:color w:val="000000"/>
          <w:sz w:val="26"/>
          <w:szCs w:val="26"/>
          <w:lang w:eastAsia="es-MX"/>
        </w:rPr>
        <w:t xml:space="preserve">. </w:t>
      </w:r>
      <w:r w:rsidR="00594A0E" w:rsidRPr="00195962">
        <w:rPr>
          <w:rFonts w:ascii="Humanst521 BT" w:eastAsia="Times New Roman" w:hAnsi="Humanst521 BT" w:cs="Arial"/>
          <w:color w:val="000000"/>
          <w:sz w:val="26"/>
          <w:szCs w:val="26"/>
          <w:lang w:eastAsia="es-MX"/>
        </w:rPr>
        <w:t>Clausura de la Sesión</w:t>
      </w:r>
      <w:r w:rsidR="001E5DB9" w:rsidRPr="00195962">
        <w:rPr>
          <w:rFonts w:ascii="Humanst521 BT" w:eastAsia="Times New Roman" w:hAnsi="Humanst521 BT" w:cs="Arial"/>
          <w:color w:val="000000"/>
          <w:sz w:val="26"/>
          <w:szCs w:val="26"/>
          <w:lang w:eastAsia="es-MX"/>
        </w:rPr>
        <w:t>. ----------------------------------------</w:t>
      </w:r>
      <w:r w:rsidR="00DA6D6E" w:rsidRPr="00195962">
        <w:rPr>
          <w:rFonts w:ascii="Humanst521 BT" w:eastAsia="Times New Roman" w:hAnsi="Humanst521 BT" w:cs="Arial"/>
          <w:color w:val="000000"/>
          <w:sz w:val="26"/>
          <w:szCs w:val="26"/>
          <w:lang w:eastAsia="es-MX"/>
        </w:rPr>
        <w:t>-------</w:t>
      </w:r>
      <w:r w:rsidR="001E5DB9" w:rsidRPr="00195962">
        <w:rPr>
          <w:rFonts w:ascii="Humanst521 BT" w:eastAsia="Times New Roman" w:hAnsi="Humanst521 BT" w:cs="Arial"/>
          <w:color w:val="000000"/>
          <w:sz w:val="26"/>
          <w:szCs w:val="26"/>
          <w:lang w:eastAsia="es-MX"/>
        </w:rPr>
        <w:t>-----------------------</w:t>
      </w:r>
      <w:r w:rsidR="00B4718E" w:rsidRPr="00195962">
        <w:rPr>
          <w:rFonts w:ascii="Humanst521 BT" w:eastAsia="Times New Roman" w:hAnsi="Humanst521 BT" w:cs="Arial"/>
          <w:color w:val="000000"/>
          <w:sz w:val="26"/>
          <w:szCs w:val="26"/>
          <w:lang w:eastAsia="es-MX"/>
        </w:rPr>
        <w:t>----------------------------------------------------------------------------------------------------</w:t>
      </w:r>
    </w:p>
    <w:p w14:paraId="510222C8" w14:textId="238D9F23" w:rsidR="001E5DB9" w:rsidRPr="00195962" w:rsidRDefault="001E5DB9" w:rsidP="00195962">
      <w:pPr>
        <w:spacing w:after="0" w:line="240" w:lineRule="auto"/>
        <w:jc w:val="both"/>
        <w:rPr>
          <w:rFonts w:ascii="Humanst521 BT" w:hAnsi="Humanst521 BT"/>
          <w:sz w:val="26"/>
          <w:szCs w:val="26"/>
        </w:rPr>
      </w:pPr>
      <w:bookmarkStart w:id="8" w:name="_Hlk7098702"/>
      <w:r w:rsidRPr="00195962">
        <w:rPr>
          <w:rFonts w:ascii="Humanst521 BT" w:hAnsi="Humanst521 BT"/>
          <w:b/>
          <w:sz w:val="26"/>
          <w:szCs w:val="26"/>
        </w:rPr>
        <w:t>PRESIDENTA DE LA COMISIÓN:</w:t>
      </w:r>
      <w:r w:rsidRPr="00195962">
        <w:rPr>
          <w:rFonts w:ascii="Humanst521 BT" w:hAnsi="Humanst521 BT"/>
          <w:sz w:val="26"/>
          <w:szCs w:val="26"/>
        </w:rPr>
        <w:t xml:space="preserve"> Se somete a consideración de los presentes, por si hay alguna observación que hacer, si no es así secretaria técnica someta a votación económica esta propuesta de orden del día. </w:t>
      </w:r>
      <w:r w:rsidRPr="00195962">
        <w:rPr>
          <w:rFonts w:ascii="Humanst521 BT" w:hAnsi="Humanst521 BT" w:cs="Humanst521 BT"/>
          <w:sz w:val="26"/>
          <w:szCs w:val="26"/>
        </w:rPr>
        <w:t>-------------------</w:t>
      </w:r>
      <w:r w:rsidR="00E7690F" w:rsidRPr="00195962">
        <w:rPr>
          <w:rFonts w:ascii="Humanst521 BT" w:hAnsi="Humanst521 BT" w:cs="Humanst521 BT"/>
          <w:sz w:val="26"/>
          <w:szCs w:val="26"/>
        </w:rPr>
        <w:t>----------------------------------------------------------------------------------------------------------------</w:t>
      </w:r>
      <w:r w:rsidRPr="00195962">
        <w:rPr>
          <w:rFonts w:ascii="Humanst521 BT" w:hAnsi="Humanst521 BT" w:cs="Humanst521 BT"/>
          <w:sz w:val="26"/>
          <w:szCs w:val="26"/>
        </w:rPr>
        <w:t>------</w:t>
      </w:r>
    </w:p>
    <w:bookmarkEnd w:id="8"/>
    <w:p w14:paraId="59FD35C9" w14:textId="76D9F01A"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Por instrucciones de la presidenta de la Comisión del Régimen de Partidos Políticos y Financiamiento, se pregunta al consejero y las consejeras electorales integrantes de la misma si están a favor o en contra de la propuesta del orden del día, sometiendo a su consideración en votación económica, solicitando se sirvan a levantar su mano en primer lugar quienes estén a favor. Consejera le informo que existen tres votos a favor. ------------------------------------</w:t>
      </w:r>
      <w:r w:rsidR="00E7690F"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p>
    <w:p w14:paraId="620545C5"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PRESIDENTA DE LA COMISIÓN:</w:t>
      </w:r>
      <w:r w:rsidRPr="00195962">
        <w:rPr>
          <w:rFonts w:ascii="Humanst521 BT" w:eastAsia="Times New Roman" w:hAnsi="Humanst521 BT" w:cs="Arial"/>
          <w:color w:val="000000"/>
          <w:sz w:val="26"/>
          <w:szCs w:val="26"/>
          <w:lang w:eastAsia="es-MX"/>
        </w:rPr>
        <w:t xml:space="preserve"> Con tres votos a favor, se aprueba por unanimidad del orden del día. Secretaria Técnica, continúe con el siguiente punto a tratar. --------------------------------------------------------------------------------------------</w:t>
      </w:r>
    </w:p>
    <w:p w14:paraId="7F528A07" w14:textId="34A997C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3 </w:t>
      </w:r>
      <w:r w:rsidRPr="00A16AFC">
        <w:rPr>
          <w:rFonts w:ascii="Humanst521 BT" w:eastAsia="Times New Roman" w:hAnsi="Humanst521 BT" w:cs="Arial"/>
          <w:color w:val="000000"/>
          <w:sz w:val="26"/>
          <w:szCs w:val="26"/>
          <w:lang w:eastAsia="es-MX"/>
        </w:rPr>
        <w:t>correspondiente</w:t>
      </w:r>
      <w:r w:rsidR="00871124" w:rsidRPr="00A16AFC">
        <w:rPr>
          <w:rFonts w:ascii="Humanst521 BT" w:eastAsia="Times New Roman" w:hAnsi="Humanst521 BT" w:cs="Arial"/>
          <w:color w:val="000000"/>
          <w:sz w:val="26"/>
          <w:szCs w:val="26"/>
          <w:lang w:eastAsia="es-MX"/>
        </w:rPr>
        <w:t xml:space="preserve"> al</w:t>
      </w:r>
      <w:r w:rsidRPr="00A16AFC">
        <w:rPr>
          <w:rFonts w:ascii="Humanst521 BT" w:eastAsia="Times New Roman" w:hAnsi="Humanst521 BT" w:cs="Arial"/>
          <w:color w:val="000000"/>
          <w:sz w:val="26"/>
          <w:szCs w:val="26"/>
          <w:lang w:eastAsia="es-MX"/>
        </w:rPr>
        <w:t xml:space="preserve"> </w:t>
      </w:r>
      <w:r w:rsidR="00871124" w:rsidRPr="00A16AFC">
        <w:rPr>
          <w:rFonts w:ascii="Humanst521 BT" w:eastAsia="Times New Roman" w:hAnsi="Humanst521 BT" w:cs="Arial"/>
          <w:color w:val="000000"/>
          <w:sz w:val="26"/>
          <w:szCs w:val="26"/>
          <w:lang w:eastAsia="es-MX"/>
        </w:rPr>
        <w:t xml:space="preserve">Proyecto de dictamen número </w:t>
      </w:r>
      <w:r w:rsidR="00E11969" w:rsidRPr="00A16AFC">
        <w:rPr>
          <w:rFonts w:ascii="Humanst521 BT" w:eastAsia="Times New Roman" w:hAnsi="Humanst521 BT" w:cs="Arial"/>
          <w:color w:val="000000"/>
          <w:sz w:val="26"/>
          <w:szCs w:val="26"/>
          <w:lang w:eastAsia="es-MX"/>
        </w:rPr>
        <w:t>veintiséis</w:t>
      </w:r>
      <w:r w:rsidR="00871124" w:rsidRPr="00A16AFC">
        <w:rPr>
          <w:rFonts w:ascii="Humanst521 BT" w:eastAsia="Times New Roman" w:hAnsi="Humanst521 BT" w:cs="Arial"/>
          <w:color w:val="000000"/>
          <w:sz w:val="26"/>
          <w:szCs w:val="26"/>
          <w:lang w:eastAsia="es-MX"/>
        </w:rPr>
        <w:t>, relativo a la “</w:t>
      </w:r>
      <w:r w:rsidR="00A16AFC" w:rsidRPr="00A16AFC">
        <w:rPr>
          <w:rFonts w:ascii="Humanst521 BT" w:eastAsia="Times New Roman" w:hAnsi="Humanst521 BT" w:cs="Arial"/>
          <w:color w:val="000000"/>
          <w:sz w:val="26"/>
          <w:szCs w:val="26"/>
          <w:lang w:eastAsia="es-MX"/>
        </w:rPr>
        <w:t>DECLARATORIA DE PÉRDIDA DE REGISTRO DEL PARTIDO POLÍTICO LOCAL DENOMINADO TRANSFORMEMOS ANTE EL INSTITUTO ESTATAL ELECTORAL DE BAJA CALIFORNIA”</w:t>
      </w:r>
      <w:r w:rsidRPr="00195962">
        <w:rPr>
          <w:rFonts w:ascii="Humanst521 BT" w:eastAsia="Times New Roman" w:hAnsi="Humanst521 BT" w:cs="Arial"/>
          <w:color w:val="000000"/>
          <w:sz w:val="26"/>
          <w:szCs w:val="26"/>
          <w:lang w:eastAsia="es-MX"/>
        </w:rPr>
        <w:t>, 3.1, dispensa el trámite de lectura y 3.2, discusión modificación y aprobación en su caso. -----------------------</w:t>
      </w:r>
      <w:r w:rsidR="00871124"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r w:rsidR="004462C8" w:rsidRPr="00195962">
        <w:rPr>
          <w:rFonts w:ascii="Humanst521 BT" w:eastAsia="Times New Roman" w:hAnsi="Humanst521 BT" w:cs="Arial"/>
          <w:color w:val="000000"/>
          <w:sz w:val="26"/>
          <w:szCs w:val="26"/>
          <w:lang w:eastAsia="es-MX"/>
        </w:rPr>
        <w:t>---------------------------------</w:t>
      </w:r>
    </w:p>
    <w:p w14:paraId="1C862B3A"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62350D23" w14:textId="0D55A779" w:rsidR="009379D2"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003C09B9" w:rsidRPr="00195962">
        <w:rPr>
          <w:rFonts w:ascii="Humanst521 BT" w:hAnsi="Humanst521 BT" w:cs="Humanst521 BT"/>
          <w:b/>
          <w:sz w:val="26"/>
          <w:szCs w:val="26"/>
        </w:rPr>
        <w:t xml:space="preserve"> </w:t>
      </w:r>
      <w:r w:rsidR="009379D2" w:rsidRPr="00195962">
        <w:rPr>
          <w:rFonts w:ascii="Humanst521 BT" w:hAnsi="Humanst521 BT" w:cs="Humanst521 BT"/>
          <w:sz w:val="26"/>
          <w:szCs w:val="26"/>
        </w:rPr>
        <w:t>P</w:t>
      </w:r>
      <w:r w:rsidR="009379D2" w:rsidRPr="00195962">
        <w:rPr>
          <w:rFonts w:ascii="Humanst521 BT" w:eastAsia="Times New Roman" w:hAnsi="Humanst521 BT" w:cs="Arial"/>
          <w:color w:val="000000"/>
          <w:sz w:val="26"/>
          <w:szCs w:val="26"/>
          <w:lang w:eastAsia="es-MX"/>
        </w:rPr>
        <w:t xml:space="preserve">royecto de dictamen número </w:t>
      </w:r>
      <w:r w:rsidR="00E11969">
        <w:rPr>
          <w:rFonts w:ascii="Humanst521 BT" w:eastAsia="Times New Roman" w:hAnsi="Humanst521 BT" w:cs="Arial"/>
          <w:color w:val="000000"/>
          <w:sz w:val="26"/>
          <w:szCs w:val="26"/>
          <w:lang w:eastAsia="es-MX"/>
        </w:rPr>
        <w:t>veintiséis</w:t>
      </w:r>
      <w:r w:rsidR="009379D2" w:rsidRPr="00195962">
        <w:rPr>
          <w:rFonts w:ascii="Humanst521 BT" w:eastAsia="Times New Roman" w:hAnsi="Humanst521 BT" w:cs="Arial"/>
          <w:color w:val="000000"/>
          <w:sz w:val="26"/>
          <w:szCs w:val="26"/>
          <w:lang w:eastAsia="es-MX"/>
        </w:rPr>
        <w:t xml:space="preserve"> del </w:t>
      </w:r>
      <w:r w:rsidR="00656F3E" w:rsidRPr="00195962">
        <w:rPr>
          <w:rFonts w:ascii="Humanst521 BT" w:eastAsia="Times New Roman" w:hAnsi="Humanst521 BT" w:cs="Arial"/>
          <w:color w:val="000000"/>
          <w:sz w:val="26"/>
          <w:szCs w:val="26"/>
          <w:lang w:eastAsia="es-MX"/>
        </w:rPr>
        <w:t>C</w:t>
      </w:r>
      <w:r w:rsidR="009379D2" w:rsidRPr="00195962">
        <w:rPr>
          <w:rFonts w:ascii="Humanst521 BT" w:eastAsia="Times New Roman" w:hAnsi="Humanst521 BT" w:cs="Arial"/>
          <w:color w:val="000000"/>
          <w:sz w:val="26"/>
          <w:szCs w:val="26"/>
          <w:lang w:eastAsia="es-MX"/>
        </w:rPr>
        <w:t xml:space="preserve">onsejo </w:t>
      </w:r>
      <w:r w:rsidR="00656F3E" w:rsidRPr="00195962">
        <w:rPr>
          <w:rFonts w:ascii="Humanst521 BT" w:eastAsia="Times New Roman" w:hAnsi="Humanst521 BT" w:cs="Arial"/>
          <w:color w:val="000000"/>
          <w:sz w:val="26"/>
          <w:szCs w:val="26"/>
          <w:lang w:eastAsia="es-MX"/>
        </w:rPr>
        <w:t>G</w:t>
      </w:r>
      <w:r w:rsidR="009379D2" w:rsidRPr="00195962">
        <w:rPr>
          <w:rFonts w:ascii="Humanst521 BT" w:eastAsia="Times New Roman" w:hAnsi="Humanst521 BT" w:cs="Arial"/>
          <w:color w:val="000000"/>
          <w:sz w:val="26"/>
          <w:szCs w:val="26"/>
          <w:lang w:eastAsia="es-MX"/>
        </w:rPr>
        <w:t xml:space="preserve">eneral del </w:t>
      </w:r>
      <w:r w:rsidR="00656F3E" w:rsidRPr="00195962">
        <w:rPr>
          <w:rFonts w:ascii="Humanst521 BT" w:eastAsia="Times New Roman" w:hAnsi="Humanst521 BT" w:cs="Arial"/>
          <w:color w:val="000000"/>
          <w:sz w:val="26"/>
          <w:szCs w:val="26"/>
          <w:lang w:eastAsia="es-MX"/>
        </w:rPr>
        <w:t>I</w:t>
      </w:r>
      <w:r w:rsidR="009379D2" w:rsidRPr="00195962">
        <w:rPr>
          <w:rFonts w:ascii="Humanst521 BT" w:eastAsia="Times New Roman" w:hAnsi="Humanst521 BT" w:cs="Arial"/>
          <w:color w:val="000000"/>
          <w:sz w:val="26"/>
          <w:szCs w:val="26"/>
          <w:lang w:eastAsia="es-MX"/>
        </w:rPr>
        <w:t xml:space="preserve">nstituto </w:t>
      </w:r>
      <w:r w:rsidR="00656F3E" w:rsidRPr="00195962">
        <w:rPr>
          <w:rFonts w:ascii="Humanst521 BT" w:eastAsia="Times New Roman" w:hAnsi="Humanst521 BT" w:cs="Arial"/>
          <w:color w:val="000000"/>
          <w:sz w:val="26"/>
          <w:szCs w:val="26"/>
          <w:lang w:eastAsia="es-MX"/>
        </w:rPr>
        <w:t>E</w:t>
      </w:r>
      <w:r w:rsidR="009379D2" w:rsidRPr="00195962">
        <w:rPr>
          <w:rFonts w:ascii="Humanst521 BT" w:eastAsia="Times New Roman" w:hAnsi="Humanst521 BT" w:cs="Arial"/>
          <w:color w:val="000000"/>
          <w:sz w:val="26"/>
          <w:szCs w:val="26"/>
          <w:lang w:eastAsia="es-MX"/>
        </w:rPr>
        <w:t xml:space="preserve">statal </w:t>
      </w:r>
      <w:r w:rsidR="00656F3E" w:rsidRPr="00195962">
        <w:rPr>
          <w:rFonts w:ascii="Humanst521 BT" w:eastAsia="Times New Roman" w:hAnsi="Humanst521 BT" w:cs="Arial"/>
          <w:color w:val="000000"/>
          <w:sz w:val="26"/>
          <w:szCs w:val="26"/>
          <w:lang w:eastAsia="es-MX"/>
        </w:rPr>
        <w:t>E</w:t>
      </w:r>
      <w:r w:rsidR="009379D2" w:rsidRPr="00195962">
        <w:rPr>
          <w:rFonts w:ascii="Humanst521 BT" w:eastAsia="Times New Roman" w:hAnsi="Humanst521 BT" w:cs="Arial"/>
          <w:color w:val="000000"/>
          <w:sz w:val="26"/>
          <w:szCs w:val="26"/>
          <w:lang w:eastAsia="es-MX"/>
        </w:rPr>
        <w:t xml:space="preserve">lectoral de </w:t>
      </w:r>
      <w:r w:rsidR="00656F3E" w:rsidRPr="00195962">
        <w:rPr>
          <w:rFonts w:ascii="Humanst521 BT" w:eastAsia="Times New Roman" w:hAnsi="Humanst521 BT" w:cs="Arial"/>
          <w:color w:val="000000"/>
          <w:sz w:val="26"/>
          <w:szCs w:val="26"/>
          <w:lang w:eastAsia="es-MX"/>
        </w:rPr>
        <w:t>B</w:t>
      </w:r>
      <w:r w:rsidR="009379D2" w:rsidRPr="00195962">
        <w:rPr>
          <w:rFonts w:ascii="Humanst521 BT" w:eastAsia="Times New Roman" w:hAnsi="Humanst521 BT" w:cs="Arial"/>
          <w:color w:val="000000"/>
          <w:sz w:val="26"/>
          <w:szCs w:val="26"/>
          <w:lang w:eastAsia="es-MX"/>
        </w:rPr>
        <w:t xml:space="preserve">aja </w:t>
      </w:r>
      <w:r w:rsidR="00656F3E" w:rsidRPr="00195962">
        <w:rPr>
          <w:rFonts w:ascii="Humanst521 BT" w:eastAsia="Times New Roman" w:hAnsi="Humanst521 BT" w:cs="Arial"/>
          <w:color w:val="000000"/>
          <w:sz w:val="26"/>
          <w:szCs w:val="26"/>
          <w:lang w:eastAsia="es-MX"/>
        </w:rPr>
        <w:t>C</w:t>
      </w:r>
      <w:r w:rsidR="009379D2" w:rsidRPr="00195962">
        <w:rPr>
          <w:rFonts w:ascii="Humanst521 BT" w:eastAsia="Times New Roman" w:hAnsi="Humanst521 BT" w:cs="Arial"/>
          <w:color w:val="000000"/>
          <w:sz w:val="26"/>
          <w:szCs w:val="26"/>
          <w:lang w:eastAsia="es-MX"/>
        </w:rPr>
        <w:t>alifornia presente. ------------------</w:t>
      </w:r>
      <w:r w:rsidR="00E7690F" w:rsidRPr="00195962">
        <w:rPr>
          <w:rFonts w:ascii="Humanst521 BT" w:eastAsia="Times New Roman" w:hAnsi="Humanst521 BT" w:cs="Arial"/>
          <w:color w:val="000000"/>
          <w:sz w:val="26"/>
          <w:szCs w:val="26"/>
          <w:lang w:eastAsia="es-MX"/>
        </w:rPr>
        <w:t>----------------------------------------------------------------------------------------------------</w:t>
      </w:r>
      <w:r w:rsidR="0031292B">
        <w:rPr>
          <w:rFonts w:ascii="Humanst521 BT" w:eastAsia="Times New Roman" w:hAnsi="Humanst521 BT" w:cs="Arial"/>
          <w:color w:val="000000"/>
          <w:sz w:val="26"/>
          <w:szCs w:val="26"/>
          <w:lang w:eastAsia="es-MX"/>
        </w:rPr>
        <w:t>--</w:t>
      </w:r>
      <w:r w:rsidR="009379D2" w:rsidRPr="00195962">
        <w:rPr>
          <w:rFonts w:ascii="Humanst521 BT" w:eastAsia="Times New Roman" w:hAnsi="Humanst521 BT" w:cs="Arial"/>
          <w:color w:val="000000"/>
          <w:sz w:val="26"/>
          <w:szCs w:val="26"/>
          <w:lang w:eastAsia="es-MX"/>
        </w:rPr>
        <w:t>--</w:t>
      </w:r>
    </w:p>
    <w:p w14:paraId="1DBFBC89" w14:textId="735C815D" w:rsidR="0031292B" w:rsidRPr="00A16AFC" w:rsidRDefault="0059462D" w:rsidP="00195962">
      <w:pPr>
        <w:pStyle w:val="Sinespaciado"/>
        <w:spacing w:line="240" w:lineRule="auto"/>
        <w:rPr>
          <w:rFonts w:eastAsia="Times New Roman" w:cs="Arial"/>
          <w:color w:val="000000"/>
          <w:sz w:val="26"/>
          <w:szCs w:val="26"/>
          <w:lang w:eastAsia="es-MX"/>
        </w:rPr>
      </w:pPr>
      <w:r w:rsidRPr="0059462D">
        <w:rPr>
          <w:rFonts w:eastAsia="Times New Roman" w:cs="Arial"/>
          <w:color w:val="000000"/>
          <w:sz w:val="26"/>
          <w:szCs w:val="26"/>
          <w:lang w:eastAsia="es-MX"/>
        </w:rPr>
        <w:t xml:space="preserve">Quienes integramos la Comisión del Régimen de Partidos Políticos y Financiamiento del Consejo General Electoral, con fundamento en los artículos 116, párrafo segundo, fracción IV, inciso f), de la Constitución Política de los Estados Unidos Mexicanos; 94, numeral 1, inciso b), 95, numeral 3, 96, numerales 1 y 2, de la Ley General de Partidos Políticos; </w:t>
      </w:r>
      <w:r w:rsidRPr="00A16AFC">
        <w:rPr>
          <w:rFonts w:eastAsia="Times New Roman" w:cs="Arial"/>
          <w:color w:val="000000"/>
          <w:sz w:val="26"/>
          <w:szCs w:val="26"/>
          <w:lang w:eastAsia="es-MX"/>
        </w:rPr>
        <w:t xml:space="preserve">5, apartados A y B de la Constitución Política del Estado Libre y Soberano de Baja California; 45, fracción I, 46, fracción X, de la Ley Electoral del Estado de Baja California; 62, fracción III, 63 y 64 de la Ley de Partidos Políticos del Estado de Baja California, sometemos a su consideración el siguiente proyecto de dictamen relativo </w:t>
      </w:r>
      <w:r w:rsidRPr="00A16AFC">
        <w:rPr>
          <w:rFonts w:eastAsia="Times New Roman" w:cs="Arial"/>
          <w:color w:val="000000"/>
          <w:sz w:val="26"/>
          <w:szCs w:val="26"/>
          <w:lang w:eastAsia="es-MX"/>
        </w:rPr>
        <w:lastRenderedPageBreak/>
        <w:t>a la “DECLARATORIA DE PÉRDIDA DE REGISTRO DEL PARTIDO POLÍTICO LOCAL DENOMINADO TRANSFORMEMOS ANTE EL INSTITUTO ESTATAL ELECTORAL DE BAJA CALIFORNIA” al tenor de los siguientes antecedentes, considerandos y puntos resolutivos</w:t>
      </w:r>
      <w:r w:rsidR="008B12EC" w:rsidRPr="00A16AFC">
        <w:rPr>
          <w:rFonts w:eastAsia="Times New Roman" w:cs="Arial"/>
          <w:color w:val="000000"/>
          <w:sz w:val="26"/>
          <w:szCs w:val="26"/>
          <w:lang w:eastAsia="es-MX"/>
        </w:rPr>
        <w:t>: ------------</w:t>
      </w:r>
      <w:r w:rsidR="00FF0999" w:rsidRPr="00A16AFC">
        <w:rPr>
          <w:rFonts w:eastAsia="Times New Roman" w:cs="Arial"/>
          <w:color w:val="000000"/>
          <w:sz w:val="26"/>
          <w:szCs w:val="26"/>
          <w:lang w:eastAsia="es-MX"/>
        </w:rPr>
        <w:t>---------------------------------------------</w:t>
      </w:r>
      <w:r w:rsidR="0031292B" w:rsidRPr="00A16AFC">
        <w:rPr>
          <w:rFonts w:eastAsia="Times New Roman" w:cs="Arial"/>
          <w:color w:val="000000"/>
          <w:sz w:val="26"/>
          <w:szCs w:val="26"/>
          <w:lang w:eastAsia="es-MX"/>
        </w:rPr>
        <w:t>----------------------------------------------------------------------------------------------------</w:t>
      </w:r>
    </w:p>
    <w:p w14:paraId="37A0F64A" w14:textId="291C2A36" w:rsidR="00EB7599" w:rsidRPr="00A16AFC" w:rsidRDefault="00EB7599"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 xml:space="preserve">PRIMERO. </w:t>
      </w:r>
      <w:r w:rsidR="0059462D" w:rsidRPr="00A16AFC">
        <w:rPr>
          <w:rFonts w:eastAsia="Times New Roman" w:cs="Arial"/>
          <w:color w:val="000000"/>
          <w:sz w:val="26"/>
          <w:szCs w:val="26"/>
          <w:lang w:eastAsia="es-MX"/>
        </w:rPr>
        <w:t>Se declara la pérdida de registro legal del partido político Transformemos ante el Instituto Estatal Electoral de Baja California por no haber obtenido por lo menos el tres por ciento de la votación válida emitida en ninguna de las elecciones de Gobernador, Munícipes y Diputaciones, en el Proceso Electoral Local Ordinario 2018-2019 en Baja California, en términos del considerando IX del presente dictamen.</w:t>
      </w:r>
      <w:r w:rsidR="0031292B" w:rsidRPr="00A16AFC">
        <w:rPr>
          <w:rFonts w:eastAsia="Times New Roman" w:cs="Arial"/>
          <w:color w:val="000000"/>
          <w:sz w:val="26"/>
          <w:szCs w:val="26"/>
          <w:lang w:eastAsia="es-MX"/>
        </w:rPr>
        <w:t>----------------------------------------------------------------------------------------</w:t>
      </w:r>
    </w:p>
    <w:p w14:paraId="43E084F1" w14:textId="18C81724" w:rsidR="00EB7599" w:rsidRPr="00A16AFC" w:rsidRDefault="0031292B"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w:t>
      </w:r>
      <w:r w:rsidR="00EB7599" w:rsidRPr="00A16AFC">
        <w:rPr>
          <w:rFonts w:eastAsia="Times New Roman" w:cs="Arial"/>
          <w:color w:val="000000"/>
          <w:sz w:val="26"/>
          <w:szCs w:val="26"/>
          <w:lang w:eastAsia="es-MX"/>
        </w:rPr>
        <w:t xml:space="preserve">SEGUNDO. </w:t>
      </w:r>
      <w:r w:rsidR="0059462D" w:rsidRPr="00A16AFC">
        <w:rPr>
          <w:rFonts w:eastAsia="Times New Roman" w:cs="Arial"/>
          <w:color w:val="000000"/>
          <w:sz w:val="26"/>
          <w:szCs w:val="26"/>
          <w:lang w:eastAsia="es-MX"/>
        </w:rPr>
        <w:t>A partir de la aprobación del presente dictamen Transformemos pierde todos los derechos y prerrogativas previstas por la Constitución General, la Constitución Local, la Ley General, la Ley de Partidos Políticos Local y demás normatividad aplicable, con excepción de las prerrogativas públicas correspondientes al resto del ejercicio fiscal 2019, en cumplimiento a lo dispuesto por el artículo 389 del Reglamento de Fiscalización del Instituto Nacional Electoral.</w:t>
      </w:r>
      <w:r w:rsidR="000044C5" w:rsidRPr="00A16AFC">
        <w:rPr>
          <w:rFonts w:eastAsia="Times New Roman" w:cs="Arial"/>
          <w:color w:val="000000"/>
          <w:sz w:val="26"/>
          <w:szCs w:val="26"/>
          <w:lang w:eastAsia="es-MX"/>
        </w:rPr>
        <w:t xml:space="preserve"> ----------------------------------------------------------------------------------------------------------------------------</w:t>
      </w:r>
    </w:p>
    <w:p w14:paraId="4B3996C1" w14:textId="7EBF3C99" w:rsidR="00EB7599" w:rsidRPr="00A16AFC" w:rsidRDefault="00EB7599"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 xml:space="preserve">TERCERO. </w:t>
      </w:r>
      <w:r w:rsidR="0059462D" w:rsidRPr="00A16AFC">
        <w:rPr>
          <w:rFonts w:eastAsia="Times New Roman" w:cs="Arial"/>
          <w:color w:val="000000"/>
          <w:sz w:val="26"/>
          <w:szCs w:val="26"/>
          <w:lang w:eastAsia="es-MX"/>
        </w:rPr>
        <w:t>Transformemos deberá cumplir con las obligaciones en materia de fiscalización que establecen las Leyes de Partidos Políticos, el Reglamento de Fiscalización del Instituto Nacional Electoral, y el Reglamento del Instituto Estatal Electoral en materia de Liquidación de Partidos Políticos Locales.</w:t>
      </w:r>
      <w:r w:rsidR="000044C5" w:rsidRPr="00A16AFC">
        <w:rPr>
          <w:rFonts w:eastAsia="Times New Roman" w:cs="Arial"/>
          <w:color w:val="000000"/>
          <w:sz w:val="26"/>
          <w:szCs w:val="26"/>
          <w:lang w:eastAsia="es-MX"/>
        </w:rPr>
        <w:t xml:space="preserve"> --------------------------------------------------------------------------------------------------------------------------</w:t>
      </w:r>
    </w:p>
    <w:p w14:paraId="2D81D76E" w14:textId="496AD3B8" w:rsidR="00EB7599" w:rsidRPr="00A16AFC" w:rsidRDefault="00EB7599"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 xml:space="preserve">CUARTO. </w:t>
      </w:r>
      <w:r w:rsidR="0059462D" w:rsidRPr="00A16AFC">
        <w:rPr>
          <w:rFonts w:eastAsia="Times New Roman" w:cs="Arial"/>
          <w:color w:val="000000"/>
          <w:sz w:val="26"/>
          <w:szCs w:val="26"/>
          <w:lang w:eastAsia="es-MX"/>
        </w:rPr>
        <w:t>Notifíquese el presente dictamen a Transformemos e inscríbase el presente dictamen en el libro correspondiente.</w:t>
      </w:r>
      <w:r w:rsidR="000044C5" w:rsidRPr="00A16AFC">
        <w:rPr>
          <w:rFonts w:eastAsia="Times New Roman" w:cs="Arial"/>
          <w:color w:val="000000"/>
          <w:sz w:val="26"/>
          <w:szCs w:val="26"/>
          <w:lang w:eastAsia="es-MX"/>
        </w:rPr>
        <w:t>-------------------------------------------------------------------------------------------</w:t>
      </w:r>
      <w:r w:rsidR="0059462D" w:rsidRPr="00A16AFC">
        <w:rPr>
          <w:rFonts w:eastAsia="Times New Roman" w:cs="Arial"/>
          <w:color w:val="000000"/>
          <w:sz w:val="26"/>
          <w:szCs w:val="26"/>
          <w:lang w:eastAsia="es-MX"/>
        </w:rPr>
        <w:t>--------------------------------</w:t>
      </w:r>
      <w:r w:rsidR="000044C5" w:rsidRPr="00A16AFC">
        <w:rPr>
          <w:rFonts w:eastAsia="Times New Roman" w:cs="Arial"/>
          <w:color w:val="000000"/>
          <w:sz w:val="26"/>
          <w:szCs w:val="26"/>
          <w:lang w:eastAsia="es-MX"/>
        </w:rPr>
        <w:t>---------------------</w:t>
      </w:r>
    </w:p>
    <w:p w14:paraId="4E38447D" w14:textId="05A7A5D9" w:rsidR="00EB7599" w:rsidRPr="00A16AFC" w:rsidRDefault="00EB7599"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 xml:space="preserve">QUINTO. </w:t>
      </w:r>
      <w:r w:rsidR="0059462D" w:rsidRPr="00A16AFC">
        <w:rPr>
          <w:rFonts w:eastAsia="Times New Roman" w:cs="Arial"/>
          <w:color w:val="000000"/>
          <w:sz w:val="26"/>
          <w:szCs w:val="26"/>
          <w:lang w:eastAsia="es-MX"/>
        </w:rPr>
        <w:t>Notifíquese el presente dictamen a la Comisión de Fiscalización, a la Dirección Ejecutiva de Prerrogativas y Partidos Políticos, y a la Comisión de Radio y Televisión, por conducto de la Unidad Técnica de Vinculación con los Organismos Públicos Locales del Instituto Nacional Electoral, para los efectos legales conducentes.</w:t>
      </w:r>
      <w:r w:rsidRPr="00A16AFC">
        <w:rPr>
          <w:rFonts w:eastAsia="Times New Roman" w:cs="Arial"/>
          <w:color w:val="000000"/>
          <w:sz w:val="26"/>
          <w:szCs w:val="26"/>
          <w:lang w:eastAsia="es-MX"/>
        </w:rPr>
        <w:t xml:space="preserve"> </w:t>
      </w:r>
      <w:r w:rsidR="000044C5" w:rsidRPr="00A16AFC">
        <w:rPr>
          <w:rFonts w:eastAsia="Times New Roman" w:cs="Arial"/>
          <w:color w:val="000000"/>
          <w:sz w:val="26"/>
          <w:szCs w:val="26"/>
          <w:lang w:eastAsia="es-MX"/>
        </w:rPr>
        <w:t>------------------------------------------------------------------------------------------------------------------------------------------------------------</w:t>
      </w:r>
      <w:r w:rsidR="0059462D" w:rsidRPr="00A16AFC">
        <w:rPr>
          <w:rFonts w:eastAsia="Times New Roman" w:cs="Arial"/>
          <w:color w:val="000000"/>
          <w:sz w:val="26"/>
          <w:szCs w:val="26"/>
          <w:lang w:eastAsia="es-MX"/>
        </w:rPr>
        <w:t>-------------------------------------------</w:t>
      </w:r>
      <w:r w:rsidR="000044C5" w:rsidRPr="00A16AFC">
        <w:rPr>
          <w:rFonts w:eastAsia="Times New Roman" w:cs="Arial"/>
          <w:color w:val="000000"/>
          <w:sz w:val="26"/>
          <w:szCs w:val="26"/>
          <w:lang w:eastAsia="es-MX"/>
        </w:rPr>
        <w:t>-</w:t>
      </w:r>
    </w:p>
    <w:p w14:paraId="5B76EA01" w14:textId="77777777" w:rsidR="0059462D" w:rsidRPr="00A16AFC" w:rsidRDefault="00EB7599" w:rsidP="00195962">
      <w:pPr>
        <w:pStyle w:val="Sinespaciado"/>
        <w:pBdr>
          <w:bottom w:val="single" w:sz="6" w:space="1" w:color="auto"/>
        </w:pBdr>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 xml:space="preserve">SEXTO. </w:t>
      </w:r>
      <w:r w:rsidR="0059462D" w:rsidRPr="00A16AFC">
        <w:rPr>
          <w:rFonts w:eastAsia="Times New Roman" w:cs="Arial"/>
          <w:color w:val="000000"/>
          <w:sz w:val="26"/>
          <w:szCs w:val="26"/>
          <w:lang w:eastAsia="es-MX"/>
        </w:rPr>
        <w:t>Notifíquese el presente dictamen a la Interventora, para que una vez que la declaratoria de pérdida de registro legal cause estado, dé inicio formal al procedimiento de liquidación previsto en el artículo 65, fracción IV, de la Ley de Partidos Políticos del Estado de Baja California.</w:t>
      </w:r>
      <w:r w:rsidR="000044C5" w:rsidRPr="00A16AFC">
        <w:rPr>
          <w:rFonts w:eastAsia="Times New Roman" w:cs="Arial"/>
          <w:color w:val="000000"/>
          <w:sz w:val="26"/>
          <w:szCs w:val="26"/>
          <w:lang w:eastAsia="es-MX"/>
        </w:rPr>
        <w:t xml:space="preserve"> --------------------------------------------</w:t>
      </w:r>
    </w:p>
    <w:p w14:paraId="542A830B" w14:textId="0E1370BC" w:rsidR="00A16AFC" w:rsidRPr="00A16AFC" w:rsidRDefault="00A16AFC"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SÉPTIMO. Publíquense los puntos resolutivos del presente dictamen en el Periódico Oficial del Estado de Baja California, en cumplimiento a lo dispuesto por el artículo 63 de la Ley de Partidos Políticos del Estado de Baja California. -----------------------------------------------------------------------------------------------------------------------------</w:t>
      </w:r>
    </w:p>
    <w:p w14:paraId="7B40B17E" w14:textId="32D2A034" w:rsidR="00A16AFC" w:rsidRPr="00A16AFC" w:rsidRDefault="00A16AFC" w:rsidP="00195962">
      <w:pPr>
        <w:pStyle w:val="Sinespaciado"/>
        <w:spacing w:line="240" w:lineRule="auto"/>
        <w:rPr>
          <w:rFonts w:eastAsia="Times New Roman" w:cs="Arial"/>
          <w:color w:val="000000"/>
          <w:sz w:val="26"/>
          <w:szCs w:val="26"/>
          <w:lang w:eastAsia="es-MX"/>
        </w:rPr>
      </w:pPr>
      <w:r w:rsidRPr="00A16AFC">
        <w:rPr>
          <w:rFonts w:eastAsia="Times New Roman" w:cs="Arial"/>
          <w:color w:val="000000"/>
          <w:sz w:val="26"/>
          <w:szCs w:val="26"/>
          <w:lang w:eastAsia="es-MX"/>
        </w:rPr>
        <w:t>OCTAVO. Publíquese el presente dictamen en el portal de internet del Instituto Electoral en términos de lo establecido en el artículo 22, numeral 4 del Reglamento Interior. ----------------------------------------------------------------------------------------------------------------------------------------------------------------------------------------------</w:t>
      </w:r>
    </w:p>
    <w:p w14:paraId="5D33D512" w14:textId="5B67BEB8" w:rsidR="008B12EC" w:rsidRPr="00A16AFC" w:rsidRDefault="00A16AFC" w:rsidP="00195962">
      <w:pPr>
        <w:spacing w:after="0" w:line="240" w:lineRule="auto"/>
        <w:jc w:val="both"/>
        <w:rPr>
          <w:rFonts w:ascii="Humanst521 BT" w:hAnsi="Humanst521 BT" w:cs="Arial"/>
          <w:sz w:val="26"/>
          <w:szCs w:val="26"/>
        </w:rPr>
      </w:pPr>
      <w:r w:rsidRPr="00A16AFC">
        <w:rPr>
          <w:rFonts w:ascii="Humanst521 BT" w:hAnsi="Humanst521 BT" w:cs="Arial"/>
          <w:bCs/>
          <w:sz w:val="26"/>
          <w:szCs w:val="26"/>
        </w:rPr>
        <w:t>Dado en la Sala de Sesiones del Consejo General del Instituto Estatal Electoral de Baja California a los __ días del mes de noviembre de dos mil diecinueve.</w:t>
      </w:r>
      <w:r w:rsidR="008B12EC" w:rsidRPr="00A16AFC">
        <w:rPr>
          <w:rFonts w:ascii="Humanst521 BT" w:hAnsi="Humanst521 BT" w:cs="Arial"/>
          <w:sz w:val="26"/>
          <w:szCs w:val="26"/>
        </w:rPr>
        <w:t xml:space="preserve"> ------------------------------------------------------------------------------------</w:t>
      </w:r>
      <w:r w:rsidR="00720C19" w:rsidRPr="00A16AFC">
        <w:rPr>
          <w:rFonts w:ascii="Humanst521 BT" w:hAnsi="Humanst521 BT" w:cs="Arial"/>
          <w:sz w:val="26"/>
          <w:szCs w:val="26"/>
        </w:rPr>
        <w:t>--------------</w:t>
      </w:r>
      <w:r w:rsidR="008B12EC" w:rsidRPr="00A16AFC">
        <w:rPr>
          <w:rFonts w:ascii="Humanst521 BT" w:hAnsi="Humanst521 BT" w:cs="Arial"/>
          <w:sz w:val="26"/>
          <w:szCs w:val="26"/>
        </w:rPr>
        <w:t>--</w:t>
      </w:r>
      <w:r w:rsidR="006D64F2" w:rsidRPr="00A16AFC">
        <w:rPr>
          <w:rFonts w:ascii="Humanst521 BT" w:hAnsi="Humanst521 BT" w:cs="Arial"/>
          <w:sz w:val="26"/>
          <w:szCs w:val="26"/>
        </w:rPr>
        <w:t>-------------------</w:t>
      </w:r>
    </w:p>
    <w:p w14:paraId="2881FA31" w14:textId="28B0B744" w:rsidR="008B12EC" w:rsidRPr="00195962" w:rsidRDefault="008B12EC" w:rsidP="00195962">
      <w:pPr>
        <w:spacing w:after="0" w:line="240" w:lineRule="auto"/>
        <w:jc w:val="both"/>
        <w:rPr>
          <w:rFonts w:ascii="Humanst521 BT" w:eastAsia="Times New Roman" w:hAnsi="Humanst521 BT" w:cs="Arial"/>
          <w:color w:val="000000"/>
          <w:sz w:val="26"/>
          <w:szCs w:val="26"/>
          <w:lang w:eastAsia="es-MX"/>
        </w:rPr>
      </w:pPr>
      <w:r w:rsidRPr="00A16AFC">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r w:rsidR="0031292B" w:rsidRPr="00A16AFC">
        <w:rPr>
          <w:rFonts w:ascii="Humanst521 BT" w:eastAsia="Times New Roman" w:hAnsi="Humanst521 BT" w:cs="Arial"/>
          <w:color w:val="000000"/>
          <w:sz w:val="26"/>
          <w:szCs w:val="26"/>
          <w:lang w:eastAsia="es-MX"/>
        </w:rPr>
        <w:t>----------------------------------------------------------------------------------------------------</w:t>
      </w:r>
    </w:p>
    <w:p w14:paraId="1D67FDCC" w14:textId="77777777" w:rsidR="008B12EC" w:rsidRPr="00195962" w:rsidRDefault="008B12EC"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00C76AF7" w:rsidRPr="00195962">
        <w:rPr>
          <w:rFonts w:ascii="Humanst521 BT" w:eastAsia="Times New Roman" w:hAnsi="Humanst521 BT" w:cs="Arial"/>
          <w:color w:val="000000"/>
          <w:sz w:val="26"/>
          <w:szCs w:val="26"/>
          <w:lang w:eastAsia="es-MX"/>
        </w:rPr>
        <w:t>racias secretaria técnica</w:t>
      </w:r>
      <w:r w:rsidRPr="00195962">
        <w:rPr>
          <w:rFonts w:ascii="Humanst521 BT" w:eastAsia="Times New Roman" w:hAnsi="Humanst521 BT" w:cs="Arial"/>
          <w:color w:val="000000"/>
          <w:sz w:val="26"/>
          <w:szCs w:val="26"/>
          <w:lang w:eastAsia="es-MX"/>
        </w:rPr>
        <w:t>. E</w:t>
      </w:r>
      <w:r w:rsidR="00C76AF7" w:rsidRPr="00195962">
        <w:rPr>
          <w:rFonts w:ascii="Humanst521 BT" w:eastAsia="Times New Roman" w:hAnsi="Humanst521 BT" w:cs="Arial"/>
          <w:color w:val="000000"/>
          <w:sz w:val="26"/>
          <w:szCs w:val="26"/>
          <w:lang w:eastAsia="es-MX"/>
        </w:rPr>
        <w:t>stá a su consideración el proyecto de dictame</w:t>
      </w:r>
      <w:r w:rsidRPr="00195962">
        <w:rPr>
          <w:rFonts w:ascii="Humanst521 BT" w:eastAsia="Times New Roman" w:hAnsi="Humanst521 BT" w:cs="Arial"/>
          <w:color w:val="000000"/>
          <w:sz w:val="26"/>
          <w:szCs w:val="26"/>
          <w:lang w:eastAsia="es-MX"/>
        </w:rPr>
        <w:t>n, q</w:t>
      </w:r>
      <w:r w:rsidR="00C76AF7" w:rsidRPr="00195962">
        <w:rPr>
          <w:rFonts w:ascii="Humanst521 BT" w:eastAsia="Times New Roman" w:hAnsi="Humanst521 BT" w:cs="Arial"/>
          <w:color w:val="000000"/>
          <w:sz w:val="26"/>
          <w:szCs w:val="26"/>
          <w:lang w:eastAsia="es-MX"/>
        </w:rPr>
        <w:t xml:space="preserve">uienes desean participar abriríamos las </w:t>
      </w:r>
      <w:r w:rsidR="00C76AF7" w:rsidRPr="00195962">
        <w:rPr>
          <w:rFonts w:ascii="Humanst521 BT" w:eastAsia="Times New Roman" w:hAnsi="Humanst521 BT" w:cs="Arial"/>
          <w:color w:val="000000"/>
          <w:sz w:val="26"/>
          <w:szCs w:val="26"/>
          <w:lang w:eastAsia="es-MX"/>
        </w:rPr>
        <w:lastRenderedPageBreak/>
        <w:t>rondas de participación</w:t>
      </w:r>
      <w:r w:rsidRPr="00195962">
        <w:rPr>
          <w:rFonts w:ascii="Humanst521 BT" w:eastAsia="Times New Roman" w:hAnsi="Humanst521 BT" w:cs="Arial"/>
          <w:color w:val="000000"/>
          <w:sz w:val="26"/>
          <w:szCs w:val="26"/>
          <w:lang w:eastAsia="es-MX"/>
        </w:rPr>
        <w:t xml:space="preserve">. </w:t>
      </w:r>
      <w:r w:rsidR="005008A3" w:rsidRPr="00195962">
        <w:rPr>
          <w:rFonts w:ascii="Humanst521 BT" w:eastAsia="Times New Roman" w:hAnsi="Humanst521 BT" w:cs="Arial"/>
          <w:color w:val="000000"/>
          <w:sz w:val="26"/>
          <w:szCs w:val="26"/>
          <w:lang w:eastAsia="es-MX"/>
        </w:rPr>
        <w:t>A</w:t>
      </w:r>
      <w:r w:rsidRPr="00195962">
        <w:rPr>
          <w:rFonts w:ascii="Humanst521 BT" w:eastAsia="Times New Roman" w:hAnsi="Humanst521 BT" w:cs="Arial"/>
          <w:color w:val="000000"/>
          <w:sz w:val="26"/>
          <w:szCs w:val="26"/>
          <w:lang w:eastAsia="es-MX"/>
        </w:rPr>
        <w:t>delante. -----------------------------------------------------------------------------------------</w:t>
      </w:r>
      <w:r w:rsidR="005008A3" w:rsidRPr="00195962">
        <w:rPr>
          <w:rFonts w:ascii="Humanst521 BT" w:eastAsia="Times New Roman" w:hAnsi="Humanst521 BT" w:cs="Arial"/>
          <w:color w:val="000000"/>
          <w:sz w:val="26"/>
          <w:szCs w:val="26"/>
          <w:lang w:eastAsia="es-MX"/>
        </w:rPr>
        <w:t>----------------------------------------------------------------------</w:t>
      </w:r>
    </w:p>
    <w:p w14:paraId="1E2F4ADA" w14:textId="23FA016B" w:rsidR="00E11969" w:rsidRPr="00E11969" w:rsidRDefault="00E11969" w:rsidP="00E11969">
      <w:pPr>
        <w:spacing w:after="0" w:line="240" w:lineRule="auto"/>
        <w:jc w:val="both"/>
        <w:rPr>
          <w:rFonts w:ascii="Humanst521 BT" w:eastAsia="Times New Roman" w:hAnsi="Humanst521 BT" w:cs="Arial"/>
          <w:color w:val="000000"/>
          <w:sz w:val="26"/>
          <w:szCs w:val="26"/>
          <w:highlight w:val="yellow"/>
          <w:lang w:eastAsia="es-MX"/>
        </w:rPr>
      </w:pPr>
      <w:r w:rsidRPr="00AE5FB0">
        <w:rPr>
          <w:rFonts w:ascii="Humanst521 BT" w:eastAsia="Times New Roman" w:hAnsi="Humanst521 BT" w:cs="Arial"/>
          <w:b/>
          <w:bCs/>
          <w:color w:val="000000"/>
          <w:sz w:val="26"/>
          <w:szCs w:val="26"/>
          <w:lang w:eastAsia="es-MX"/>
        </w:rPr>
        <w:t xml:space="preserve">CONSEJERA OLGA VIRIDIANA MACIEL SÁNCHEZ: </w:t>
      </w:r>
      <w:r w:rsidRPr="00AE5FB0">
        <w:rPr>
          <w:rFonts w:ascii="Humanst521 BT" w:eastAsia="Times New Roman" w:hAnsi="Humanst521 BT" w:cs="Arial"/>
          <w:color w:val="000000"/>
          <w:sz w:val="26"/>
          <w:szCs w:val="26"/>
          <w:lang w:eastAsia="es-MX"/>
        </w:rPr>
        <w:t>bueno en este proyecto</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 xml:space="preserve">puedo </w:t>
      </w:r>
      <w:r w:rsidR="005546AD" w:rsidRPr="00E11969">
        <w:rPr>
          <w:rFonts w:ascii="Humanst521 BT" w:eastAsia="Times New Roman" w:hAnsi="Humanst521 BT" w:cs="Arial"/>
          <w:color w:val="000000"/>
          <w:sz w:val="26"/>
          <w:szCs w:val="26"/>
          <w:lang w:eastAsia="es-MX"/>
        </w:rPr>
        <w:t>observar</w:t>
      </w:r>
      <w:r w:rsidRPr="00E11969">
        <w:rPr>
          <w:rFonts w:ascii="Humanst521 BT" w:eastAsia="Times New Roman" w:hAnsi="Humanst521 BT" w:cs="Arial"/>
          <w:color w:val="000000"/>
          <w:sz w:val="26"/>
          <w:szCs w:val="26"/>
          <w:lang w:eastAsia="es-MX"/>
        </w:rPr>
        <w:t xml:space="preserve"> nada más es que no se</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hace mención y ni se incluye el</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reglamento</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del instituto estatal</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electoral de baja california en materia</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de liquidación de partidos políticos lo</w:t>
      </w:r>
      <w:r w:rsidR="00AE5FB0">
        <w:rPr>
          <w:rFonts w:ascii="Humanst521 BT" w:eastAsia="Times New Roman" w:hAnsi="Humanst521 BT" w:cs="Arial"/>
          <w:color w:val="000000"/>
          <w:sz w:val="26"/>
          <w:szCs w:val="26"/>
          <w:lang w:eastAsia="es-MX"/>
        </w:rPr>
        <w:t xml:space="preserve">cales, </w:t>
      </w:r>
      <w:r w:rsidRPr="00E11969">
        <w:rPr>
          <w:rFonts w:ascii="Humanst521 BT" w:eastAsia="Times New Roman" w:hAnsi="Humanst521 BT" w:cs="Arial"/>
          <w:color w:val="000000"/>
          <w:sz w:val="26"/>
          <w:szCs w:val="26"/>
          <w:lang w:eastAsia="es-MX"/>
        </w:rPr>
        <w:t>lo cual invariablemente debe</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incluirse en el glosario</w:t>
      </w:r>
      <w:r w:rsidR="00AE5FB0">
        <w:rPr>
          <w:rFonts w:ascii="Humanst521 BT" w:eastAsia="Times New Roman" w:hAnsi="Humanst521 BT" w:cs="Arial"/>
          <w:color w:val="000000"/>
          <w:sz w:val="26"/>
          <w:szCs w:val="26"/>
          <w:lang w:eastAsia="es-MX"/>
        </w:rPr>
        <w:t>;</w:t>
      </w:r>
      <w:r w:rsidRPr="00E11969">
        <w:rPr>
          <w:rFonts w:ascii="Humanst521 BT" w:eastAsia="Times New Roman" w:hAnsi="Humanst521 BT" w:cs="Arial"/>
          <w:color w:val="000000"/>
          <w:sz w:val="26"/>
          <w:szCs w:val="26"/>
          <w:lang w:eastAsia="es-MX"/>
        </w:rPr>
        <w:t xml:space="preserve"> asimismo en el</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punto resolutivo sexto solicit</w:t>
      </w:r>
      <w:r w:rsidR="00AE5FB0">
        <w:rPr>
          <w:rFonts w:ascii="Humanst521 BT" w:eastAsia="Times New Roman" w:hAnsi="Humanst521 BT" w:cs="Arial"/>
          <w:color w:val="000000"/>
          <w:sz w:val="26"/>
          <w:szCs w:val="26"/>
          <w:lang w:eastAsia="es-MX"/>
        </w:rPr>
        <w:t>o</w:t>
      </w:r>
      <w:r w:rsidRPr="00E11969">
        <w:rPr>
          <w:rFonts w:ascii="Humanst521 BT" w:eastAsia="Times New Roman" w:hAnsi="Humanst521 BT" w:cs="Arial"/>
          <w:color w:val="000000"/>
          <w:sz w:val="26"/>
          <w:szCs w:val="26"/>
          <w:lang w:eastAsia="es-MX"/>
        </w:rPr>
        <w:t xml:space="preserve"> que se</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incluya al final como medida de</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vinculación el presente reglamento</w:t>
      </w:r>
      <w:r w:rsidR="00AE5FB0">
        <w:rPr>
          <w:rFonts w:ascii="Humanst521 BT" w:eastAsia="Times New Roman" w:hAnsi="Humanst521 BT" w:cs="Arial"/>
          <w:color w:val="000000"/>
          <w:sz w:val="26"/>
          <w:szCs w:val="26"/>
          <w:lang w:eastAsia="es-MX"/>
        </w:rPr>
        <w:t>,</w:t>
      </w:r>
      <w:r w:rsidRPr="00E11969">
        <w:rPr>
          <w:rFonts w:ascii="Humanst521 BT" w:eastAsia="Times New Roman" w:hAnsi="Humanst521 BT" w:cs="Arial"/>
          <w:color w:val="000000"/>
          <w:sz w:val="26"/>
          <w:szCs w:val="26"/>
          <w:lang w:eastAsia="es-MX"/>
        </w:rPr>
        <w:t xml:space="preserve"> y</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en cuanto al resolutivo cuarto solicit</w:t>
      </w:r>
      <w:r w:rsidR="00AE5FB0">
        <w:rPr>
          <w:rFonts w:ascii="Humanst521 BT" w:eastAsia="Times New Roman" w:hAnsi="Humanst521 BT" w:cs="Arial"/>
          <w:color w:val="000000"/>
          <w:sz w:val="26"/>
          <w:szCs w:val="26"/>
          <w:lang w:eastAsia="es-MX"/>
        </w:rPr>
        <w:t>o</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se incluye de la manera más clara dicho</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resolutivo en donde dice notifíquese</w:t>
      </w:r>
      <w:r w:rsidR="00AE5FB0">
        <w:rPr>
          <w:rFonts w:ascii="Humanst521 BT" w:eastAsia="Times New Roman" w:hAnsi="Humanst521 BT" w:cs="Arial"/>
          <w:color w:val="000000"/>
          <w:sz w:val="26"/>
          <w:szCs w:val="26"/>
          <w:lang w:eastAsia="es-MX"/>
        </w:rPr>
        <w:t>,</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agregar personalmente el presente</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dictamen te transformemos mediante su</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 xml:space="preserve">representante autorizado e </w:t>
      </w:r>
      <w:r w:rsidR="00AE5FB0">
        <w:rPr>
          <w:rFonts w:ascii="Humanst521 BT" w:eastAsia="Times New Roman" w:hAnsi="Humanst521 BT" w:cs="Arial"/>
          <w:color w:val="000000"/>
          <w:sz w:val="26"/>
          <w:szCs w:val="26"/>
          <w:lang w:eastAsia="es-MX"/>
        </w:rPr>
        <w:t>inscríbase el</w:t>
      </w:r>
      <w:r w:rsidRPr="00E11969">
        <w:rPr>
          <w:rFonts w:ascii="Humanst521 BT" w:eastAsia="Times New Roman" w:hAnsi="Humanst521 BT" w:cs="Arial"/>
          <w:color w:val="000000"/>
          <w:sz w:val="26"/>
          <w:szCs w:val="26"/>
          <w:lang w:eastAsia="es-MX"/>
        </w:rPr>
        <w:t xml:space="preserve"> presente dictamen en el libro</w:t>
      </w:r>
      <w:r w:rsidR="008A4066">
        <w:rPr>
          <w:rFonts w:ascii="Humanst521 BT" w:eastAsia="Times New Roman" w:hAnsi="Humanst521 BT" w:cs="Arial"/>
          <w:color w:val="000000"/>
          <w:sz w:val="26"/>
          <w:szCs w:val="26"/>
          <w:lang w:eastAsia="es-MX"/>
        </w:rPr>
        <w:t xml:space="preserve"> </w:t>
      </w:r>
      <w:r w:rsidRPr="00E11969">
        <w:rPr>
          <w:rFonts w:ascii="Humanst521 BT" w:eastAsia="Times New Roman" w:hAnsi="Humanst521 BT" w:cs="Arial"/>
          <w:color w:val="000000"/>
          <w:sz w:val="26"/>
          <w:szCs w:val="26"/>
          <w:lang w:eastAsia="es-MX"/>
        </w:rPr>
        <w:t>correspondiente</w:t>
      </w:r>
      <w:r w:rsidR="00AE5FB0">
        <w:rPr>
          <w:rFonts w:ascii="Humanst521 BT" w:eastAsia="Times New Roman" w:hAnsi="Humanst521 BT" w:cs="Arial"/>
          <w:color w:val="000000"/>
          <w:sz w:val="26"/>
          <w:szCs w:val="26"/>
          <w:lang w:eastAsia="es-MX"/>
        </w:rPr>
        <w:t>.</w:t>
      </w:r>
      <w:r w:rsidR="008A4066">
        <w:rPr>
          <w:rFonts w:ascii="Humanst521 BT" w:eastAsia="Times New Roman" w:hAnsi="Humanst521 BT" w:cs="Arial"/>
          <w:color w:val="000000"/>
          <w:sz w:val="26"/>
          <w:szCs w:val="26"/>
          <w:lang w:eastAsia="es-MX"/>
        </w:rPr>
        <w:t xml:space="preserve"> </w:t>
      </w:r>
      <w:r w:rsidR="00AE5FB0">
        <w:rPr>
          <w:rFonts w:ascii="Humanst521 BT" w:eastAsia="Times New Roman" w:hAnsi="Humanst521 BT" w:cs="Arial"/>
          <w:color w:val="000000"/>
          <w:sz w:val="26"/>
          <w:szCs w:val="26"/>
          <w:lang w:eastAsia="es-MX"/>
        </w:rPr>
        <w:t>N</w:t>
      </w:r>
      <w:r w:rsidRPr="00E11969">
        <w:rPr>
          <w:rFonts w:ascii="Humanst521 BT" w:eastAsia="Times New Roman" w:hAnsi="Humanst521 BT" w:cs="Arial"/>
          <w:color w:val="000000"/>
          <w:sz w:val="26"/>
          <w:szCs w:val="26"/>
          <w:lang w:eastAsia="es-MX"/>
        </w:rPr>
        <w:t>ada más mis observaciones</w:t>
      </w:r>
      <w:r w:rsidR="00AE5FB0">
        <w:rPr>
          <w:rFonts w:ascii="Humanst521 BT" w:eastAsia="Times New Roman" w:hAnsi="Humanst521 BT" w:cs="Arial"/>
          <w:color w:val="000000"/>
          <w:sz w:val="26"/>
          <w:szCs w:val="26"/>
          <w:lang w:eastAsia="es-MX"/>
        </w:rPr>
        <w:t>,</w:t>
      </w:r>
      <w:r w:rsidRPr="00E11969">
        <w:rPr>
          <w:rFonts w:ascii="Humanst521 BT" w:eastAsia="Times New Roman" w:hAnsi="Humanst521 BT" w:cs="Arial"/>
          <w:color w:val="000000"/>
          <w:sz w:val="26"/>
          <w:szCs w:val="26"/>
          <w:lang w:eastAsia="es-MX"/>
        </w:rPr>
        <w:t xml:space="preserve"> gracias</w:t>
      </w:r>
      <w:r w:rsidR="008A4066">
        <w:rPr>
          <w:rFonts w:ascii="Humanst521 BT" w:eastAsia="Times New Roman" w:hAnsi="Humanst521 BT" w:cs="Arial"/>
          <w:color w:val="000000"/>
          <w:sz w:val="26"/>
          <w:szCs w:val="26"/>
          <w:lang w:eastAsia="es-MX"/>
        </w:rPr>
        <w:t>.</w:t>
      </w:r>
      <w:r w:rsidR="00AE5FB0">
        <w:rPr>
          <w:rFonts w:ascii="Humanst521 BT" w:eastAsia="Times New Roman" w:hAnsi="Humanst521 BT" w:cs="Arial"/>
          <w:color w:val="000000"/>
          <w:sz w:val="26"/>
          <w:szCs w:val="26"/>
          <w:lang w:eastAsia="es-MX"/>
        </w:rPr>
        <w:t xml:space="preserve"> ----------------------------------------------------------------------------------------------------------------------------------------------------------------------------</w:t>
      </w:r>
    </w:p>
    <w:p w14:paraId="0DF922E1" w14:textId="2E3DD42D" w:rsidR="00E11969" w:rsidRPr="008A4066" w:rsidRDefault="00E11969" w:rsidP="00E11969">
      <w:pPr>
        <w:spacing w:after="0" w:line="240" w:lineRule="auto"/>
        <w:jc w:val="both"/>
        <w:rPr>
          <w:rFonts w:ascii="Humanst521 BT" w:eastAsia="Times New Roman" w:hAnsi="Humanst521 BT" w:cs="Arial"/>
          <w:color w:val="000000"/>
          <w:sz w:val="26"/>
          <w:szCs w:val="26"/>
          <w:lang w:eastAsia="es-MX"/>
        </w:rPr>
      </w:pPr>
      <w:r w:rsidRPr="00745F56">
        <w:rPr>
          <w:rFonts w:ascii="Humanst521 BT" w:eastAsia="Times New Roman" w:hAnsi="Humanst521 BT" w:cs="Arial"/>
          <w:b/>
          <w:bCs/>
          <w:color w:val="000000"/>
          <w:sz w:val="26"/>
          <w:szCs w:val="26"/>
          <w:lang w:eastAsia="es-MX"/>
        </w:rPr>
        <w:t>REPRESENTANTE DE TRANSFORMEMOS:</w:t>
      </w:r>
      <w:r w:rsidR="00AE5FB0" w:rsidRPr="00745F56">
        <w:rPr>
          <w:rFonts w:ascii="Humanst521 BT" w:eastAsia="Times New Roman" w:hAnsi="Humanst521 BT" w:cs="Arial"/>
          <w:b/>
          <w:bCs/>
          <w:color w:val="000000"/>
          <w:sz w:val="26"/>
          <w:szCs w:val="26"/>
          <w:lang w:eastAsia="es-MX"/>
        </w:rPr>
        <w:t xml:space="preserve"> </w:t>
      </w:r>
      <w:r w:rsidR="00AE5FB0" w:rsidRPr="00745F56">
        <w:rPr>
          <w:rFonts w:ascii="Humanst521 BT" w:eastAsia="Times New Roman" w:hAnsi="Humanst521 BT" w:cs="Arial"/>
          <w:color w:val="000000"/>
          <w:sz w:val="26"/>
          <w:szCs w:val="26"/>
          <w:lang w:eastAsia="es-MX"/>
        </w:rPr>
        <w:t>B</w:t>
      </w:r>
      <w:r w:rsidRPr="00745F56">
        <w:rPr>
          <w:rFonts w:ascii="Humanst521 BT" w:eastAsia="Times New Roman" w:hAnsi="Humanst521 BT" w:cs="Arial"/>
          <w:color w:val="000000"/>
          <w:sz w:val="26"/>
          <w:szCs w:val="26"/>
          <w:lang w:eastAsia="es-MX"/>
        </w:rPr>
        <w:t>uenas</w:t>
      </w:r>
      <w:r w:rsidRPr="008A4066">
        <w:rPr>
          <w:rFonts w:ascii="Humanst521 BT" w:eastAsia="Times New Roman" w:hAnsi="Humanst521 BT" w:cs="Arial"/>
          <w:color w:val="000000"/>
          <w:sz w:val="26"/>
          <w:szCs w:val="26"/>
          <w:lang w:eastAsia="es-MX"/>
        </w:rPr>
        <w:t xml:space="preserve"> tardes a todos</w:t>
      </w:r>
      <w:r w:rsidR="00AE5FB0">
        <w:rPr>
          <w:rFonts w:ascii="Humanst521 BT" w:eastAsia="Times New Roman" w:hAnsi="Humanst521 BT" w:cs="Arial"/>
          <w:color w:val="000000"/>
          <w:sz w:val="26"/>
          <w:szCs w:val="26"/>
          <w:lang w:eastAsia="es-MX"/>
        </w:rPr>
        <w:t>,</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yo quiero someter a este honorable</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consejo</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 xml:space="preserve">la solicitud de </w:t>
      </w:r>
      <w:r w:rsidR="008A4066">
        <w:rPr>
          <w:rFonts w:ascii="Humanst521 BT" w:eastAsia="Times New Roman" w:hAnsi="Humanst521 BT" w:cs="Arial"/>
          <w:color w:val="000000"/>
          <w:sz w:val="26"/>
          <w:szCs w:val="26"/>
          <w:lang w:eastAsia="es-MX"/>
        </w:rPr>
        <w:t>r</w:t>
      </w:r>
      <w:r w:rsidRPr="008A4066">
        <w:rPr>
          <w:rFonts w:ascii="Humanst521 BT" w:eastAsia="Times New Roman" w:hAnsi="Humanst521 BT" w:cs="Arial"/>
          <w:color w:val="000000"/>
          <w:sz w:val="26"/>
          <w:szCs w:val="26"/>
          <w:lang w:eastAsia="es-MX"/>
        </w:rPr>
        <w:t>econsiderar y cambiar</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el sentido del dictamen en base a que</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consideramos que se ha vulnerado el</w:t>
      </w:r>
      <w:r w:rsidR="008A4066">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principio de equidad en la campaña y</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esto basado en que existen obligaciones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bilaterales tanto para el partido me</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refiero</w:t>
      </w:r>
      <w:r w:rsidR="00AE5FB0">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como también para el instituto y</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durante la campaña el instituto también</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antes de la campaña</w:t>
      </w:r>
      <w:r w:rsidR="00AE5FB0">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estuvimos padeciendo</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los partidos políticos de esta situación</w:t>
      </w:r>
      <w:r w:rsidR="00AE5FB0">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nosotros consideramos que esto se trató</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de un incumplimiento sistematizado en la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entrega de prerrogativas</w:t>
      </w:r>
      <w:r w:rsidR="00AE5FB0">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lo cual se</w:t>
      </w:r>
      <w:r w:rsidR="00AE5FB0">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pudiera interpretar como una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intervención del estado en la actividad</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interna de los partidos políticos</w:t>
      </w:r>
      <w:r w:rsidR="00AE5FB0">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nosotros en su momento presentamos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impugnaciones desde las primeras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en ocasiones donde esto surgió</w:t>
      </w:r>
      <w:r w:rsidR="00AE5FB0">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sin</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embargo en el tiempo de campaña</w:t>
      </w:r>
      <w:r w:rsidR="00AE5FB0">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estamos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hablando de que son muy muy poco tiempo</w:t>
      </w:r>
      <w:r w:rsidR="00745F56">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estamos hablando de que son</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muy rápido</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en la dinámica que se vive</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nosotros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también impugnamos</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sin embargo estamos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 xml:space="preserve">hablando de </w:t>
      </w:r>
      <w:r w:rsidR="00745F56">
        <w:rPr>
          <w:rFonts w:ascii="Humanst521 BT" w:eastAsia="Times New Roman" w:hAnsi="Humanst521 BT" w:cs="Arial"/>
          <w:color w:val="000000"/>
          <w:sz w:val="26"/>
          <w:szCs w:val="26"/>
          <w:lang w:eastAsia="es-MX"/>
        </w:rPr>
        <w:t>que,</w:t>
      </w:r>
      <w:r w:rsidRPr="008A4066">
        <w:rPr>
          <w:rFonts w:ascii="Humanst521 BT" w:eastAsia="Times New Roman" w:hAnsi="Humanst521 BT" w:cs="Arial"/>
          <w:color w:val="000000"/>
          <w:sz w:val="26"/>
          <w:szCs w:val="26"/>
          <w:lang w:eastAsia="es-MX"/>
        </w:rPr>
        <w:t xml:space="preserve"> por ejemplo una de las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prerrogativas de las ministraciones</w:t>
      </w:r>
      <w:r w:rsidR="0025617D">
        <w:rPr>
          <w:rFonts w:ascii="Humanst521 BT" w:eastAsia="Times New Roman" w:hAnsi="Humanst521 BT" w:cs="Arial"/>
          <w:color w:val="000000"/>
          <w:sz w:val="26"/>
          <w:szCs w:val="26"/>
          <w:lang w:eastAsia="es-MX"/>
        </w:rPr>
        <w:t xml:space="preserve"> </w:t>
      </w:r>
      <w:r w:rsidR="00745F56">
        <w:rPr>
          <w:rFonts w:ascii="Humanst521 BT" w:eastAsia="Times New Roman" w:hAnsi="Humanst521 BT" w:cs="Arial"/>
          <w:color w:val="000000"/>
          <w:sz w:val="26"/>
          <w:szCs w:val="26"/>
          <w:lang w:eastAsia="es-MX"/>
        </w:rPr>
        <w:t xml:space="preserve">se </w:t>
      </w:r>
      <w:r w:rsidRPr="008A4066">
        <w:rPr>
          <w:rFonts w:ascii="Humanst521 BT" w:eastAsia="Times New Roman" w:hAnsi="Humanst521 BT" w:cs="Arial"/>
          <w:color w:val="000000"/>
          <w:sz w:val="26"/>
          <w:szCs w:val="26"/>
          <w:lang w:eastAsia="es-MX"/>
        </w:rPr>
        <w:t>entregó hasta con 18 días de retardo</w:t>
      </w:r>
      <w:r w:rsidR="00745F56">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cuestiones que no podemos pues</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ignorar</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que si afectan a nuestra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actividad operativa como partido</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que</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afectan en nuestras estrategias para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posicionar nuestra marca</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a nuestros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candidatos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también</w:t>
      </w:r>
      <w:r w:rsidR="00745F56">
        <w:rPr>
          <w:rFonts w:ascii="Humanst521 BT" w:eastAsia="Times New Roman" w:hAnsi="Humanst521 BT" w:cs="Arial"/>
          <w:color w:val="000000"/>
          <w:sz w:val="26"/>
          <w:szCs w:val="26"/>
          <w:lang w:eastAsia="es-MX"/>
        </w:rPr>
        <w:t>,</w:t>
      </w:r>
      <w:r w:rsidRPr="008A4066">
        <w:rPr>
          <w:rFonts w:ascii="Humanst521 BT" w:eastAsia="Times New Roman" w:hAnsi="Humanst521 BT" w:cs="Arial"/>
          <w:color w:val="000000"/>
          <w:sz w:val="26"/>
          <w:szCs w:val="26"/>
          <w:lang w:eastAsia="es-MX"/>
        </w:rPr>
        <w:t xml:space="preserve"> entonces nosotros en</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base a ello queremos solicitar esa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consideración y también solicitar que 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este análisis y a este dictamen se</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anexen las fechas en las que se</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estuvieron entregando estas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ministraciones y también las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 xml:space="preserve">fechas en las que </w:t>
      </w:r>
      <w:r w:rsidR="00745F56">
        <w:rPr>
          <w:rFonts w:ascii="Humanst521 BT" w:eastAsia="Times New Roman" w:hAnsi="Humanst521 BT" w:cs="Arial"/>
          <w:color w:val="000000"/>
          <w:sz w:val="26"/>
          <w:szCs w:val="26"/>
          <w:lang w:eastAsia="es-MX"/>
        </w:rPr>
        <w:t>debieron haber sido</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entregadas entonces en base sobre todo a</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este razonamiento es que nosotros</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pedimos la reconsideración y el cambio</w:t>
      </w:r>
      <w:r w:rsidR="0025617D">
        <w:rPr>
          <w:rFonts w:ascii="Humanst521 BT" w:eastAsia="Times New Roman" w:hAnsi="Humanst521 BT" w:cs="Arial"/>
          <w:color w:val="000000"/>
          <w:sz w:val="26"/>
          <w:szCs w:val="26"/>
          <w:lang w:eastAsia="es-MX"/>
        </w:rPr>
        <w:t xml:space="preserve"> </w:t>
      </w:r>
      <w:r w:rsidRPr="008A4066">
        <w:rPr>
          <w:rFonts w:ascii="Humanst521 BT" w:eastAsia="Times New Roman" w:hAnsi="Humanst521 BT" w:cs="Arial"/>
          <w:color w:val="000000"/>
          <w:sz w:val="26"/>
          <w:szCs w:val="26"/>
          <w:lang w:eastAsia="es-MX"/>
        </w:rPr>
        <w:t>del sentido de este dictamen</w:t>
      </w:r>
      <w:r w:rsidR="0025617D">
        <w:rPr>
          <w:rFonts w:ascii="Humanst521 BT" w:eastAsia="Times New Roman" w:hAnsi="Humanst521 BT" w:cs="Arial"/>
          <w:color w:val="000000"/>
          <w:sz w:val="26"/>
          <w:szCs w:val="26"/>
          <w:lang w:eastAsia="es-MX"/>
        </w:rPr>
        <w:t>.</w:t>
      </w:r>
      <w:r w:rsidR="00745F56">
        <w:rPr>
          <w:rFonts w:ascii="Humanst521 BT" w:eastAsia="Times New Roman" w:hAnsi="Humanst521 BT" w:cs="Arial"/>
          <w:color w:val="000000"/>
          <w:sz w:val="26"/>
          <w:szCs w:val="26"/>
          <w:lang w:eastAsia="es-MX"/>
        </w:rPr>
        <w:t xml:space="preserve"> -----------------------------------------------------------------------------------------------------------------------------------</w:t>
      </w:r>
    </w:p>
    <w:p w14:paraId="28CF52C3" w14:textId="77777777" w:rsidR="00221DD7" w:rsidRDefault="00221DD7" w:rsidP="00195962">
      <w:pPr>
        <w:spacing w:after="0" w:line="240" w:lineRule="auto"/>
        <w:jc w:val="both"/>
        <w:rPr>
          <w:rFonts w:ascii="Humanst521 BT" w:eastAsia="Times New Roman" w:hAnsi="Humanst521 BT" w:cs="Arial"/>
          <w:color w:val="000000"/>
          <w:sz w:val="26"/>
          <w:szCs w:val="26"/>
          <w:lang w:eastAsia="es-MX"/>
        </w:rPr>
      </w:pPr>
      <w:r w:rsidRPr="00080610">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b/>
          <w:bCs/>
          <w:color w:val="000000"/>
          <w:sz w:val="26"/>
          <w:szCs w:val="26"/>
          <w:lang w:eastAsia="es-MX"/>
        </w:rPr>
        <w:t xml:space="preserve"> </w:t>
      </w:r>
      <w:r w:rsidRPr="00221DD7">
        <w:rPr>
          <w:rFonts w:ascii="Humanst521 BT" w:eastAsia="Times New Roman" w:hAnsi="Humanst521 BT" w:cs="Arial"/>
          <w:color w:val="000000"/>
          <w:sz w:val="26"/>
          <w:szCs w:val="26"/>
          <w:lang w:eastAsia="es-MX"/>
        </w:rPr>
        <w:t>¿Alguien más desea hacer uso de la voz en primera ronda?, ¿en segunda ronda?</w:t>
      </w:r>
      <w:r>
        <w:rPr>
          <w:rFonts w:ascii="Humanst521 BT" w:eastAsia="Times New Roman" w:hAnsi="Humanst521 BT" w:cs="Arial"/>
          <w:color w:val="000000"/>
          <w:sz w:val="26"/>
          <w:szCs w:val="26"/>
          <w:lang w:eastAsia="es-MX"/>
        </w:rPr>
        <w:t xml:space="preserve"> -------------------------------------------------------------------------------------------------------------------------------------------------------------</w:t>
      </w:r>
    </w:p>
    <w:p w14:paraId="1D636AD4" w14:textId="745B05A5" w:rsidR="00221DD7" w:rsidRPr="0025617D" w:rsidRDefault="00221DD7" w:rsidP="00221DD7">
      <w:pPr>
        <w:spacing w:after="0" w:line="240" w:lineRule="auto"/>
        <w:jc w:val="both"/>
        <w:rPr>
          <w:rFonts w:ascii="Humanst521 BT" w:eastAsia="Times New Roman" w:hAnsi="Humanst521 BT" w:cs="Arial"/>
          <w:color w:val="000000"/>
          <w:sz w:val="26"/>
          <w:szCs w:val="26"/>
          <w:lang w:eastAsia="es-MX"/>
        </w:rPr>
      </w:pPr>
      <w:r w:rsidRPr="000F1A77">
        <w:rPr>
          <w:rFonts w:ascii="Humanst521 BT" w:eastAsia="Times New Roman" w:hAnsi="Humanst521 BT" w:cs="Arial"/>
          <w:b/>
          <w:bCs/>
          <w:color w:val="000000"/>
          <w:sz w:val="26"/>
          <w:szCs w:val="26"/>
          <w:lang w:eastAsia="es-MX"/>
        </w:rPr>
        <w:t xml:space="preserve">CONSEJERA GRACIELA AMEZOLA CANSECO:  </w:t>
      </w:r>
      <w:r w:rsidR="00247EE2" w:rsidRPr="000F1A77">
        <w:rPr>
          <w:rFonts w:ascii="Humanst521 BT" w:eastAsia="Times New Roman" w:hAnsi="Humanst521 BT" w:cs="Arial"/>
          <w:color w:val="000000"/>
          <w:sz w:val="26"/>
          <w:szCs w:val="26"/>
          <w:lang w:eastAsia="es-MX"/>
        </w:rPr>
        <w:t>E</w:t>
      </w:r>
      <w:r w:rsidRPr="000F1A77">
        <w:rPr>
          <w:rFonts w:ascii="Humanst521 BT" w:eastAsia="Times New Roman" w:hAnsi="Humanst521 BT" w:cs="Arial"/>
          <w:color w:val="000000"/>
          <w:sz w:val="26"/>
          <w:szCs w:val="26"/>
          <w:lang w:eastAsia="es-MX"/>
        </w:rPr>
        <w:t>scuchando</w:t>
      </w:r>
      <w:r w:rsidRPr="0025617D">
        <w:rPr>
          <w:rFonts w:ascii="Humanst521 BT" w:eastAsia="Times New Roman" w:hAnsi="Humanst521 BT" w:cs="Arial"/>
          <w:color w:val="000000"/>
          <w:sz w:val="26"/>
          <w:szCs w:val="26"/>
          <w:lang w:eastAsia="es-MX"/>
        </w:rPr>
        <w:t xml:space="preserve"> lo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comenta la representante del partido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transformemos</w:t>
      </w:r>
      <w:r w:rsidR="00247EE2">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efectivamente es una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realidad que no podemos negar que se dio</w:t>
      </w:r>
      <w:r w:rsidR="00247EE2">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estas entregas tardías de las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ministraciones del financiamiento 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los partidos </w:t>
      </w:r>
      <w:r w:rsidR="00247EE2" w:rsidRPr="0025617D">
        <w:rPr>
          <w:rFonts w:ascii="Humanst521 BT" w:eastAsia="Times New Roman" w:hAnsi="Humanst521 BT" w:cs="Arial"/>
          <w:color w:val="000000"/>
          <w:sz w:val="26"/>
          <w:szCs w:val="26"/>
          <w:lang w:eastAsia="es-MX"/>
        </w:rPr>
        <w:t>políticos,</w:t>
      </w:r>
      <w:r w:rsidRPr="0025617D">
        <w:rPr>
          <w:rFonts w:ascii="Humanst521 BT" w:eastAsia="Times New Roman" w:hAnsi="Humanst521 BT" w:cs="Arial"/>
          <w:color w:val="000000"/>
          <w:sz w:val="26"/>
          <w:szCs w:val="26"/>
          <w:lang w:eastAsia="es-MX"/>
        </w:rPr>
        <w:t xml:space="preserve"> pero también hay</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aclarar que la entrega tardía pues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no obedeció precisamente a situaciones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de esta autoridad </w:t>
      </w:r>
      <w:r w:rsidR="00247EE2" w:rsidRPr="0025617D">
        <w:rPr>
          <w:rFonts w:ascii="Humanst521 BT" w:eastAsia="Times New Roman" w:hAnsi="Humanst521 BT" w:cs="Arial"/>
          <w:color w:val="000000"/>
          <w:sz w:val="26"/>
          <w:szCs w:val="26"/>
          <w:lang w:eastAsia="es-MX"/>
        </w:rPr>
        <w:t>electoral,</w:t>
      </w:r>
      <w:r w:rsidRPr="0025617D">
        <w:rPr>
          <w:rFonts w:ascii="Humanst521 BT" w:eastAsia="Times New Roman" w:hAnsi="Humanst521 BT" w:cs="Arial"/>
          <w:color w:val="000000"/>
          <w:sz w:val="26"/>
          <w:szCs w:val="26"/>
          <w:lang w:eastAsia="es-MX"/>
        </w:rPr>
        <w:t xml:space="preserve"> sino que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fueron de índole de que no nos llegó el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recurso en tiempo para poderlo entregar</w:t>
      </w:r>
      <w:r w:rsidR="00562F36">
        <w:rPr>
          <w:rFonts w:ascii="Humanst521 BT" w:eastAsia="Times New Roman" w:hAnsi="Humanst521 BT" w:cs="Arial"/>
          <w:color w:val="000000"/>
          <w:sz w:val="26"/>
          <w:szCs w:val="26"/>
          <w:lang w:eastAsia="es-MX"/>
        </w:rPr>
        <w:t>;</w:t>
      </w:r>
    </w:p>
    <w:p w14:paraId="4F6F8391" w14:textId="48558615" w:rsidR="00221DD7" w:rsidRPr="0025617D" w:rsidRDefault="00221DD7" w:rsidP="00221DD7">
      <w:pPr>
        <w:spacing w:after="0" w:line="240" w:lineRule="auto"/>
        <w:jc w:val="both"/>
        <w:rPr>
          <w:rFonts w:ascii="Humanst521 BT" w:eastAsia="Times New Roman" w:hAnsi="Humanst521 BT" w:cs="Arial"/>
          <w:color w:val="000000"/>
          <w:sz w:val="26"/>
          <w:szCs w:val="26"/>
          <w:lang w:eastAsia="es-MX"/>
        </w:rPr>
      </w:pPr>
      <w:r w:rsidRPr="0025617D">
        <w:rPr>
          <w:rFonts w:ascii="Humanst521 BT" w:eastAsia="Times New Roman" w:hAnsi="Humanst521 BT" w:cs="Arial"/>
          <w:color w:val="000000"/>
          <w:sz w:val="26"/>
          <w:szCs w:val="26"/>
          <w:lang w:eastAsia="es-MX"/>
        </w:rPr>
        <w:t>también es importante mencionar que el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principio de equidad en las contiendas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electorales para invocar alguna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infracción al mismo y que haya afectado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precisamente la competencia electoral</w:t>
      </w:r>
      <w:r w:rsidR="00562F36">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pues existen los mecanismos jurídicos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son los medios de impugnación</w:t>
      </w:r>
      <w:r w:rsidR="00562F36">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como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son el recurso de revisión que haya sido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conforme a la ley y que el principio </w:t>
      </w:r>
      <w:r w:rsidR="00562F36">
        <w:rPr>
          <w:rFonts w:ascii="Humanst521 BT" w:eastAsia="Times New Roman" w:hAnsi="Humanst521 BT" w:cs="Arial"/>
          <w:color w:val="000000"/>
          <w:sz w:val="26"/>
          <w:szCs w:val="26"/>
          <w:lang w:eastAsia="es-MX"/>
        </w:rPr>
        <w:t xml:space="preserve">o </w:t>
      </w:r>
      <w:r w:rsidRPr="0025617D">
        <w:rPr>
          <w:rFonts w:ascii="Humanst521 BT" w:eastAsia="Times New Roman" w:hAnsi="Humanst521 BT" w:cs="Arial"/>
          <w:color w:val="000000"/>
          <w:sz w:val="26"/>
          <w:szCs w:val="26"/>
          <w:lang w:eastAsia="es-MX"/>
        </w:rPr>
        <w:t>los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principios rectores de la función</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pública de los principios democráticos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pues se ha</w:t>
      </w:r>
      <w:r w:rsidR="00562F36">
        <w:rPr>
          <w:rFonts w:ascii="Humanst521 BT" w:eastAsia="Times New Roman" w:hAnsi="Humanst521 BT" w:cs="Arial"/>
          <w:color w:val="000000"/>
          <w:sz w:val="26"/>
          <w:szCs w:val="26"/>
          <w:lang w:eastAsia="es-MX"/>
        </w:rPr>
        <w:t>yan</w:t>
      </w:r>
      <w:r w:rsidRPr="0025617D">
        <w:rPr>
          <w:rFonts w:ascii="Humanst521 BT" w:eastAsia="Times New Roman" w:hAnsi="Humanst521 BT" w:cs="Arial"/>
          <w:color w:val="000000"/>
          <w:sz w:val="26"/>
          <w:szCs w:val="26"/>
          <w:lang w:eastAsia="es-MX"/>
        </w:rPr>
        <w:t xml:space="preserve"> cumplido y hayan estado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presentes en el proceso electoral</w:t>
      </w:r>
      <w:r w:rsidR="00562F36">
        <w:rPr>
          <w:rFonts w:ascii="Humanst521 BT" w:eastAsia="Times New Roman" w:hAnsi="Humanst521 BT" w:cs="Arial"/>
          <w:color w:val="000000"/>
          <w:sz w:val="26"/>
          <w:szCs w:val="26"/>
          <w:lang w:eastAsia="es-MX"/>
        </w:rPr>
        <w:t xml:space="preserve">; entiendo </w:t>
      </w:r>
      <w:r w:rsidRPr="0025617D">
        <w:rPr>
          <w:rFonts w:ascii="Humanst521 BT" w:eastAsia="Times New Roman" w:hAnsi="Humanst521 BT" w:cs="Arial"/>
          <w:color w:val="000000"/>
          <w:sz w:val="26"/>
          <w:szCs w:val="26"/>
          <w:lang w:eastAsia="es-MX"/>
        </w:rPr>
        <w:t>que ya se resolvieron todas estas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situaciones</w:t>
      </w:r>
      <w:r w:rsidR="00562F36">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sin embargo pues yo no tengo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ningún inconveniente en que se incorpore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el pronunciamiento de la representante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en el </w:t>
      </w:r>
      <w:r w:rsidR="00247EE2" w:rsidRPr="0025617D">
        <w:rPr>
          <w:rFonts w:ascii="Humanst521 BT" w:eastAsia="Times New Roman" w:hAnsi="Humanst521 BT" w:cs="Arial"/>
          <w:color w:val="000000"/>
          <w:sz w:val="26"/>
          <w:szCs w:val="26"/>
          <w:lang w:eastAsia="es-MX"/>
        </w:rPr>
        <w:t>dictamen,</w:t>
      </w:r>
      <w:r w:rsidRPr="0025617D">
        <w:rPr>
          <w:rFonts w:ascii="Humanst521 BT" w:eastAsia="Times New Roman" w:hAnsi="Humanst521 BT" w:cs="Arial"/>
          <w:color w:val="000000"/>
          <w:sz w:val="26"/>
          <w:szCs w:val="26"/>
          <w:lang w:eastAsia="es-MX"/>
        </w:rPr>
        <w:t xml:space="preserve"> pero sí</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con esta aclaración</w:t>
      </w:r>
      <w:r w:rsidR="00562F36">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w:t>
      </w:r>
      <w:r w:rsidR="00247EE2" w:rsidRPr="0025617D">
        <w:rPr>
          <w:rFonts w:ascii="Humanst521 BT" w:eastAsia="Times New Roman" w:hAnsi="Humanst521 BT" w:cs="Arial"/>
          <w:color w:val="000000"/>
          <w:sz w:val="26"/>
          <w:szCs w:val="26"/>
          <w:lang w:eastAsia="es-MX"/>
        </w:rPr>
        <w:t>el principio de</w:t>
      </w:r>
      <w:r w:rsidR="00247EE2">
        <w:rPr>
          <w:rFonts w:ascii="Humanst521 BT" w:eastAsia="Times New Roman" w:hAnsi="Humanst521 BT" w:cs="Arial"/>
          <w:color w:val="000000"/>
          <w:sz w:val="26"/>
          <w:szCs w:val="26"/>
          <w:lang w:eastAsia="es-MX"/>
        </w:rPr>
        <w:t xml:space="preserve"> </w:t>
      </w:r>
      <w:r w:rsidR="00247EE2" w:rsidRPr="0025617D">
        <w:rPr>
          <w:rFonts w:ascii="Humanst521 BT" w:eastAsia="Times New Roman" w:hAnsi="Humanst521 BT" w:cs="Arial"/>
          <w:color w:val="000000"/>
          <w:sz w:val="26"/>
          <w:szCs w:val="26"/>
          <w:lang w:eastAsia="es-MX"/>
        </w:rPr>
        <w:t>equidad de la contienda</w:t>
      </w:r>
      <w:r w:rsidR="00562F36">
        <w:rPr>
          <w:rFonts w:ascii="Humanst521 BT" w:eastAsia="Times New Roman" w:hAnsi="Humanst521 BT" w:cs="Arial"/>
          <w:color w:val="000000"/>
          <w:sz w:val="26"/>
          <w:szCs w:val="26"/>
          <w:lang w:eastAsia="es-MX"/>
        </w:rPr>
        <w:t xml:space="preserve">, </w:t>
      </w:r>
      <w:r w:rsidR="00247EE2" w:rsidRPr="0025617D">
        <w:rPr>
          <w:rFonts w:ascii="Humanst521 BT" w:eastAsia="Times New Roman" w:hAnsi="Humanst521 BT" w:cs="Arial"/>
          <w:color w:val="000000"/>
          <w:sz w:val="26"/>
          <w:szCs w:val="26"/>
          <w:lang w:eastAsia="es-MX"/>
        </w:rPr>
        <w:t>está</w:t>
      </w:r>
      <w:r w:rsidR="00562F36">
        <w:rPr>
          <w:rFonts w:ascii="Humanst521 BT" w:eastAsia="Times New Roman" w:hAnsi="Humanst521 BT" w:cs="Arial"/>
          <w:color w:val="000000"/>
          <w:sz w:val="26"/>
          <w:szCs w:val="26"/>
          <w:lang w:eastAsia="es-MX"/>
        </w:rPr>
        <w:t>n</w:t>
      </w:r>
      <w:r w:rsidRPr="0025617D">
        <w:rPr>
          <w:rFonts w:ascii="Humanst521 BT" w:eastAsia="Times New Roman" w:hAnsi="Humanst521 BT" w:cs="Arial"/>
          <w:color w:val="000000"/>
          <w:sz w:val="26"/>
          <w:szCs w:val="26"/>
          <w:lang w:eastAsia="es-MX"/>
        </w:rPr>
        <w:t xml:space="preserve"> los</w:t>
      </w:r>
      <w:r w:rsidR="00562F36">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mecanismos y está la oportunidad para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hacerlos valer también </w:t>
      </w:r>
      <w:r w:rsidRPr="0025617D">
        <w:rPr>
          <w:rFonts w:ascii="Humanst521 BT" w:eastAsia="Times New Roman" w:hAnsi="Humanst521 BT" w:cs="Arial"/>
          <w:color w:val="000000"/>
          <w:sz w:val="26"/>
          <w:szCs w:val="26"/>
          <w:lang w:eastAsia="es-MX"/>
        </w:rPr>
        <w:lastRenderedPageBreak/>
        <w:t>y en este caso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entiendo que precisamente como ya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causaron estado los resultados de la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elección y como dice la ley</w:t>
      </w:r>
      <w:r w:rsidR="00562F36">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es el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momento procesal oportuno para declarar</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la pérdida de registro del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partido político local</w:t>
      </w:r>
      <w:r w:rsidR="00562F36">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por eso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precisamente estamos el día de hoy</w:t>
      </w:r>
      <w:r w:rsidR="00562F36">
        <w:rPr>
          <w:rFonts w:ascii="Humanst521 BT" w:eastAsia="Times New Roman" w:hAnsi="Humanst521 BT" w:cs="Arial"/>
          <w:color w:val="000000"/>
          <w:sz w:val="26"/>
          <w:szCs w:val="26"/>
          <w:lang w:eastAsia="es-MX"/>
        </w:rPr>
        <w:t>,</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entonces pues sería mi pronunciamiento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presidenta</w:t>
      </w:r>
      <w:r w:rsidR="0025617D">
        <w:rPr>
          <w:rFonts w:ascii="Humanst521 BT" w:eastAsia="Times New Roman" w:hAnsi="Humanst521 BT" w:cs="Arial"/>
          <w:color w:val="000000"/>
          <w:sz w:val="26"/>
          <w:szCs w:val="26"/>
          <w:lang w:eastAsia="es-MX"/>
        </w:rPr>
        <w:t>.</w:t>
      </w:r>
      <w:r w:rsidR="00247EE2">
        <w:rPr>
          <w:rFonts w:ascii="Humanst521 BT" w:eastAsia="Times New Roman" w:hAnsi="Humanst521 BT" w:cs="Arial"/>
          <w:color w:val="000000"/>
          <w:sz w:val="26"/>
          <w:szCs w:val="26"/>
          <w:lang w:eastAsia="es-MX"/>
        </w:rPr>
        <w:t xml:space="preserve"> ------------------------------------------------------------------------------------------------------------------------------------</w:t>
      </w:r>
    </w:p>
    <w:p w14:paraId="5BE4E4DD" w14:textId="5801A729" w:rsidR="00221DD7" w:rsidRPr="0025617D" w:rsidRDefault="00221DD7" w:rsidP="00221DD7">
      <w:pPr>
        <w:spacing w:after="0" w:line="240" w:lineRule="auto"/>
        <w:jc w:val="both"/>
        <w:rPr>
          <w:rFonts w:ascii="Humanst521 BT" w:eastAsia="Times New Roman" w:hAnsi="Humanst521 BT" w:cs="Arial"/>
          <w:color w:val="000000"/>
          <w:sz w:val="26"/>
          <w:szCs w:val="26"/>
          <w:lang w:eastAsia="es-MX"/>
        </w:rPr>
      </w:pPr>
      <w:r w:rsidRPr="00AA1AA4">
        <w:rPr>
          <w:rFonts w:ascii="Humanst521 BT" w:eastAsia="Times New Roman" w:hAnsi="Humanst521 BT" w:cs="Arial"/>
          <w:b/>
          <w:bCs/>
          <w:color w:val="000000"/>
          <w:sz w:val="26"/>
          <w:szCs w:val="26"/>
          <w:lang w:eastAsia="es-MX"/>
        </w:rPr>
        <w:t>REPRESENTANTE DEL PARTIDO REVOLUCIONARIO INSTITUCIONAL:</w:t>
      </w:r>
      <w:r w:rsidR="009D182E">
        <w:rPr>
          <w:rFonts w:ascii="Humanst521 BT" w:eastAsia="Times New Roman" w:hAnsi="Humanst521 BT" w:cs="Arial"/>
          <w:b/>
          <w:bCs/>
          <w:color w:val="000000"/>
          <w:sz w:val="26"/>
          <w:szCs w:val="26"/>
          <w:lang w:eastAsia="es-MX"/>
        </w:rPr>
        <w:t xml:space="preserve"> </w:t>
      </w:r>
      <w:r w:rsidR="009D182E">
        <w:rPr>
          <w:rFonts w:ascii="Humanst521 BT" w:eastAsia="Times New Roman" w:hAnsi="Humanst521 BT" w:cs="Arial"/>
          <w:color w:val="000000"/>
          <w:sz w:val="26"/>
          <w:szCs w:val="26"/>
          <w:lang w:eastAsia="es-MX"/>
        </w:rPr>
        <w:t>T</w:t>
      </w:r>
      <w:r w:rsidRPr="0025617D">
        <w:rPr>
          <w:rFonts w:ascii="Humanst521 BT" w:eastAsia="Times New Roman" w:hAnsi="Humanst521 BT" w:cs="Arial"/>
          <w:color w:val="000000"/>
          <w:sz w:val="26"/>
          <w:szCs w:val="26"/>
          <w:lang w:eastAsia="es-MX"/>
        </w:rPr>
        <w:t>ambién sumarme al pronunciamiento que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realiza la representante partido</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transformemos en relación a que fue un</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fenómeno ajeno total completamente en</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este instituto con una responsabilidad</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total y completa al gobierno estado 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california</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al gobernador en este caso</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al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 xml:space="preserve">ex gobernador ya </w:t>
      </w:r>
      <w:r w:rsidR="009D182E">
        <w:rPr>
          <w:rFonts w:ascii="Humanst521 BT" w:eastAsia="Times New Roman" w:hAnsi="Humanst521 BT" w:cs="Arial"/>
          <w:color w:val="000000"/>
          <w:sz w:val="26"/>
          <w:szCs w:val="26"/>
          <w:lang w:eastAsia="es-MX"/>
        </w:rPr>
        <w:t>K</w:t>
      </w:r>
      <w:r w:rsidRPr="0025617D">
        <w:rPr>
          <w:rFonts w:ascii="Humanst521 BT" w:eastAsia="Times New Roman" w:hAnsi="Humanst521 BT" w:cs="Arial"/>
          <w:color w:val="000000"/>
          <w:sz w:val="26"/>
          <w:szCs w:val="26"/>
          <w:lang w:eastAsia="es-MX"/>
        </w:rPr>
        <w:t xml:space="preserve">iko </w:t>
      </w:r>
      <w:r w:rsidR="009D182E">
        <w:rPr>
          <w:rFonts w:ascii="Humanst521 BT" w:eastAsia="Times New Roman" w:hAnsi="Humanst521 BT" w:cs="Arial"/>
          <w:color w:val="000000"/>
          <w:sz w:val="26"/>
          <w:szCs w:val="26"/>
          <w:lang w:eastAsia="es-MX"/>
        </w:rPr>
        <w:t>V</w:t>
      </w:r>
      <w:r w:rsidRPr="0025617D">
        <w:rPr>
          <w:rFonts w:ascii="Humanst521 BT" w:eastAsia="Times New Roman" w:hAnsi="Humanst521 BT" w:cs="Arial"/>
          <w:color w:val="000000"/>
          <w:sz w:val="26"/>
          <w:szCs w:val="26"/>
          <w:lang w:eastAsia="es-MX"/>
        </w:rPr>
        <w:t>ega</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que fue el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técnicamente realizó estas omisiones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y que efectivamente nos trastocaron a</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todos los partidos políticos</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yo sé</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perfectamente y el respeto total a la al</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partido y sobre todo a la representante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harán lo propio en los mecanismos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propios que marca la ley para lo que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contemple</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pero este fenómeno que sí nos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afect</w:t>
      </w:r>
      <w:r w:rsidR="009D182E">
        <w:rPr>
          <w:rFonts w:ascii="Humanst521 BT" w:eastAsia="Times New Roman" w:hAnsi="Humanst521 BT" w:cs="Arial"/>
          <w:color w:val="000000"/>
          <w:sz w:val="26"/>
          <w:szCs w:val="26"/>
          <w:lang w:eastAsia="es-MX"/>
        </w:rPr>
        <w:t>ó</w:t>
      </w:r>
      <w:r w:rsidRPr="0025617D">
        <w:rPr>
          <w:rFonts w:ascii="Humanst521 BT" w:eastAsia="Times New Roman" w:hAnsi="Humanst521 BT" w:cs="Arial"/>
          <w:color w:val="000000"/>
          <w:sz w:val="26"/>
          <w:szCs w:val="26"/>
          <w:lang w:eastAsia="es-MX"/>
        </w:rPr>
        <w:t xml:space="preserve"> a todos</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creo que sí debe ser</w:t>
      </w:r>
      <w:r w:rsidR="009D182E">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plasmado para efecto de contabilizar</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tiempos</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modos</w:t>
      </w:r>
      <w:r w:rsidR="009D182E">
        <w:rPr>
          <w:rFonts w:ascii="Humanst521 BT" w:eastAsia="Times New Roman" w:hAnsi="Humanst521 BT" w:cs="Arial"/>
          <w:color w:val="000000"/>
          <w:sz w:val="26"/>
          <w:szCs w:val="26"/>
          <w:lang w:eastAsia="es-MX"/>
        </w:rPr>
        <w:t>,</w:t>
      </w:r>
      <w:r w:rsidRPr="0025617D">
        <w:rPr>
          <w:rFonts w:ascii="Humanst521 BT" w:eastAsia="Times New Roman" w:hAnsi="Humanst521 BT" w:cs="Arial"/>
          <w:color w:val="000000"/>
          <w:sz w:val="26"/>
          <w:szCs w:val="26"/>
          <w:lang w:eastAsia="es-MX"/>
        </w:rPr>
        <w:t xml:space="preserve"> formas y hasta cuándo fue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se entregaron las ministraciones</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que por ley nunca debieron de</w:t>
      </w:r>
      <w:r w:rsidR="0025617D">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ministrarse</w:t>
      </w:r>
      <w:r w:rsidR="009D182E">
        <w:rPr>
          <w:rFonts w:ascii="Humanst521 BT" w:eastAsia="Times New Roman" w:hAnsi="Humanst521 BT" w:cs="Arial"/>
          <w:color w:val="000000"/>
          <w:sz w:val="26"/>
          <w:szCs w:val="26"/>
          <w:lang w:eastAsia="es-MX"/>
        </w:rPr>
        <w:t xml:space="preserve">, menos </w:t>
      </w:r>
      <w:r w:rsidRPr="0025617D">
        <w:rPr>
          <w:rFonts w:ascii="Humanst521 BT" w:eastAsia="Times New Roman" w:hAnsi="Humanst521 BT" w:cs="Arial"/>
          <w:color w:val="000000"/>
          <w:sz w:val="26"/>
          <w:szCs w:val="26"/>
          <w:lang w:eastAsia="es-MX"/>
        </w:rPr>
        <w:t>en una campaña electoral</w:t>
      </w:r>
      <w:r w:rsidR="00AA1AA4">
        <w:rPr>
          <w:rFonts w:ascii="Humanst521 BT" w:eastAsia="Times New Roman" w:hAnsi="Humanst521 BT" w:cs="Arial"/>
          <w:color w:val="000000"/>
          <w:sz w:val="26"/>
          <w:szCs w:val="26"/>
          <w:lang w:eastAsia="es-MX"/>
        </w:rPr>
        <w:t xml:space="preserve">; </w:t>
      </w:r>
      <w:r w:rsidRPr="0025617D">
        <w:rPr>
          <w:rFonts w:ascii="Humanst521 BT" w:eastAsia="Times New Roman" w:hAnsi="Humanst521 BT" w:cs="Arial"/>
          <w:color w:val="000000"/>
          <w:sz w:val="26"/>
          <w:szCs w:val="26"/>
          <w:lang w:eastAsia="es-MX"/>
        </w:rPr>
        <w:t>simplemente sumarme a ese punto es</w:t>
      </w:r>
      <w:r w:rsidR="0025617D">
        <w:rPr>
          <w:rFonts w:ascii="Humanst521 BT" w:eastAsia="Times New Roman" w:hAnsi="Humanst521 BT" w:cs="Arial"/>
          <w:color w:val="000000"/>
          <w:sz w:val="26"/>
          <w:szCs w:val="26"/>
          <w:lang w:eastAsia="es-MX"/>
        </w:rPr>
        <w:t xml:space="preserve"> </w:t>
      </w:r>
      <w:r w:rsidR="00AA1AA4" w:rsidRPr="0025617D">
        <w:rPr>
          <w:rFonts w:ascii="Humanst521 BT" w:eastAsia="Times New Roman" w:hAnsi="Humanst521 BT" w:cs="Arial"/>
          <w:color w:val="000000"/>
          <w:sz w:val="26"/>
          <w:szCs w:val="26"/>
          <w:lang w:eastAsia="es-MX"/>
        </w:rPr>
        <w:t>cuán</w:t>
      </w:r>
      <w:r w:rsidR="00AA1AA4">
        <w:rPr>
          <w:rFonts w:ascii="Humanst521 BT" w:eastAsia="Times New Roman" w:hAnsi="Humanst521 BT" w:cs="Arial"/>
          <w:color w:val="000000"/>
          <w:sz w:val="26"/>
          <w:szCs w:val="26"/>
          <w:lang w:eastAsia="es-MX"/>
        </w:rPr>
        <w:t>t</w:t>
      </w:r>
      <w:r w:rsidR="00AA1AA4" w:rsidRPr="0025617D">
        <w:rPr>
          <w:rFonts w:ascii="Humanst521 BT" w:eastAsia="Times New Roman" w:hAnsi="Humanst521 BT" w:cs="Arial"/>
          <w:color w:val="000000"/>
          <w:sz w:val="26"/>
          <w:szCs w:val="26"/>
          <w:lang w:eastAsia="es-MX"/>
        </w:rPr>
        <w:t>o</w:t>
      </w:r>
      <w:r w:rsidR="00EB3A3D">
        <w:rPr>
          <w:rFonts w:ascii="Humanst521 BT" w:eastAsia="Times New Roman" w:hAnsi="Humanst521 BT" w:cs="Arial"/>
          <w:color w:val="000000"/>
          <w:sz w:val="26"/>
          <w:szCs w:val="26"/>
          <w:lang w:eastAsia="es-MX"/>
        </w:rPr>
        <w:t>.</w:t>
      </w:r>
      <w:r w:rsidR="00AA1AA4">
        <w:rPr>
          <w:rFonts w:ascii="Humanst521 BT" w:eastAsia="Times New Roman" w:hAnsi="Humanst521 BT" w:cs="Arial"/>
          <w:color w:val="000000"/>
          <w:sz w:val="26"/>
          <w:szCs w:val="26"/>
          <w:lang w:eastAsia="es-MX"/>
        </w:rPr>
        <w:t xml:space="preserve"> ---------------------------------------------------------------------------------------------------------</w:t>
      </w:r>
    </w:p>
    <w:p w14:paraId="21CF1D80" w14:textId="4C3E30F7" w:rsidR="00221DD7" w:rsidRDefault="00221DD7" w:rsidP="00221DD7">
      <w:pPr>
        <w:spacing w:after="0" w:line="240" w:lineRule="auto"/>
        <w:jc w:val="both"/>
        <w:rPr>
          <w:rFonts w:ascii="Humanst521 BT" w:eastAsia="Times New Roman" w:hAnsi="Humanst521 BT" w:cs="Arial"/>
          <w:b/>
          <w:bCs/>
          <w:color w:val="000000"/>
          <w:sz w:val="26"/>
          <w:szCs w:val="26"/>
          <w:lang w:eastAsia="es-MX"/>
        </w:rPr>
      </w:pPr>
      <w:r w:rsidRPr="00EC6B0A">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b/>
          <w:bCs/>
          <w:color w:val="000000"/>
          <w:sz w:val="26"/>
          <w:szCs w:val="26"/>
          <w:lang w:eastAsia="es-MX"/>
        </w:rPr>
        <w:t xml:space="preserve"> </w:t>
      </w:r>
      <w:r w:rsidR="00CB53A6" w:rsidRPr="00EC6B0A">
        <w:rPr>
          <w:rFonts w:ascii="Humanst521 BT" w:eastAsia="Times New Roman" w:hAnsi="Humanst521 BT" w:cs="Arial"/>
          <w:color w:val="000000"/>
          <w:sz w:val="26"/>
          <w:szCs w:val="26"/>
          <w:lang w:eastAsia="es-MX"/>
        </w:rPr>
        <w:t>Y</w:t>
      </w:r>
      <w:r w:rsidRPr="00EB3A3D">
        <w:rPr>
          <w:rFonts w:ascii="Humanst521 BT" w:eastAsia="Times New Roman" w:hAnsi="Humanst521 BT" w:cs="Arial"/>
          <w:color w:val="000000"/>
          <w:sz w:val="26"/>
          <w:szCs w:val="26"/>
          <w:lang w:eastAsia="es-MX"/>
        </w:rPr>
        <w:t>o por mi parte entiendo la posición del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partido transformemos de querer de alguna forma a controvertir el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dictamen que aún no ha sido aprobado por</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el consejo general o en su caso de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cambiar el sentido</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en mí por lo que a mí</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respecta y yo estoy con el proyecto en</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los términos que se nos fue presentado</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el día de hoy creo que está debidamente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fundado y motivado obedece única y</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exclusivamente a la causal que así</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establece la propia ley que es el no</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haber obtenido por lo menos el tres por</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ciento de la votación válida emitida en</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alguna de las elecciones</w:t>
      </w:r>
      <w:r w:rsidR="00EC6B0A">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por lo tanto 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mí me parece que el traer a este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dictamen particularmente</w:t>
      </w:r>
      <w:r w:rsidR="00EC6B0A">
        <w:rPr>
          <w:rFonts w:ascii="Humanst521 BT" w:eastAsia="Times New Roman" w:hAnsi="Humanst521 BT" w:cs="Arial"/>
          <w:color w:val="000000"/>
          <w:sz w:val="26"/>
          <w:szCs w:val="26"/>
          <w:lang w:eastAsia="es-MX"/>
        </w:rPr>
        <w:t>,</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independientemente de que sea su</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solicitud y que se le haga llegar de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alguna u otra forma el calendario de la</w:t>
      </w:r>
      <w:r w:rsidR="00EC6B0A">
        <w:rPr>
          <w:rFonts w:ascii="Humanst521 BT" w:eastAsia="Times New Roman" w:hAnsi="Humanst521 BT" w:cs="Arial"/>
          <w:color w:val="000000"/>
          <w:sz w:val="26"/>
          <w:szCs w:val="26"/>
          <w:lang w:eastAsia="es-MX"/>
        </w:rPr>
        <w:t xml:space="preserve">s </w:t>
      </w:r>
      <w:r w:rsidRPr="00EB3A3D">
        <w:rPr>
          <w:rFonts w:ascii="Humanst521 BT" w:eastAsia="Times New Roman" w:hAnsi="Humanst521 BT" w:cs="Arial"/>
          <w:color w:val="000000"/>
          <w:sz w:val="26"/>
          <w:szCs w:val="26"/>
          <w:lang w:eastAsia="es-MX"/>
        </w:rPr>
        <w:t>ministraci</w:t>
      </w:r>
      <w:r w:rsidR="00EC6B0A">
        <w:rPr>
          <w:rFonts w:ascii="Humanst521 BT" w:eastAsia="Times New Roman" w:hAnsi="Humanst521 BT" w:cs="Arial"/>
          <w:color w:val="000000"/>
          <w:sz w:val="26"/>
          <w:szCs w:val="26"/>
          <w:lang w:eastAsia="es-MX"/>
        </w:rPr>
        <w:t>o</w:t>
      </w:r>
      <w:r w:rsidRPr="00EB3A3D">
        <w:rPr>
          <w:rFonts w:ascii="Humanst521 BT" w:eastAsia="Times New Roman" w:hAnsi="Humanst521 BT" w:cs="Arial"/>
          <w:color w:val="000000"/>
          <w:sz w:val="26"/>
          <w:szCs w:val="26"/>
          <w:lang w:eastAsia="es-MX"/>
        </w:rPr>
        <w:t>nes</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que cuando se l</w:t>
      </w:r>
      <w:r w:rsidR="00EC6B0A">
        <w:rPr>
          <w:rFonts w:ascii="Humanst521 BT" w:eastAsia="Times New Roman" w:hAnsi="Humanst521 BT" w:cs="Arial"/>
          <w:color w:val="000000"/>
          <w:sz w:val="26"/>
          <w:szCs w:val="26"/>
          <w:lang w:eastAsia="es-MX"/>
        </w:rPr>
        <w:t>as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dieron y cuando se le dieron de haber</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dado</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me parece que no es materia de este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dictamen</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este dictamen es única y</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exclusivamente de la declaratoria de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pérdida de registro</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entiendo que a su</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decir es un agravio o digamos si fuese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una razón para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pues digamos que no fuese procedente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creo que el mecanismo idóneo en todo</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caso sería una vez que fuese aprobado</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por esta comisión y en su momento por el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 xml:space="preserve">consejo general bueno hacerlo </w:t>
      </w:r>
      <w:r w:rsidR="00EC6B0A">
        <w:rPr>
          <w:rFonts w:ascii="Humanst521 BT" w:eastAsia="Times New Roman" w:hAnsi="Humanst521 BT" w:cs="Arial"/>
          <w:color w:val="000000"/>
          <w:sz w:val="26"/>
          <w:szCs w:val="26"/>
          <w:lang w:eastAsia="es-MX"/>
        </w:rPr>
        <w:t>valer</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como tal y solicitando obviamente esta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autoridad electoral esta información 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la que hace mención</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yo me pronunciaría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por quedarme en los términos con el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proyecto</w:t>
      </w:r>
      <w:r w:rsidR="00EC6B0A">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sin embargo estoy atenta a las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consideraciones de los compañeros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vocales.</w:t>
      </w:r>
      <w:r w:rsidR="00EC6B0A">
        <w:rPr>
          <w:rFonts w:ascii="Humanst521 BT" w:eastAsia="Times New Roman" w:hAnsi="Humanst521 BT" w:cs="Arial"/>
          <w:color w:val="000000"/>
          <w:sz w:val="26"/>
          <w:szCs w:val="26"/>
          <w:lang w:eastAsia="es-MX"/>
        </w:rPr>
        <w:t xml:space="preserve"> ----------------------------------------------------------------------------------------------------------------------------------------------------------------------------------------------</w:t>
      </w:r>
    </w:p>
    <w:p w14:paraId="7E839C06" w14:textId="60DD2968" w:rsidR="00221DD7" w:rsidRPr="00EB3A3D" w:rsidRDefault="00221DD7" w:rsidP="00221DD7">
      <w:pPr>
        <w:spacing w:after="0" w:line="240" w:lineRule="auto"/>
        <w:jc w:val="both"/>
        <w:rPr>
          <w:rFonts w:ascii="Humanst521 BT" w:eastAsia="Times New Roman" w:hAnsi="Humanst521 BT" w:cs="Arial"/>
          <w:color w:val="000000"/>
          <w:sz w:val="26"/>
          <w:szCs w:val="26"/>
          <w:lang w:eastAsia="es-MX"/>
        </w:rPr>
      </w:pPr>
      <w:r w:rsidRPr="00C203BD">
        <w:rPr>
          <w:rFonts w:ascii="Humanst521 BT" w:eastAsia="Times New Roman" w:hAnsi="Humanst521 BT" w:cs="Arial"/>
          <w:b/>
          <w:bCs/>
          <w:color w:val="000000"/>
          <w:sz w:val="26"/>
          <w:szCs w:val="26"/>
          <w:lang w:eastAsia="es-MX"/>
        </w:rPr>
        <w:t xml:space="preserve">CONSEJERA GRACIELA AMEZOLA CANSECO: </w:t>
      </w:r>
      <w:r w:rsidR="00D361D0" w:rsidRPr="00C203BD">
        <w:rPr>
          <w:rFonts w:ascii="Humanst521 BT" w:eastAsia="Times New Roman" w:hAnsi="Humanst521 BT" w:cs="Arial"/>
          <w:color w:val="000000"/>
          <w:sz w:val="26"/>
          <w:szCs w:val="26"/>
          <w:lang w:eastAsia="es-MX"/>
        </w:rPr>
        <w:t>E</w:t>
      </w:r>
      <w:r w:rsidRPr="00C203BD">
        <w:rPr>
          <w:rFonts w:ascii="Humanst521 BT" w:eastAsia="Times New Roman" w:hAnsi="Humanst521 BT" w:cs="Arial"/>
          <w:color w:val="000000"/>
          <w:sz w:val="26"/>
          <w:szCs w:val="26"/>
          <w:lang w:eastAsia="es-MX"/>
        </w:rPr>
        <w:t>ntiendo</w:t>
      </w:r>
      <w:r w:rsidRPr="00EB3A3D">
        <w:rPr>
          <w:rFonts w:ascii="Humanst521 BT" w:eastAsia="Times New Roman" w:hAnsi="Humanst521 BT" w:cs="Arial"/>
          <w:color w:val="000000"/>
          <w:sz w:val="26"/>
          <w:szCs w:val="26"/>
          <w:lang w:eastAsia="es-MX"/>
        </w:rPr>
        <w:t xml:space="preserve"> que es una petición que hace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una representante para que se incorpore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un pronunciamiento</w:t>
      </w:r>
      <w:r w:rsidR="00D361D0">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una opinión al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dictamen y de acuerdo al reglamento del</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 xml:space="preserve">instituto electoral </w:t>
      </w:r>
      <w:r w:rsidR="00C203BD">
        <w:rPr>
          <w:rFonts w:ascii="Humanst521 BT" w:eastAsia="Times New Roman" w:hAnsi="Humanst521 BT" w:cs="Arial"/>
          <w:color w:val="000000"/>
          <w:sz w:val="26"/>
          <w:szCs w:val="26"/>
          <w:lang w:eastAsia="es-MX"/>
        </w:rPr>
        <w:t xml:space="preserve">en los </w:t>
      </w:r>
      <w:r w:rsidRPr="00EB3A3D">
        <w:rPr>
          <w:rFonts w:ascii="Humanst521 BT" w:eastAsia="Times New Roman" w:hAnsi="Humanst521 BT" w:cs="Arial"/>
          <w:color w:val="000000"/>
          <w:sz w:val="26"/>
          <w:szCs w:val="26"/>
          <w:lang w:eastAsia="es-MX"/>
        </w:rPr>
        <w:t>dictámenes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se pueden incorporar las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opiniones precisamente de los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representantes de los partidos políticos</w:t>
      </w:r>
      <w:r w:rsidR="00C203BD">
        <w:rPr>
          <w:rFonts w:ascii="Humanst521 BT" w:eastAsia="Times New Roman" w:hAnsi="Humanst521 BT" w:cs="Arial"/>
          <w:color w:val="000000"/>
          <w:sz w:val="26"/>
          <w:szCs w:val="26"/>
          <w:lang w:eastAsia="es-MX"/>
        </w:rPr>
        <w:t>;</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yo así lo capte</w:t>
      </w:r>
      <w:r w:rsidR="00C203BD">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por eso decía que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coincidía y que no tendría ningún</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problema en que se incorporará esté</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considerando donde se comente la</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petición de la representante para hacer</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estos señalamientos que comentó</w:t>
      </w:r>
      <w:r w:rsidR="00C203B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 xml:space="preserve">y que así </w:t>
      </w:r>
      <w:r w:rsidR="00C203BD">
        <w:rPr>
          <w:rFonts w:ascii="Humanst521 BT" w:eastAsia="Times New Roman" w:hAnsi="Humanst521 BT" w:cs="Arial"/>
          <w:color w:val="000000"/>
          <w:sz w:val="26"/>
          <w:szCs w:val="26"/>
          <w:lang w:eastAsia="es-MX"/>
        </w:rPr>
        <w:t xml:space="preserve">se vaya </w:t>
      </w:r>
      <w:r w:rsidRPr="00EB3A3D">
        <w:rPr>
          <w:rFonts w:ascii="Humanst521 BT" w:eastAsia="Times New Roman" w:hAnsi="Humanst521 BT" w:cs="Arial"/>
          <w:color w:val="000000"/>
          <w:sz w:val="26"/>
          <w:szCs w:val="26"/>
          <w:lang w:eastAsia="es-MX"/>
        </w:rPr>
        <w:t>el dictamen</w:t>
      </w:r>
      <w:r w:rsidR="00C203BD">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claro</w:t>
      </w:r>
      <w:r w:rsidR="00C203BD">
        <w:rPr>
          <w:rFonts w:ascii="Humanst521 BT" w:eastAsia="Times New Roman" w:hAnsi="Humanst521 BT" w:cs="Arial"/>
          <w:color w:val="000000"/>
          <w:sz w:val="26"/>
          <w:szCs w:val="26"/>
          <w:lang w:eastAsia="es-MX"/>
        </w:rPr>
        <w:t>,</w:t>
      </w:r>
      <w:r w:rsidRPr="00EB3A3D">
        <w:rPr>
          <w:rFonts w:ascii="Humanst521 BT" w:eastAsia="Times New Roman" w:hAnsi="Humanst521 BT" w:cs="Arial"/>
          <w:color w:val="000000"/>
          <w:sz w:val="26"/>
          <w:szCs w:val="26"/>
          <w:lang w:eastAsia="es-MX"/>
        </w:rPr>
        <w:t xml:space="preserve"> yo no</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habl</w:t>
      </w:r>
      <w:r w:rsidR="00C203BD">
        <w:rPr>
          <w:rFonts w:ascii="Humanst521 BT" w:eastAsia="Times New Roman" w:hAnsi="Humanst521 BT" w:cs="Arial"/>
          <w:color w:val="000000"/>
          <w:sz w:val="26"/>
          <w:szCs w:val="26"/>
          <w:lang w:eastAsia="es-MX"/>
        </w:rPr>
        <w:t>é</w:t>
      </w:r>
      <w:r w:rsidRPr="00EB3A3D">
        <w:rPr>
          <w:rFonts w:ascii="Humanst521 BT" w:eastAsia="Times New Roman" w:hAnsi="Humanst521 BT" w:cs="Arial"/>
          <w:color w:val="000000"/>
          <w:sz w:val="26"/>
          <w:szCs w:val="26"/>
          <w:lang w:eastAsia="es-MX"/>
        </w:rPr>
        <w:t xml:space="preserve"> de cambiar el sentido del dictamen</w:t>
      </w:r>
      <w:r w:rsidR="00C203BD">
        <w:rPr>
          <w:rFonts w:ascii="Humanst521 BT" w:eastAsia="Times New Roman" w:hAnsi="Humanst521 BT" w:cs="Arial"/>
          <w:color w:val="000000"/>
          <w:sz w:val="26"/>
          <w:szCs w:val="26"/>
          <w:lang w:eastAsia="es-MX"/>
        </w:rPr>
        <w:t>,</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yo estoy con el dictamen pero sí con que</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 xml:space="preserve">se incluya la petición </w:t>
      </w:r>
      <w:r w:rsidR="00C203BD">
        <w:rPr>
          <w:rFonts w:ascii="Humanst521 BT" w:eastAsia="Times New Roman" w:hAnsi="Humanst521 BT" w:cs="Arial"/>
          <w:color w:val="000000"/>
          <w:sz w:val="26"/>
          <w:szCs w:val="26"/>
          <w:lang w:eastAsia="es-MX"/>
        </w:rPr>
        <w:t xml:space="preserve">o </w:t>
      </w:r>
      <w:r w:rsidRPr="00EB3A3D">
        <w:rPr>
          <w:rFonts w:ascii="Humanst521 BT" w:eastAsia="Times New Roman" w:hAnsi="Humanst521 BT" w:cs="Arial"/>
          <w:color w:val="000000"/>
          <w:sz w:val="26"/>
          <w:szCs w:val="26"/>
          <w:lang w:eastAsia="es-MX"/>
        </w:rPr>
        <w:t>los comentarios</w:t>
      </w:r>
      <w:r w:rsidR="00EB3A3D">
        <w:rPr>
          <w:rFonts w:ascii="Humanst521 BT" w:eastAsia="Times New Roman" w:hAnsi="Humanst521 BT" w:cs="Arial"/>
          <w:color w:val="000000"/>
          <w:sz w:val="26"/>
          <w:szCs w:val="26"/>
          <w:lang w:eastAsia="es-MX"/>
        </w:rPr>
        <w:t xml:space="preserve"> </w:t>
      </w:r>
      <w:r w:rsidRPr="00EB3A3D">
        <w:rPr>
          <w:rFonts w:ascii="Humanst521 BT" w:eastAsia="Times New Roman" w:hAnsi="Humanst521 BT" w:cs="Arial"/>
          <w:color w:val="000000"/>
          <w:sz w:val="26"/>
          <w:szCs w:val="26"/>
          <w:lang w:eastAsia="es-MX"/>
        </w:rPr>
        <w:t>de la representante gracias</w:t>
      </w:r>
      <w:r w:rsidR="00EB3A3D">
        <w:rPr>
          <w:rFonts w:ascii="Humanst521 BT" w:eastAsia="Times New Roman" w:hAnsi="Humanst521 BT" w:cs="Arial"/>
          <w:color w:val="000000"/>
          <w:sz w:val="26"/>
          <w:szCs w:val="26"/>
          <w:lang w:eastAsia="es-MX"/>
        </w:rPr>
        <w:t>.</w:t>
      </w:r>
      <w:r w:rsidR="00C203BD">
        <w:rPr>
          <w:rFonts w:ascii="Humanst521 BT" w:eastAsia="Times New Roman" w:hAnsi="Humanst521 BT" w:cs="Arial"/>
          <w:color w:val="000000"/>
          <w:sz w:val="26"/>
          <w:szCs w:val="26"/>
          <w:lang w:eastAsia="es-MX"/>
        </w:rPr>
        <w:t xml:space="preserve"> -----------------------------------------------------------------------------------------------------------------------------------------------------------------------------------------------</w:t>
      </w:r>
    </w:p>
    <w:p w14:paraId="281B2D6A" w14:textId="64D6CAA4" w:rsidR="00221DD7" w:rsidRDefault="007532E8" w:rsidP="00221DD7">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 xml:space="preserve">PRESIDENTA DE LA COMISIÓN: </w:t>
      </w:r>
      <w:r w:rsidRPr="007532E8">
        <w:rPr>
          <w:rFonts w:ascii="Humanst521 BT" w:eastAsia="Times New Roman" w:hAnsi="Humanst521 BT" w:cs="Arial"/>
          <w:color w:val="000000"/>
          <w:sz w:val="26"/>
          <w:szCs w:val="26"/>
          <w:lang w:eastAsia="es-MX"/>
        </w:rPr>
        <w:t xml:space="preserve">¿Alguien más en tercera ronda? </w:t>
      </w:r>
      <w:r>
        <w:rPr>
          <w:rFonts w:ascii="Humanst521 BT" w:eastAsia="Times New Roman" w:hAnsi="Humanst521 BT" w:cs="Arial"/>
          <w:color w:val="000000"/>
          <w:sz w:val="26"/>
          <w:szCs w:val="26"/>
          <w:lang w:eastAsia="es-MX"/>
        </w:rPr>
        <w:t>---------------------------------------------------------------------------------------------------------------------</w:t>
      </w:r>
    </w:p>
    <w:p w14:paraId="7711E676" w14:textId="6A6CACAE" w:rsidR="007532E8" w:rsidRPr="00FA67E4" w:rsidRDefault="007532E8" w:rsidP="007532E8">
      <w:pPr>
        <w:spacing w:after="0" w:line="240" w:lineRule="auto"/>
        <w:jc w:val="both"/>
        <w:rPr>
          <w:rFonts w:ascii="Humanst521 BT" w:eastAsia="Times New Roman" w:hAnsi="Humanst521 BT" w:cs="Arial"/>
          <w:color w:val="000000"/>
          <w:sz w:val="26"/>
          <w:szCs w:val="26"/>
          <w:lang w:eastAsia="es-MX"/>
        </w:rPr>
      </w:pPr>
      <w:r w:rsidRPr="00E26B64">
        <w:rPr>
          <w:rFonts w:ascii="Humanst521 BT" w:eastAsia="Times New Roman" w:hAnsi="Humanst521 BT" w:cs="Arial"/>
          <w:b/>
          <w:bCs/>
          <w:color w:val="000000"/>
          <w:sz w:val="26"/>
          <w:szCs w:val="26"/>
          <w:lang w:eastAsia="es-MX"/>
        </w:rPr>
        <w:t xml:space="preserve">REPRESENTANTE DEL PARTIDO </w:t>
      </w:r>
      <w:r w:rsidR="00846C17" w:rsidRPr="00E26B64">
        <w:rPr>
          <w:rFonts w:ascii="Humanst521 BT" w:eastAsia="Times New Roman" w:hAnsi="Humanst521 BT" w:cs="Arial"/>
          <w:b/>
          <w:bCs/>
          <w:color w:val="000000"/>
          <w:sz w:val="26"/>
          <w:szCs w:val="26"/>
          <w:lang w:eastAsia="es-MX"/>
        </w:rPr>
        <w:t>REVOLUCIONARIO INSTITUCIONAL</w:t>
      </w:r>
      <w:r w:rsidRPr="00E26B64">
        <w:rPr>
          <w:rFonts w:ascii="Humanst521 BT" w:eastAsia="Times New Roman" w:hAnsi="Humanst521 BT" w:cs="Arial"/>
          <w:b/>
          <w:bCs/>
          <w:color w:val="000000"/>
          <w:sz w:val="26"/>
          <w:szCs w:val="26"/>
          <w:lang w:eastAsia="es-MX"/>
        </w:rPr>
        <w:t>:</w:t>
      </w:r>
      <w:r w:rsidR="00846C17">
        <w:rPr>
          <w:rFonts w:ascii="Humanst521 BT" w:eastAsia="Times New Roman" w:hAnsi="Humanst521 BT" w:cs="Arial"/>
          <w:b/>
          <w:bCs/>
          <w:color w:val="000000"/>
          <w:sz w:val="26"/>
          <w:szCs w:val="26"/>
          <w:lang w:eastAsia="es-MX"/>
        </w:rPr>
        <w:t xml:space="preserve"> </w:t>
      </w:r>
      <w:r w:rsidR="00846C17" w:rsidRPr="00846C17">
        <w:rPr>
          <w:rFonts w:ascii="Humanst521 BT" w:eastAsia="Times New Roman" w:hAnsi="Humanst521 BT" w:cs="Arial"/>
          <w:color w:val="000000"/>
          <w:sz w:val="26"/>
          <w:szCs w:val="26"/>
          <w:lang w:eastAsia="es-MX"/>
        </w:rPr>
        <w:t>E</w:t>
      </w:r>
      <w:r w:rsidRPr="00FA67E4">
        <w:rPr>
          <w:rFonts w:ascii="Humanst521 BT" w:eastAsia="Times New Roman" w:hAnsi="Humanst521 BT" w:cs="Arial"/>
          <w:color w:val="000000"/>
          <w:sz w:val="26"/>
          <w:szCs w:val="26"/>
          <w:lang w:eastAsia="es-MX"/>
        </w:rPr>
        <w:t>stoy</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simplemente</w:t>
      </w:r>
      <w:r w:rsidR="00846C17">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en este caso seguirnos al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propio reglamento toda vez que a la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primera la bendición de la represente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transformemos igual los comentarios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la consejera me sobra y también hemos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suscrito que me sume a esta situación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pues que </w:t>
      </w:r>
      <w:r w:rsidRPr="00FA67E4">
        <w:rPr>
          <w:rFonts w:ascii="Humanst521 BT" w:eastAsia="Times New Roman" w:hAnsi="Humanst521 BT" w:cs="Arial"/>
          <w:color w:val="000000"/>
          <w:sz w:val="26"/>
          <w:szCs w:val="26"/>
          <w:lang w:eastAsia="es-MX"/>
        </w:rPr>
        <w:lastRenderedPageBreak/>
        <w:t>se vote el procedimiento y que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se vote en este caso por los integrantes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de comisión de ser necesario el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planteamiento de incluir o no esta parte</w:t>
      </w:r>
      <w:r w:rsidR="00E26B64">
        <w:rPr>
          <w:rFonts w:ascii="Humanst521 BT" w:eastAsia="Times New Roman" w:hAnsi="Humanst521 BT" w:cs="Arial"/>
          <w:color w:val="000000"/>
          <w:sz w:val="26"/>
          <w:szCs w:val="26"/>
          <w:lang w:eastAsia="es-MX"/>
        </w:rPr>
        <w:t>,</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insisto yo también</w:t>
      </w:r>
      <w:r w:rsidR="00E26B64">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no es tema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cambiar el sentido del dictamen</w:t>
      </w:r>
      <w:r w:rsidR="00E26B64">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está</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conforme la ley</w:t>
      </w:r>
      <w:r w:rsidR="00E26B64">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los números son fríos</w:t>
      </w:r>
    </w:p>
    <w:p w14:paraId="1F28F1E3" w14:textId="4BD0B54B" w:rsidR="007532E8" w:rsidRPr="00FA67E4" w:rsidRDefault="007532E8" w:rsidP="007532E8">
      <w:pPr>
        <w:spacing w:after="0" w:line="240" w:lineRule="auto"/>
        <w:jc w:val="both"/>
        <w:rPr>
          <w:rFonts w:ascii="Humanst521 BT" w:eastAsia="Times New Roman" w:hAnsi="Humanst521 BT" w:cs="Arial"/>
          <w:color w:val="000000"/>
          <w:sz w:val="26"/>
          <w:szCs w:val="26"/>
          <w:lang w:eastAsia="es-MX"/>
        </w:rPr>
      </w:pPr>
      <w:r w:rsidRPr="00FA67E4">
        <w:rPr>
          <w:rFonts w:ascii="Humanst521 BT" w:eastAsia="Times New Roman" w:hAnsi="Humanst521 BT" w:cs="Arial"/>
          <w:color w:val="000000"/>
          <w:sz w:val="26"/>
          <w:szCs w:val="26"/>
          <w:lang w:eastAsia="es-MX"/>
        </w:rPr>
        <w:t>como tal simplemente en alusión en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atención a la petición que hizo la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representante solicitar igualmente que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someta consideración por parte de los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integrantes de esta comisión la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inclusión de</w:t>
      </w:r>
      <w:r w:rsidR="00E26B64">
        <w:rPr>
          <w:rFonts w:ascii="Humanst521 BT" w:eastAsia="Times New Roman" w:hAnsi="Humanst521 BT" w:cs="Arial"/>
          <w:color w:val="000000"/>
          <w:sz w:val="26"/>
          <w:szCs w:val="26"/>
          <w:lang w:eastAsia="es-MX"/>
        </w:rPr>
        <w:t xml:space="preserve"> esa parte.</w:t>
      </w:r>
      <w:r w:rsidR="00846C17">
        <w:rPr>
          <w:rFonts w:ascii="Humanst521 BT" w:eastAsia="Times New Roman" w:hAnsi="Humanst521 BT" w:cs="Arial"/>
          <w:color w:val="000000"/>
          <w:sz w:val="26"/>
          <w:szCs w:val="26"/>
          <w:lang w:eastAsia="es-MX"/>
        </w:rPr>
        <w:t xml:space="preserve"> ---------------------------------------------------------------------------------------------------------------------------------------------------------------</w:t>
      </w:r>
    </w:p>
    <w:p w14:paraId="3D688932" w14:textId="45ABB0B7" w:rsidR="007532E8" w:rsidRPr="00C20775" w:rsidRDefault="007532E8" w:rsidP="007532E8">
      <w:pPr>
        <w:spacing w:after="0" w:line="240" w:lineRule="auto"/>
        <w:jc w:val="both"/>
        <w:rPr>
          <w:rFonts w:ascii="Humanst521 BT" w:eastAsia="Times New Roman" w:hAnsi="Humanst521 BT" w:cs="Arial"/>
          <w:color w:val="000000"/>
          <w:sz w:val="26"/>
          <w:szCs w:val="26"/>
          <w:lang w:eastAsia="es-MX"/>
        </w:rPr>
      </w:pPr>
      <w:r w:rsidRPr="008E270A">
        <w:rPr>
          <w:rFonts w:ascii="Humanst521 BT" w:eastAsia="Times New Roman" w:hAnsi="Humanst521 BT" w:cs="Arial"/>
          <w:b/>
          <w:bCs/>
          <w:color w:val="000000"/>
          <w:sz w:val="26"/>
          <w:szCs w:val="26"/>
          <w:lang w:eastAsia="es-MX"/>
        </w:rPr>
        <w:t>PRESIDENTA DE LA COMISIÓN:</w:t>
      </w:r>
      <w:r>
        <w:rPr>
          <w:rFonts w:ascii="Humanst521 BT" w:eastAsia="Times New Roman" w:hAnsi="Humanst521 BT" w:cs="Arial"/>
          <w:b/>
          <w:bCs/>
          <w:color w:val="000000"/>
          <w:sz w:val="26"/>
          <w:szCs w:val="26"/>
          <w:lang w:eastAsia="es-MX"/>
        </w:rPr>
        <w:t xml:space="preserve"> </w:t>
      </w:r>
      <w:r w:rsidR="004B7F48" w:rsidRPr="004B7F48">
        <w:rPr>
          <w:rFonts w:ascii="Humanst521 BT" w:eastAsia="Times New Roman" w:hAnsi="Humanst521 BT" w:cs="Arial"/>
          <w:color w:val="000000"/>
          <w:sz w:val="26"/>
          <w:szCs w:val="26"/>
          <w:lang w:eastAsia="es-MX"/>
        </w:rPr>
        <w:t>N</w:t>
      </w:r>
      <w:r w:rsidRPr="00FA67E4">
        <w:rPr>
          <w:rFonts w:ascii="Humanst521 BT" w:eastAsia="Times New Roman" w:hAnsi="Humanst521 BT" w:cs="Arial"/>
          <w:color w:val="000000"/>
          <w:sz w:val="26"/>
          <w:szCs w:val="26"/>
          <w:lang w:eastAsia="es-MX"/>
        </w:rPr>
        <w:t>omás le pediría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yo la secretaria técnica si nos </w:t>
      </w:r>
      <w:r w:rsidR="00FA67E4">
        <w:rPr>
          <w:rFonts w:ascii="Humanst521 BT" w:eastAsia="Times New Roman" w:hAnsi="Humanst521 BT" w:cs="Arial"/>
          <w:color w:val="000000"/>
          <w:sz w:val="26"/>
          <w:szCs w:val="26"/>
          <w:lang w:eastAsia="es-MX"/>
        </w:rPr>
        <w:t xml:space="preserve"> p</w:t>
      </w:r>
      <w:r w:rsidRPr="00FA67E4">
        <w:rPr>
          <w:rFonts w:ascii="Humanst521 BT" w:eastAsia="Times New Roman" w:hAnsi="Humanst521 BT" w:cs="Arial"/>
          <w:color w:val="000000"/>
          <w:sz w:val="26"/>
          <w:szCs w:val="26"/>
          <w:lang w:eastAsia="es-MX"/>
        </w:rPr>
        <w:t>uede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exponer a los aquí presentes</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en qué</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parte el reglamento viene y en qué</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términos sería esa en todo caso esa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inclusión</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porque me ha tocado a ver en </w:t>
      </w:r>
      <w:r w:rsidR="004B7F48">
        <w:rPr>
          <w:rFonts w:ascii="Humanst521 BT" w:eastAsia="Times New Roman" w:hAnsi="Humanst521 BT" w:cs="Arial"/>
          <w:color w:val="000000"/>
          <w:sz w:val="26"/>
          <w:szCs w:val="26"/>
          <w:lang w:eastAsia="es-MX"/>
        </w:rPr>
        <w:t>dictámenes</w:t>
      </w:r>
      <w:r w:rsidRPr="00FA67E4">
        <w:rPr>
          <w:rFonts w:ascii="Humanst521 BT" w:eastAsia="Times New Roman" w:hAnsi="Humanst521 BT" w:cs="Arial"/>
          <w:color w:val="000000"/>
          <w:sz w:val="26"/>
          <w:szCs w:val="26"/>
          <w:lang w:eastAsia="es-MX"/>
        </w:rPr>
        <w:t xml:space="preserve"> que </w:t>
      </w:r>
      <w:r w:rsidR="004B7F48">
        <w:rPr>
          <w:rFonts w:ascii="Humanst521 BT" w:eastAsia="Times New Roman" w:hAnsi="Humanst521 BT" w:cs="Arial"/>
          <w:color w:val="000000"/>
          <w:sz w:val="26"/>
          <w:szCs w:val="26"/>
          <w:lang w:eastAsia="es-MX"/>
        </w:rPr>
        <w:t>dicen, en reuniones de</w:t>
      </w:r>
      <w:r w:rsidRPr="00FA67E4">
        <w:rPr>
          <w:rFonts w:ascii="Humanst521 BT" w:eastAsia="Times New Roman" w:hAnsi="Humanst521 BT" w:cs="Arial"/>
          <w:color w:val="000000"/>
          <w:sz w:val="26"/>
          <w:szCs w:val="26"/>
          <w:lang w:eastAsia="es-MX"/>
        </w:rPr>
        <w:t xml:space="preserve"> trabajo el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representante comentó esto y etcétera</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no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se agrega pero creo que</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por lo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menos para mí</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la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intervención de la representante era así</w:t>
      </w:r>
      <w:r w:rsidR="004B7F48">
        <w:rPr>
          <w:rFonts w:ascii="Humanst521 BT" w:eastAsia="Times New Roman" w:hAnsi="Humanst521 BT" w:cs="Arial"/>
          <w:color w:val="000000"/>
          <w:sz w:val="26"/>
          <w:szCs w:val="26"/>
          <w:lang w:eastAsia="es-MX"/>
        </w:rPr>
        <w:t>,</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inició su intervención creo</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diciendo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solicitar el cambiar el sentido del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dictamen y agregar estas consideraciones</w:t>
      </w:r>
      <w:r w:rsidR="004B7F48">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por lo </w:t>
      </w:r>
      <w:r w:rsidR="004B7F48" w:rsidRPr="00FA67E4">
        <w:rPr>
          <w:rFonts w:ascii="Humanst521 BT" w:eastAsia="Times New Roman" w:hAnsi="Humanst521 BT" w:cs="Arial"/>
          <w:color w:val="000000"/>
          <w:sz w:val="26"/>
          <w:szCs w:val="26"/>
          <w:lang w:eastAsia="es-MX"/>
        </w:rPr>
        <w:t>tanto,</w:t>
      </w:r>
      <w:r w:rsidRPr="00FA67E4">
        <w:rPr>
          <w:rFonts w:ascii="Humanst521 BT" w:eastAsia="Times New Roman" w:hAnsi="Humanst521 BT" w:cs="Arial"/>
          <w:color w:val="000000"/>
          <w:sz w:val="26"/>
          <w:szCs w:val="26"/>
          <w:lang w:eastAsia="es-MX"/>
        </w:rPr>
        <w:t xml:space="preserve"> por eso yo decía que no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estaba de acuerdo</w:t>
      </w:r>
      <w:r w:rsidR="004B7F48">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adelante secretaria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técnica</w:t>
      </w:r>
      <w:r w:rsidR="00FA67E4">
        <w:rPr>
          <w:rFonts w:ascii="Humanst521 BT" w:eastAsia="Times New Roman" w:hAnsi="Humanst521 BT" w:cs="Arial"/>
          <w:color w:val="000000"/>
          <w:sz w:val="26"/>
          <w:szCs w:val="26"/>
          <w:lang w:eastAsia="es-MX"/>
        </w:rPr>
        <w:t>.</w:t>
      </w:r>
      <w:r w:rsidR="004B7F48">
        <w:rPr>
          <w:rFonts w:ascii="Humanst521 BT" w:eastAsia="Times New Roman" w:hAnsi="Humanst521 BT" w:cs="Arial"/>
          <w:color w:val="000000"/>
          <w:sz w:val="26"/>
          <w:szCs w:val="26"/>
          <w:lang w:eastAsia="es-MX"/>
        </w:rPr>
        <w:t xml:space="preserve"> </w:t>
      </w:r>
      <w:r w:rsidR="004B7F48" w:rsidRPr="00C20775">
        <w:rPr>
          <w:rFonts w:ascii="Humanst521 BT" w:eastAsia="Times New Roman" w:hAnsi="Humanst521 BT" w:cs="Arial"/>
          <w:color w:val="000000"/>
          <w:sz w:val="26"/>
          <w:szCs w:val="26"/>
          <w:lang w:eastAsia="es-MX"/>
        </w:rPr>
        <w:t>---------------------------------------------------------------------------------------------------------------------------------------</w:t>
      </w:r>
    </w:p>
    <w:p w14:paraId="5EF40718" w14:textId="5892482D" w:rsidR="007532E8" w:rsidRPr="00FA67E4" w:rsidRDefault="007532E8" w:rsidP="007532E8">
      <w:pPr>
        <w:spacing w:after="0" w:line="240" w:lineRule="auto"/>
        <w:jc w:val="both"/>
        <w:rPr>
          <w:rFonts w:ascii="Humanst521 BT" w:eastAsia="Times New Roman" w:hAnsi="Humanst521 BT" w:cs="Arial"/>
          <w:color w:val="000000"/>
          <w:sz w:val="26"/>
          <w:szCs w:val="26"/>
          <w:lang w:eastAsia="es-MX"/>
        </w:rPr>
      </w:pPr>
      <w:r w:rsidRPr="00C20775">
        <w:rPr>
          <w:rFonts w:ascii="Humanst521 BT" w:eastAsia="Times New Roman" w:hAnsi="Humanst521 BT" w:cs="Arial"/>
          <w:b/>
          <w:bCs/>
          <w:color w:val="000000"/>
          <w:sz w:val="26"/>
          <w:szCs w:val="26"/>
          <w:lang w:eastAsia="es-MX"/>
        </w:rPr>
        <w:t xml:space="preserve">SECRETARIA TÉCNICA: </w:t>
      </w:r>
      <w:r w:rsidR="008E270A" w:rsidRPr="00C20775">
        <w:rPr>
          <w:rFonts w:ascii="Humanst521 BT" w:eastAsia="Times New Roman" w:hAnsi="Humanst521 BT" w:cs="Arial"/>
          <w:color w:val="000000"/>
          <w:sz w:val="26"/>
          <w:szCs w:val="26"/>
          <w:lang w:eastAsia="es-MX"/>
        </w:rPr>
        <w:t>S</w:t>
      </w:r>
      <w:r w:rsidRPr="00C20775">
        <w:rPr>
          <w:rFonts w:ascii="Humanst521 BT" w:eastAsia="Times New Roman" w:hAnsi="Humanst521 BT" w:cs="Arial"/>
          <w:color w:val="000000"/>
          <w:sz w:val="26"/>
          <w:szCs w:val="26"/>
          <w:lang w:eastAsia="es-MX"/>
        </w:rPr>
        <w:t>i bien</w:t>
      </w:r>
      <w:r w:rsidR="00CB414A">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el artículo  26 establece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el contenido de los proyectos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resolución</w:t>
      </w:r>
      <w:r w:rsidR="00CB414A">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éstos hablan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cuestiones que se advirtieron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previamente o que fueron necesarios para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el análisis y la resolución de esta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información</w:t>
      </w:r>
      <w:r w:rsidR="00CB414A">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es cierto que también los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proyectos de </w:t>
      </w:r>
      <w:r w:rsidR="00CB414A" w:rsidRPr="00FA67E4">
        <w:rPr>
          <w:rFonts w:ascii="Humanst521 BT" w:eastAsia="Times New Roman" w:hAnsi="Humanst521 BT" w:cs="Arial"/>
          <w:color w:val="000000"/>
          <w:sz w:val="26"/>
          <w:szCs w:val="26"/>
          <w:lang w:eastAsia="es-MX"/>
        </w:rPr>
        <w:t>dictamen</w:t>
      </w:r>
      <w:r w:rsidR="00CB414A">
        <w:rPr>
          <w:rFonts w:ascii="Humanst521 BT" w:eastAsia="Times New Roman" w:hAnsi="Humanst521 BT" w:cs="Arial"/>
          <w:color w:val="000000"/>
          <w:sz w:val="26"/>
          <w:szCs w:val="26"/>
          <w:lang w:eastAsia="es-MX"/>
        </w:rPr>
        <w:t xml:space="preserve"> o</w:t>
      </w:r>
      <w:r w:rsidRPr="00FA67E4">
        <w:rPr>
          <w:rFonts w:ascii="Humanst521 BT" w:eastAsia="Times New Roman" w:hAnsi="Humanst521 BT" w:cs="Arial"/>
          <w:color w:val="000000"/>
          <w:sz w:val="26"/>
          <w:szCs w:val="26"/>
          <w:lang w:eastAsia="es-MX"/>
        </w:rPr>
        <w:t xml:space="preserve"> el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reglamento</w:t>
      </w:r>
      <w:r w:rsidR="00CB414A">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establece la capacidad de que los proyectos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puedan </w:t>
      </w:r>
      <w:r w:rsidR="00CB414A">
        <w:rPr>
          <w:rFonts w:ascii="Humanst521 BT" w:eastAsia="Times New Roman" w:hAnsi="Humanst521 BT" w:cs="Arial"/>
          <w:color w:val="000000"/>
          <w:sz w:val="26"/>
          <w:szCs w:val="26"/>
          <w:lang w:eastAsia="es-MX"/>
        </w:rPr>
        <w:t>engrosarse o</w:t>
      </w:r>
      <w:r w:rsidRPr="00FA67E4">
        <w:rPr>
          <w:rFonts w:ascii="Humanst521 BT" w:eastAsia="Times New Roman" w:hAnsi="Humanst521 BT" w:cs="Arial"/>
          <w:color w:val="000000"/>
          <w:sz w:val="26"/>
          <w:szCs w:val="26"/>
          <w:lang w:eastAsia="es-MX"/>
        </w:rPr>
        <w:t xml:space="preserve"> que puedan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modificarse bajo algunos supuestos</w:t>
      </w:r>
      <w:r w:rsidR="00A251F2">
        <w:rPr>
          <w:rFonts w:ascii="Humanst521 BT" w:eastAsia="Times New Roman" w:hAnsi="Humanst521 BT" w:cs="Arial"/>
          <w:color w:val="000000"/>
          <w:sz w:val="26"/>
          <w:szCs w:val="26"/>
          <w:lang w:eastAsia="es-MX"/>
        </w:rPr>
        <w:t>;</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me voy a permitir </w:t>
      </w:r>
      <w:r w:rsidR="00A251F2">
        <w:rPr>
          <w:rFonts w:ascii="Humanst521 BT" w:eastAsia="Times New Roman" w:hAnsi="Humanst521 BT" w:cs="Arial"/>
          <w:color w:val="000000"/>
          <w:sz w:val="26"/>
          <w:szCs w:val="26"/>
          <w:lang w:eastAsia="es-MX"/>
        </w:rPr>
        <w:t>dar</w:t>
      </w:r>
      <w:r w:rsidRPr="00FA67E4">
        <w:rPr>
          <w:rFonts w:ascii="Humanst521 BT" w:eastAsia="Times New Roman" w:hAnsi="Humanst521 BT" w:cs="Arial"/>
          <w:color w:val="000000"/>
          <w:sz w:val="26"/>
          <w:szCs w:val="26"/>
          <w:lang w:eastAsia="es-MX"/>
        </w:rPr>
        <w:t xml:space="preserve"> lectura del punto 4</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de los puntos de acuerdo del artículo 26</w:t>
      </w:r>
      <w:r w:rsidR="00A251F2">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establece </w:t>
      </w:r>
      <w:r w:rsidR="000A7349">
        <w:rPr>
          <w:rFonts w:ascii="Humanst521 BT" w:eastAsia="Times New Roman" w:hAnsi="Humanst521 BT" w:cs="Arial"/>
          <w:color w:val="000000"/>
          <w:sz w:val="26"/>
          <w:szCs w:val="26"/>
          <w:lang w:eastAsia="es-MX"/>
        </w:rPr>
        <w:t xml:space="preserve">que </w:t>
      </w:r>
      <w:r w:rsidRPr="00FA67E4">
        <w:rPr>
          <w:rFonts w:ascii="Humanst521 BT" w:eastAsia="Times New Roman" w:hAnsi="Humanst521 BT" w:cs="Arial"/>
          <w:color w:val="000000"/>
          <w:sz w:val="26"/>
          <w:szCs w:val="26"/>
          <w:lang w:eastAsia="es-MX"/>
        </w:rPr>
        <w:t>dictámenes y</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resoluciones durante su discusión podrán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ser objeto de engrose </w:t>
      </w:r>
      <w:r w:rsidR="00A251F2">
        <w:rPr>
          <w:rFonts w:ascii="Humanst521 BT" w:eastAsia="Times New Roman" w:hAnsi="Humanst521 BT" w:cs="Arial"/>
          <w:color w:val="000000"/>
          <w:sz w:val="26"/>
          <w:szCs w:val="26"/>
          <w:lang w:eastAsia="es-MX"/>
        </w:rPr>
        <w:t xml:space="preserve">o </w:t>
      </w:r>
      <w:r w:rsidRPr="00FA67E4">
        <w:rPr>
          <w:rFonts w:ascii="Humanst521 BT" w:eastAsia="Times New Roman" w:hAnsi="Humanst521 BT" w:cs="Arial"/>
          <w:color w:val="000000"/>
          <w:sz w:val="26"/>
          <w:szCs w:val="26"/>
          <w:lang w:eastAsia="es-MX"/>
        </w:rPr>
        <w:t>modificación bajo los siguientes</w:t>
      </w:r>
      <w:r w:rsidR="00A251F2">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supuestos</w:t>
      </w:r>
      <w:r w:rsidR="00A251F2">
        <w:rPr>
          <w:rFonts w:ascii="Humanst521 BT" w:eastAsia="Times New Roman" w:hAnsi="Humanst521 BT" w:cs="Arial"/>
          <w:color w:val="000000"/>
          <w:sz w:val="26"/>
          <w:szCs w:val="26"/>
          <w:lang w:eastAsia="es-MX"/>
        </w:rPr>
        <w:t>:</w:t>
      </w:r>
      <w:r w:rsidR="000A7349">
        <w:rPr>
          <w:rFonts w:ascii="Humanst521 BT" w:eastAsia="Times New Roman" w:hAnsi="Humanst521 BT" w:cs="Arial"/>
          <w:color w:val="000000"/>
          <w:sz w:val="26"/>
          <w:szCs w:val="26"/>
          <w:lang w:eastAsia="es-MX"/>
        </w:rPr>
        <w:t xml:space="preserve"> a)</w:t>
      </w:r>
      <w:r w:rsidRPr="00FA67E4">
        <w:rPr>
          <w:rFonts w:ascii="Humanst521 BT" w:eastAsia="Times New Roman" w:hAnsi="Humanst521 BT" w:cs="Arial"/>
          <w:color w:val="000000"/>
          <w:sz w:val="26"/>
          <w:szCs w:val="26"/>
          <w:lang w:eastAsia="es-MX"/>
        </w:rPr>
        <w:t xml:space="preserve"> se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entiende que un punto de acuerdo</w:t>
      </w:r>
      <w:r w:rsidR="000A7349">
        <w:rPr>
          <w:rFonts w:ascii="Humanst521 BT" w:eastAsia="Times New Roman" w:hAnsi="Humanst521 BT" w:cs="Arial"/>
          <w:color w:val="000000"/>
          <w:sz w:val="26"/>
          <w:szCs w:val="26"/>
          <w:lang w:eastAsia="es-MX"/>
        </w:rPr>
        <w:t>,</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dictamen o resolución es objeto de un</w:t>
      </w:r>
      <w:r w:rsidR="00FA67E4">
        <w:rPr>
          <w:rFonts w:ascii="Humanst521 BT" w:eastAsia="Times New Roman" w:hAnsi="Humanst521 BT" w:cs="Arial"/>
          <w:color w:val="000000"/>
          <w:sz w:val="26"/>
          <w:szCs w:val="26"/>
          <w:lang w:eastAsia="es-MX"/>
        </w:rPr>
        <w:t xml:space="preserve"> </w:t>
      </w:r>
      <w:r w:rsidR="000A7349">
        <w:rPr>
          <w:rFonts w:ascii="Humanst521 BT" w:eastAsia="Times New Roman" w:hAnsi="Humanst521 BT" w:cs="Arial"/>
          <w:color w:val="000000"/>
          <w:sz w:val="26"/>
          <w:szCs w:val="26"/>
          <w:lang w:eastAsia="es-MX"/>
        </w:rPr>
        <w:t>engrose</w:t>
      </w:r>
      <w:r w:rsidRPr="00FA67E4">
        <w:rPr>
          <w:rFonts w:ascii="Humanst521 BT" w:eastAsia="Times New Roman" w:hAnsi="Humanst521 BT" w:cs="Arial"/>
          <w:color w:val="000000"/>
          <w:sz w:val="26"/>
          <w:szCs w:val="26"/>
          <w:lang w:eastAsia="es-MX"/>
        </w:rPr>
        <w:t xml:space="preserve"> cuando durante el desarrollo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la sesión es aprobado con modificaciones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o argumentaciones que cambien el sentido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original del proyecto sometido a su</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consideración y que impliquen que el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secretario técnico realiza el engrose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con posterioridad a su aprobación o </w:t>
      </w:r>
      <w:r w:rsidR="000A7349">
        <w:rPr>
          <w:rFonts w:ascii="Humanst521 BT" w:eastAsia="Times New Roman" w:hAnsi="Humanst521 BT" w:cs="Arial"/>
          <w:color w:val="000000"/>
          <w:sz w:val="26"/>
          <w:szCs w:val="26"/>
          <w:lang w:eastAsia="es-MX"/>
        </w:rPr>
        <w:t>b)</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se entiende que un punto de acuerdo</w:t>
      </w:r>
      <w:r w:rsidR="000A7349">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dictamen o resolución</w:t>
      </w:r>
      <w:r w:rsidR="000A7349">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es objeto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modificación si durante el desarrollo de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la sesión de dictaminación es aprobado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con modificaciones específicas y</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puntuales que claramente se señalan para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su incorporación en el proyecto original</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y que se </w:t>
      </w:r>
      <w:r w:rsidR="000A7349">
        <w:rPr>
          <w:rFonts w:ascii="Humanst521 BT" w:eastAsia="Times New Roman" w:hAnsi="Humanst521 BT" w:cs="Arial"/>
          <w:color w:val="000000"/>
          <w:sz w:val="26"/>
          <w:szCs w:val="26"/>
          <w:lang w:eastAsia="es-MX"/>
        </w:rPr>
        <w:t>dan</w:t>
      </w:r>
      <w:r w:rsidRPr="00FA67E4">
        <w:rPr>
          <w:rFonts w:ascii="Humanst521 BT" w:eastAsia="Times New Roman" w:hAnsi="Humanst521 BT" w:cs="Arial"/>
          <w:color w:val="000000"/>
          <w:sz w:val="26"/>
          <w:szCs w:val="26"/>
          <w:lang w:eastAsia="es-MX"/>
        </w:rPr>
        <w:t xml:space="preserve"> a conocer durante la</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referida sesión</w:t>
      </w:r>
      <w:r w:rsidR="000A7349">
        <w:rPr>
          <w:rFonts w:ascii="Humanst521 BT" w:eastAsia="Times New Roman" w:hAnsi="Humanst521 BT" w:cs="Arial"/>
          <w:color w:val="000000"/>
          <w:sz w:val="26"/>
          <w:szCs w:val="26"/>
          <w:lang w:eastAsia="es-MX"/>
        </w:rPr>
        <w:t>;</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 xml:space="preserve">pudiese entender </w:t>
      </w:r>
      <w:r w:rsidR="000A7349">
        <w:rPr>
          <w:rFonts w:ascii="Humanst521 BT" w:eastAsia="Times New Roman" w:hAnsi="Humanst521 BT" w:cs="Arial"/>
          <w:color w:val="000000"/>
          <w:sz w:val="26"/>
          <w:szCs w:val="26"/>
          <w:lang w:eastAsia="es-MX"/>
        </w:rPr>
        <w:t>q</w:t>
      </w:r>
      <w:r w:rsidRPr="00FA67E4">
        <w:rPr>
          <w:rFonts w:ascii="Humanst521 BT" w:eastAsia="Times New Roman" w:hAnsi="Humanst521 BT" w:cs="Arial"/>
          <w:color w:val="000000"/>
          <w:sz w:val="26"/>
          <w:szCs w:val="26"/>
          <w:lang w:eastAsia="es-MX"/>
        </w:rPr>
        <w:t>ue tal estarían solicitando un</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procedimiento bajo el inciso b</w:t>
      </w:r>
      <w:r w:rsidR="000A7349">
        <w:rPr>
          <w:rFonts w:ascii="Humanst521 BT" w:eastAsia="Times New Roman" w:hAnsi="Humanst521 BT" w:cs="Arial"/>
          <w:color w:val="000000"/>
          <w:sz w:val="26"/>
          <w:szCs w:val="26"/>
          <w:lang w:eastAsia="es-MX"/>
        </w:rPr>
        <w:t>)</w:t>
      </w:r>
      <w:r w:rsidRPr="00FA67E4">
        <w:rPr>
          <w:rFonts w:ascii="Humanst521 BT" w:eastAsia="Times New Roman" w:hAnsi="Humanst521 BT" w:cs="Arial"/>
          <w:color w:val="000000"/>
          <w:sz w:val="26"/>
          <w:szCs w:val="26"/>
          <w:lang w:eastAsia="es-MX"/>
        </w:rPr>
        <w:t xml:space="preserve"> pero se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tendría que someter la votación al menos</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económica de los integrantes si se</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integra o no</w:t>
      </w:r>
      <w:r w:rsidR="00FA67E4">
        <w:rPr>
          <w:rFonts w:ascii="Humanst521 BT" w:eastAsia="Times New Roman" w:hAnsi="Humanst521 BT" w:cs="Arial"/>
          <w:color w:val="000000"/>
          <w:sz w:val="26"/>
          <w:szCs w:val="26"/>
          <w:lang w:eastAsia="es-MX"/>
        </w:rPr>
        <w:t xml:space="preserve"> </w:t>
      </w:r>
      <w:r w:rsidRPr="00FA67E4">
        <w:rPr>
          <w:rFonts w:ascii="Humanst521 BT" w:eastAsia="Times New Roman" w:hAnsi="Humanst521 BT" w:cs="Arial"/>
          <w:color w:val="000000"/>
          <w:sz w:val="26"/>
          <w:szCs w:val="26"/>
          <w:lang w:eastAsia="es-MX"/>
        </w:rPr>
        <w:t>esta modificación específica sobre esta petición</w:t>
      </w:r>
      <w:r w:rsidR="00FA67E4">
        <w:rPr>
          <w:rFonts w:ascii="Humanst521 BT" w:eastAsia="Times New Roman" w:hAnsi="Humanst521 BT" w:cs="Arial"/>
          <w:color w:val="000000"/>
          <w:sz w:val="26"/>
          <w:szCs w:val="26"/>
          <w:lang w:eastAsia="es-MX"/>
        </w:rPr>
        <w:t>.</w:t>
      </w:r>
      <w:r w:rsidR="00C20775">
        <w:rPr>
          <w:rFonts w:ascii="Humanst521 BT" w:eastAsia="Times New Roman" w:hAnsi="Humanst521 BT" w:cs="Arial"/>
          <w:color w:val="000000"/>
          <w:sz w:val="26"/>
          <w:szCs w:val="26"/>
          <w:lang w:eastAsia="es-MX"/>
        </w:rPr>
        <w:t xml:space="preserve"> ----------------------------------------------------------------------------------------------------------------------------------------------------</w:t>
      </w:r>
    </w:p>
    <w:p w14:paraId="1E498ACF" w14:textId="0A971A53" w:rsidR="007532E8" w:rsidRDefault="007532E8" w:rsidP="0092271C">
      <w:pPr>
        <w:spacing w:after="0" w:line="240" w:lineRule="auto"/>
        <w:jc w:val="both"/>
        <w:rPr>
          <w:rFonts w:ascii="Humanst521 BT" w:eastAsia="Times New Roman" w:hAnsi="Humanst521 BT" w:cs="Arial"/>
          <w:b/>
          <w:bCs/>
          <w:color w:val="000000"/>
          <w:sz w:val="26"/>
          <w:szCs w:val="26"/>
          <w:lang w:eastAsia="es-MX"/>
        </w:rPr>
      </w:pPr>
      <w:r w:rsidRPr="00F47312">
        <w:rPr>
          <w:rFonts w:ascii="Humanst521 BT" w:eastAsia="Times New Roman" w:hAnsi="Humanst521 BT" w:cs="Arial"/>
          <w:b/>
          <w:bCs/>
          <w:color w:val="000000"/>
          <w:sz w:val="26"/>
          <w:szCs w:val="26"/>
          <w:lang w:eastAsia="es-MX"/>
        </w:rPr>
        <w:t xml:space="preserve">CONSEJERA GRACIELA </w:t>
      </w:r>
      <w:r w:rsidR="009D0C7C" w:rsidRPr="00F47312">
        <w:rPr>
          <w:rFonts w:ascii="Humanst521 BT" w:eastAsia="Times New Roman" w:hAnsi="Humanst521 BT" w:cs="Arial"/>
          <w:b/>
          <w:bCs/>
          <w:color w:val="000000"/>
          <w:sz w:val="26"/>
          <w:szCs w:val="26"/>
          <w:lang w:eastAsia="es-MX"/>
        </w:rPr>
        <w:t>A</w:t>
      </w:r>
      <w:r w:rsidRPr="00F47312">
        <w:rPr>
          <w:rFonts w:ascii="Humanst521 BT" w:eastAsia="Times New Roman" w:hAnsi="Humanst521 BT" w:cs="Arial"/>
          <w:b/>
          <w:bCs/>
          <w:color w:val="000000"/>
          <w:sz w:val="26"/>
          <w:szCs w:val="26"/>
          <w:lang w:eastAsia="es-MX"/>
        </w:rPr>
        <w:t xml:space="preserve">MEZOLA CANSECO: </w:t>
      </w:r>
      <w:r w:rsidR="009D0C7C" w:rsidRPr="00F47312">
        <w:rPr>
          <w:rFonts w:ascii="Humanst521 BT" w:eastAsia="Times New Roman" w:hAnsi="Humanst521 BT" w:cs="Arial"/>
          <w:color w:val="000000"/>
          <w:sz w:val="26"/>
          <w:szCs w:val="26"/>
          <w:lang w:eastAsia="es-MX"/>
        </w:rPr>
        <w:t>N</w:t>
      </w:r>
      <w:r w:rsidR="0092271C" w:rsidRPr="00F47312">
        <w:rPr>
          <w:rFonts w:ascii="Humanst521 BT" w:eastAsia="Times New Roman" w:hAnsi="Humanst521 BT" w:cs="Arial"/>
          <w:color w:val="000000"/>
          <w:sz w:val="26"/>
          <w:szCs w:val="26"/>
          <w:lang w:eastAsia="es-MX"/>
        </w:rPr>
        <w:t>ada</w:t>
      </w:r>
      <w:r w:rsidR="0092271C" w:rsidRPr="00361691">
        <w:rPr>
          <w:rFonts w:ascii="Humanst521 BT" w:eastAsia="Times New Roman" w:hAnsi="Humanst521 BT" w:cs="Arial"/>
          <w:color w:val="000000"/>
          <w:sz w:val="26"/>
          <w:szCs w:val="26"/>
          <w:lang w:eastAsia="es-MX"/>
        </w:rPr>
        <w:t xml:space="preserve"> más para aclarar</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cuál es</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mi congruencia con la petición</w:t>
      </w:r>
      <w:r w:rsidR="009D0C7C">
        <w:rPr>
          <w:rFonts w:ascii="Humanst521 BT" w:eastAsia="Times New Roman" w:hAnsi="Humanst521 BT" w:cs="Arial"/>
          <w:color w:val="000000"/>
          <w:sz w:val="26"/>
          <w:szCs w:val="26"/>
          <w:lang w:eastAsia="es-MX"/>
        </w:rPr>
        <w:t>,</w:t>
      </w:r>
      <w:r w:rsidR="0092271C" w:rsidRPr="00361691">
        <w:rPr>
          <w:rFonts w:ascii="Humanst521 BT" w:eastAsia="Times New Roman" w:hAnsi="Humanst521 BT" w:cs="Arial"/>
          <w:color w:val="000000"/>
          <w:sz w:val="26"/>
          <w:szCs w:val="26"/>
          <w:lang w:eastAsia="es-MX"/>
        </w:rPr>
        <w:t xml:space="preserve"> yo estaba</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pensando y sabemos que en el antecedente</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de las sesiones de dictaminación</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inclusive de las reuniones de trabajo de</w:t>
      </w:r>
      <w:r w:rsidR="00361691">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las comisiones</w:t>
      </w:r>
      <w:r w:rsidR="009D0C7C">
        <w:rPr>
          <w:rFonts w:ascii="Humanst521 BT" w:eastAsia="Times New Roman" w:hAnsi="Humanst521 BT" w:cs="Arial"/>
          <w:color w:val="000000"/>
          <w:sz w:val="26"/>
          <w:szCs w:val="26"/>
          <w:lang w:eastAsia="es-MX"/>
        </w:rPr>
        <w:t>,</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ahí mismo de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manera general se establecen las</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opiniones que quienes participamos</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exponemos en el pleno</w:t>
      </w:r>
      <w:r w:rsidR="009D0C7C">
        <w:rPr>
          <w:rFonts w:ascii="Humanst521 BT" w:eastAsia="Times New Roman" w:hAnsi="Humanst521 BT" w:cs="Arial"/>
          <w:color w:val="000000"/>
          <w:sz w:val="26"/>
          <w:szCs w:val="26"/>
          <w:lang w:eastAsia="es-MX"/>
        </w:rPr>
        <w:t>,</w:t>
      </w:r>
      <w:r w:rsidR="0092271C" w:rsidRPr="00361691">
        <w:rPr>
          <w:rFonts w:ascii="Humanst521 BT" w:eastAsia="Times New Roman" w:hAnsi="Humanst521 BT" w:cs="Arial"/>
          <w:color w:val="000000"/>
          <w:sz w:val="26"/>
          <w:szCs w:val="26"/>
          <w:lang w:eastAsia="es-MX"/>
        </w:rPr>
        <w:t xml:space="preserve"> en ese sentido yo</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estaba esté visualizando que sería el</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apartado del dictamen donde se coment</w:t>
      </w:r>
      <w:r w:rsidR="009D0C7C">
        <w:rPr>
          <w:rFonts w:ascii="Humanst521 BT" w:eastAsia="Times New Roman" w:hAnsi="Humanst521 BT" w:cs="Arial"/>
          <w:color w:val="000000"/>
          <w:sz w:val="26"/>
          <w:szCs w:val="26"/>
          <w:lang w:eastAsia="es-MX"/>
        </w:rPr>
        <w:t>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que en uso de la voz la representante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del partido transformemos dio lectura o</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 xml:space="preserve">emitió </w:t>
      </w:r>
      <w:r w:rsidR="009D0C7C">
        <w:rPr>
          <w:rFonts w:ascii="Humanst521 BT" w:eastAsia="Times New Roman" w:hAnsi="Humanst521 BT" w:cs="Arial"/>
          <w:color w:val="000000"/>
          <w:sz w:val="26"/>
          <w:szCs w:val="26"/>
          <w:lang w:eastAsia="es-MX"/>
        </w:rPr>
        <w:t>el</w:t>
      </w:r>
      <w:r w:rsidR="0092271C" w:rsidRPr="00361691">
        <w:rPr>
          <w:rFonts w:ascii="Humanst521 BT" w:eastAsia="Times New Roman" w:hAnsi="Humanst521 BT" w:cs="Arial"/>
          <w:color w:val="000000"/>
          <w:sz w:val="26"/>
          <w:szCs w:val="26"/>
          <w:lang w:eastAsia="es-MX"/>
        </w:rPr>
        <w:t xml:space="preserve"> siguiente posicionamiento tal y cual como leyó el documento y</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solicitando a la comisión pues el cambio</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del sentido del dictamen</w:t>
      </w:r>
      <w:r w:rsidR="009D0C7C">
        <w:rPr>
          <w:rFonts w:ascii="Humanst521 BT" w:eastAsia="Times New Roman" w:hAnsi="Humanst521 BT" w:cs="Arial"/>
          <w:color w:val="000000"/>
          <w:sz w:val="26"/>
          <w:szCs w:val="26"/>
          <w:lang w:eastAsia="es-MX"/>
        </w:rPr>
        <w:t>,</w:t>
      </w:r>
      <w:r w:rsidR="0092271C" w:rsidRPr="00361691">
        <w:rPr>
          <w:rFonts w:ascii="Humanst521 BT" w:eastAsia="Times New Roman" w:hAnsi="Humanst521 BT" w:cs="Arial"/>
          <w:color w:val="000000"/>
          <w:sz w:val="26"/>
          <w:szCs w:val="26"/>
          <w:lang w:eastAsia="es-MX"/>
        </w:rPr>
        <w:t xml:space="preserve"> hasta ahí</w:t>
      </w:r>
      <w:r w:rsidR="009D0C7C">
        <w:rPr>
          <w:rFonts w:ascii="Humanst521 BT" w:eastAsia="Times New Roman" w:hAnsi="Humanst521 BT" w:cs="Arial"/>
          <w:color w:val="000000"/>
          <w:sz w:val="26"/>
          <w:szCs w:val="26"/>
          <w:lang w:eastAsia="es-MX"/>
        </w:rPr>
        <w:t>,</w:t>
      </w:r>
      <w:r w:rsidR="0092271C" w:rsidRPr="00361691">
        <w:rPr>
          <w:rFonts w:ascii="Humanst521 BT" w:eastAsia="Times New Roman" w:hAnsi="Humanst521 BT" w:cs="Arial"/>
          <w:color w:val="000000"/>
          <w:sz w:val="26"/>
          <w:szCs w:val="26"/>
          <w:lang w:eastAsia="es-MX"/>
        </w:rPr>
        <w:t xml:space="preserve"> y ya</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cuando se someta a aprobación el</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dictamen pues desde luego pues se tendrá</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que someter en primer término como fue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notificado con la inclusión del</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antecedente y si no es aprobado pues</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tendríamos ahora así como lo comenta la</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secretaria técnica pues hacer el engrose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para incorporar consideraciones que</w:t>
      </w:r>
      <w:r w:rsidR="00F41854">
        <w:rPr>
          <w:rFonts w:ascii="Humanst521 BT" w:eastAsia="Times New Roman" w:hAnsi="Humanst521 BT" w:cs="Arial"/>
          <w:color w:val="000000"/>
          <w:sz w:val="26"/>
          <w:szCs w:val="26"/>
          <w:lang w:eastAsia="es-MX"/>
        </w:rPr>
        <w:t xml:space="preserve"> </w:t>
      </w:r>
      <w:r w:rsidR="0092271C" w:rsidRPr="00361691">
        <w:rPr>
          <w:rFonts w:ascii="Humanst521 BT" w:eastAsia="Times New Roman" w:hAnsi="Humanst521 BT" w:cs="Arial"/>
          <w:color w:val="000000"/>
          <w:sz w:val="26"/>
          <w:szCs w:val="26"/>
          <w:lang w:eastAsia="es-MX"/>
        </w:rPr>
        <w:t>cambien el sentido del dictamen es</w:t>
      </w:r>
      <w:r w:rsidR="00F41854">
        <w:rPr>
          <w:rFonts w:ascii="Humanst521 BT" w:eastAsia="Times New Roman" w:hAnsi="Humanst521 BT" w:cs="Arial"/>
          <w:color w:val="000000"/>
          <w:sz w:val="26"/>
          <w:szCs w:val="26"/>
          <w:lang w:eastAsia="es-MX"/>
        </w:rPr>
        <w:t xml:space="preserve"> </w:t>
      </w:r>
      <w:r w:rsidR="0092271C" w:rsidRPr="00F41854">
        <w:rPr>
          <w:rFonts w:ascii="Humanst521 BT" w:eastAsia="Times New Roman" w:hAnsi="Humanst521 BT" w:cs="Arial"/>
          <w:color w:val="000000"/>
          <w:sz w:val="26"/>
          <w:szCs w:val="26"/>
          <w:lang w:eastAsia="es-MX"/>
        </w:rPr>
        <w:t>cuestión más de formalidad que de</w:t>
      </w:r>
      <w:r w:rsidR="00F41854" w:rsidRPr="00F41854">
        <w:rPr>
          <w:rFonts w:ascii="Humanst521 BT" w:eastAsia="Times New Roman" w:hAnsi="Humanst521 BT" w:cs="Arial"/>
          <w:color w:val="000000"/>
          <w:sz w:val="26"/>
          <w:szCs w:val="26"/>
          <w:lang w:eastAsia="es-MX"/>
        </w:rPr>
        <w:t xml:space="preserve"> </w:t>
      </w:r>
      <w:r w:rsidR="0092271C" w:rsidRPr="00F41854">
        <w:rPr>
          <w:rFonts w:ascii="Humanst521 BT" w:eastAsia="Times New Roman" w:hAnsi="Humanst521 BT" w:cs="Arial"/>
          <w:color w:val="000000"/>
          <w:sz w:val="26"/>
          <w:szCs w:val="26"/>
          <w:lang w:eastAsia="es-MX"/>
        </w:rPr>
        <w:t>fondo gracias</w:t>
      </w:r>
      <w:r w:rsidR="00F41854">
        <w:rPr>
          <w:rFonts w:ascii="Humanst521 BT" w:eastAsia="Times New Roman" w:hAnsi="Humanst521 BT" w:cs="Arial"/>
          <w:color w:val="000000"/>
          <w:sz w:val="26"/>
          <w:szCs w:val="26"/>
          <w:lang w:eastAsia="es-MX"/>
        </w:rPr>
        <w:t>.</w:t>
      </w:r>
      <w:r w:rsidR="00F47312">
        <w:rPr>
          <w:rFonts w:ascii="Humanst521 BT" w:eastAsia="Times New Roman" w:hAnsi="Humanst521 BT" w:cs="Arial"/>
          <w:color w:val="000000"/>
          <w:sz w:val="26"/>
          <w:szCs w:val="26"/>
          <w:lang w:eastAsia="es-MX"/>
        </w:rPr>
        <w:t xml:space="preserve"> ------------------------------------------------------------------------------------------------------------------------------------------------------------------------------</w:t>
      </w:r>
    </w:p>
    <w:p w14:paraId="51BDA4AE" w14:textId="5BE8D735" w:rsidR="0092271C" w:rsidRPr="00225FBF" w:rsidRDefault="0092271C" w:rsidP="0092271C">
      <w:pPr>
        <w:spacing w:after="0" w:line="240" w:lineRule="auto"/>
        <w:jc w:val="both"/>
        <w:rPr>
          <w:rFonts w:ascii="Humanst521 BT" w:eastAsia="Times New Roman" w:hAnsi="Humanst521 BT" w:cs="Arial"/>
          <w:color w:val="000000"/>
          <w:sz w:val="26"/>
          <w:szCs w:val="26"/>
          <w:lang w:eastAsia="es-MX"/>
        </w:rPr>
      </w:pPr>
      <w:r w:rsidRPr="00F47312">
        <w:rPr>
          <w:rFonts w:ascii="Humanst521 BT" w:eastAsia="Times New Roman" w:hAnsi="Humanst521 BT" w:cs="Arial"/>
          <w:b/>
          <w:bCs/>
          <w:color w:val="000000"/>
          <w:sz w:val="26"/>
          <w:szCs w:val="26"/>
          <w:lang w:eastAsia="es-MX"/>
        </w:rPr>
        <w:t xml:space="preserve">PRESIDENTA DE LA COMISIÓN: </w:t>
      </w:r>
      <w:r w:rsidR="00F47312" w:rsidRPr="00F47312">
        <w:rPr>
          <w:rFonts w:ascii="Humanst521 BT" w:eastAsia="Times New Roman" w:hAnsi="Humanst521 BT" w:cs="Arial"/>
          <w:color w:val="000000"/>
          <w:sz w:val="26"/>
          <w:szCs w:val="26"/>
          <w:lang w:eastAsia="es-MX"/>
        </w:rPr>
        <w:t>Y</w:t>
      </w:r>
      <w:r w:rsidRPr="00F47312">
        <w:rPr>
          <w:rFonts w:ascii="Humanst521 BT" w:eastAsia="Times New Roman" w:hAnsi="Humanst521 BT" w:cs="Arial"/>
          <w:color w:val="000000"/>
          <w:sz w:val="26"/>
          <w:szCs w:val="26"/>
          <w:lang w:eastAsia="es-MX"/>
        </w:rPr>
        <w:t>a</w:t>
      </w:r>
      <w:r w:rsidRPr="00225FBF">
        <w:rPr>
          <w:rFonts w:ascii="Humanst521 BT" w:eastAsia="Times New Roman" w:hAnsi="Humanst521 BT" w:cs="Arial"/>
          <w:color w:val="000000"/>
          <w:sz w:val="26"/>
          <w:szCs w:val="26"/>
          <w:lang w:eastAsia="es-MX"/>
        </w:rPr>
        <w:t xml:space="preserve"> quedó claro</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cuál sería en todo caso la</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modificación</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que sufriría el documento</w:t>
      </w:r>
      <w:r w:rsidR="00F47312">
        <w:rPr>
          <w:rFonts w:ascii="Humanst521 BT" w:eastAsia="Times New Roman" w:hAnsi="Humanst521 BT" w:cs="Arial"/>
          <w:color w:val="000000"/>
          <w:sz w:val="26"/>
          <w:szCs w:val="26"/>
          <w:lang w:eastAsia="es-MX"/>
        </w:rPr>
        <w:t>,</w:t>
      </w:r>
      <w:r w:rsidRPr="00225FBF">
        <w:rPr>
          <w:rFonts w:ascii="Humanst521 BT" w:eastAsia="Times New Roman" w:hAnsi="Humanst521 BT" w:cs="Arial"/>
          <w:color w:val="000000"/>
          <w:sz w:val="26"/>
          <w:szCs w:val="26"/>
          <w:lang w:eastAsia="es-MX"/>
        </w:rPr>
        <w:t xml:space="preserve"> únicamente en</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el apartado del antecedente de esta</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propia sesión es la opinión</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manifestada por la representante de</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transformemos y el propio representante</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 xml:space="preserve">del </w:t>
      </w:r>
      <w:r w:rsidR="00F47312">
        <w:rPr>
          <w:rFonts w:ascii="Humanst521 BT" w:eastAsia="Times New Roman" w:hAnsi="Humanst521 BT" w:cs="Arial"/>
          <w:color w:val="000000"/>
          <w:sz w:val="26"/>
          <w:szCs w:val="26"/>
          <w:lang w:eastAsia="es-MX"/>
        </w:rPr>
        <w:t>P</w:t>
      </w:r>
      <w:r w:rsidRPr="00225FBF">
        <w:rPr>
          <w:rFonts w:ascii="Humanst521 BT" w:eastAsia="Times New Roman" w:hAnsi="Humanst521 BT" w:cs="Arial"/>
          <w:color w:val="000000"/>
          <w:sz w:val="26"/>
          <w:szCs w:val="26"/>
          <w:lang w:eastAsia="es-MX"/>
        </w:rPr>
        <w:t xml:space="preserve">artido </w:t>
      </w:r>
      <w:r w:rsidR="00F47312">
        <w:rPr>
          <w:rFonts w:ascii="Humanst521 BT" w:eastAsia="Times New Roman" w:hAnsi="Humanst521 BT" w:cs="Arial"/>
          <w:color w:val="000000"/>
          <w:sz w:val="26"/>
          <w:szCs w:val="26"/>
          <w:lang w:eastAsia="es-MX"/>
        </w:rPr>
        <w:t>Revolucionario Institucional,</w:t>
      </w:r>
      <w:r w:rsidRPr="00225FBF">
        <w:rPr>
          <w:rFonts w:ascii="Humanst521 BT" w:eastAsia="Times New Roman" w:hAnsi="Humanst521 BT" w:cs="Arial"/>
          <w:color w:val="000000"/>
          <w:sz w:val="26"/>
          <w:szCs w:val="26"/>
          <w:lang w:eastAsia="es-MX"/>
        </w:rPr>
        <w:t xml:space="preserve"> en</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lastRenderedPageBreak/>
        <w:t>estos términos yo no tendría ningún</w:t>
      </w:r>
      <w:r w:rsidR="00225FBF">
        <w:rPr>
          <w:rFonts w:ascii="Humanst521 BT" w:eastAsia="Times New Roman" w:hAnsi="Humanst521 BT" w:cs="Arial"/>
          <w:color w:val="000000"/>
          <w:sz w:val="26"/>
          <w:szCs w:val="26"/>
          <w:lang w:eastAsia="es-MX"/>
        </w:rPr>
        <w:t xml:space="preserve"> p</w:t>
      </w:r>
      <w:r w:rsidRPr="00225FBF">
        <w:rPr>
          <w:rFonts w:ascii="Humanst521 BT" w:eastAsia="Times New Roman" w:hAnsi="Humanst521 BT" w:cs="Arial"/>
          <w:color w:val="000000"/>
          <w:sz w:val="26"/>
          <w:szCs w:val="26"/>
          <w:lang w:eastAsia="es-MX"/>
        </w:rPr>
        <w:t>roblema que así se estableciese</w:t>
      </w:r>
      <w:r w:rsidR="00F47312">
        <w:rPr>
          <w:rFonts w:ascii="Humanst521 BT" w:eastAsia="Times New Roman" w:hAnsi="Humanst521 BT" w:cs="Arial"/>
          <w:color w:val="000000"/>
          <w:sz w:val="26"/>
          <w:szCs w:val="26"/>
          <w:lang w:eastAsia="es-MX"/>
        </w:rPr>
        <w:t>;</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secretaria técnica por favor someta a</w:t>
      </w:r>
      <w:r w:rsidR="00225FBF">
        <w:rPr>
          <w:rFonts w:ascii="Humanst521 BT" w:eastAsia="Times New Roman" w:hAnsi="Humanst521 BT" w:cs="Arial"/>
          <w:color w:val="000000"/>
          <w:sz w:val="26"/>
          <w:szCs w:val="26"/>
          <w:lang w:eastAsia="es-MX"/>
        </w:rPr>
        <w:t xml:space="preserve"> </w:t>
      </w:r>
      <w:r w:rsidRPr="00225FBF">
        <w:rPr>
          <w:rFonts w:ascii="Humanst521 BT" w:eastAsia="Times New Roman" w:hAnsi="Humanst521 BT" w:cs="Arial"/>
          <w:color w:val="000000"/>
          <w:sz w:val="26"/>
          <w:szCs w:val="26"/>
          <w:lang w:eastAsia="es-MX"/>
        </w:rPr>
        <w:t>votación el proyecto de dictamen</w:t>
      </w:r>
      <w:r w:rsidR="00225FBF">
        <w:rPr>
          <w:rFonts w:ascii="Humanst521 BT" w:eastAsia="Times New Roman" w:hAnsi="Humanst521 BT" w:cs="Arial"/>
          <w:color w:val="000000"/>
          <w:sz w:val="26"/>
          <w:szCs w:val="26"/>
          <w:lang w:eastAsia="es-MX"/>
        </w:rPr>
        <w:t>.</w:t>
      </w:r>
      <w:r w:rsidR="00F47312">
        <w:rPr>
          <w:rFonts w:ascii="Humanst521 BT" w:eastAsia="Times New Roman" w:hAnsi="Humanst521 BT" w:cs="Arial"/>
          <w:color w:val="000000"/>
          <w:sz w:val="26"/>
          <w:szCs w:val="26"/>
          <w:lang w:eastAsia="es-MX"/>
        </w:rPr>
        <w:t xml:space="preserve"> -------------------------------------------------------------------------------------------------------------------------------</w:t>
      </w:r>
    </w:p>
    <w:p w14:paraId="3CB8B448" w14:textId="0BE0A0C7"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080610">
        <w:rPr>
          <w:rFonts w:ascii="Humanst521 BT" w:eastAsia="Times New Roman" w:hAnsi="Humanst521 BT" w:cs="Arial"/>
          <w:b/>
          <w:bCs/>
          <w:color w:val="000000"/>
          <w:sz w:val="26"/>
          <w:szCs w:val="26"/>
          <w:lang w:eastAsia="es-MX"/>
        </w:rPr>
        <w:t>SECRETARIA TÉCNICA:</w:t>
      </w:r>
      <w:r w:rsidRPr="00080610">
        <w:rPr>
          <w:rFonts w:ascii="Humanst521 BT" w:eastAsia="Times New Roman" w:hAnsi="Humanst521 BT" w:cs="Arial"/>
          <w:color w:val="000000"/>
          <w:sz w:val="26"/>
          <w:szCs w:val="26"/>
          <w:lang w:eastAsia="es-MX"/>
        </w:rPr>
        <w:t xml:space="preserve"> P</w:t>
      </w:r>
      <w:r w:rsidR="00C76AF7" w:rsidRPr="00080610">
        <w:rPr>
          <w:rFonts w:ascii="Humanst521 BT" w:eastAsia="Times New Roman" w:hAnsi="Humanst521 BT" w:cs="Arial"/>
          <w:color w:val="000000"/>
          <w:sz w:val="26"/>
          <w:szCs w:val="26"/>
          <w:lang w:eastAsia="es-MX"/>
        </w:rPr>
        <w:t>or supuesto</w:t>
      </w:r>
      <w:r w:rsidRPr="00080610">
        <w:rPr>
          <w:rFonts w:ascii="Humanst521 BT" w:eastAsia="Times New Roman" w:hAnsi="Humanst521 BT" w:cs="Arial"/>
          <w:color w:val="000000"/>
          <w:sz w:val="26"/>
          <w:szCs w:val="26"/>
          <w:lang w:eastAsia="es-MX"/>
        </w:rPr>
        <w:t>,</w:t>
      </w:r>
      <w:r w:rsidR="00C76AF7" w:rsidRPr="00080610">
        <w:rPr>
          <w:rFonts w:ascii="Humanst521 BT" w:eastAsia="Times New Roman" w:hAnsi="Humanst521 BT" w:cs="Arial"/>
          <w:color w:val="000000"/>
          <w:sz w:val="26"/>
          <w:szCs w:val="26"/>
          <w:lang w:eastAsia="es-MX"/>
        </w:rPr>
        <w:t xml:space="preserve"> por instrucciones</w:t>
      </w:r>
      <w:r w:rsidR="00D54BB7" w:rsidRPr="00080610">
        <w:rPr>
          <w:rFonts w:ascii="Humanst521 BT" w:eastAsia="Times New Roman" w:hAnsi="Humanst521 BT" w:cs="Arial"/>
          <w:color w:val="000000"/>
          <w:sz w:val="26"/>
          <w:szCs w:val="26"/>
          <w:lang w:eastAsia="es-MX"/>
        </w:rPr>
        <w:t xml:space="preserve"> </w:t>
      </w:r>
      <w:r w:rsidR="00C76AF7" w:rsidRPr="00080610">
        <w:rPr>
          <w:rFonts w:ascii="Humanst521 BT" w:eastAsia="Times New Roman" w:hAnsi="Humanst521 BT" w:cs="Arial"/>
          <w:color w:val="000000"/>
          <w:sz w:val="26"/>
          <w:szCs w:val="26"/>
          <w:lang w:eastAsia="es-MX"/>
        </w:rPr>
        <w:t>de la presidenta de la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comisión del</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régimen de partidos políticos y</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financiamiento</w:t>
      </w:r>
      <w:r w:rsidRPr="00195962">
        <w:rPr>
          <w:rFonts w:ascii="Humanst521 BT" w:eastAsia="Times New Roman" w:hAnsi="Humanst521 BT" w:cs="Arial"/>
          <w:color w:val="000000"/>
          <w:sz w:val="26"/>
          <w:szCs w:val="26"/>
          <w:lang w:eastAsia="es-MX"/>
        </w:rPr>
        <w:t>,</w:t>
      </w:r>
      <w:r w:rsidR="00C76AF7" w:rsidRPr="00195962">
        <w:rPr>
          <w:rFonts w:ascii="Humanst521 BT" w:eastAsia="Times New Roman" w:hAnsi="Humanst521 BT" w:cs="Arial"/>
          <w:color w:val="000000"/>
          <w:sz w:val="26"/>
          <w:szCs w:val="26"/>
          <w:lang w:eastAsia="es-MX"/>
        </w:rPr>
        <w:t xml:space="preserve"> se pregunta el consejero</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y las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consejeras electorales integrantes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 la misma si están a favor o en contra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del proyecto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C76AF7" w:rsidRPr="00080610">
        <w:rPr>
          <w:rFonts w:ascii="Humanst521 BT" w:eastAsia="Times New Roman" w:hAnsi="Humanst521 BT" w:cs="Arial"/>
          <w:color w:val="000000"/>
          <w:sz w:val="26"/>
          <w:szCs w:val="26"/>
          <w:lang w:eastAsia="es-MX"/>
        </w:rPr>
        <w:t xml:space="preserve">número </w:t>
      </w:r>
      <w:r w:rsidR="00E11969">
        <w:rPr>
          <w:rFonts w:ascii="Humanst521 BT" w:eastAsia="Times New Roman" w:hAnsi="Humanst521 BT" w:cs="Arial"/>
          <w:color w:val="000000"/>
          <w:sz w:val="26"/>
          <w:szCs w:val="26"/>
          <w:lang w:eastAsia="es-MX"/>
        </w:rPr>
        <w:t>veintiséis</w:t>
      </w:r>
      <w:r w:rsidRPr="00195962">
        <w:rPr>
          <w:rFonts w:ascii="Humanst521 BT" w:eastAsia="Times New Roman" w:hAnsi="Humanst521 BT" w:cs="Arial"/>
          <w:color w:val="000000"/>
          <w:sz w:val="26"/>
          <w:szCs w:val="26"/>
          <w:lang w:eastAsia="es-MX"/>
        </w:rPr>
        <w:t>,</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sometido a su consideración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en votación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nominal solicitando se sirvan manifestar</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su voto por el lado derecho de la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presidenta</w:t>
      </w:r>
      <w:r w:rsidRPr="00195962">
        <w:rPr>
          <w:rFonts w:ascii="Humanst521 BT" w:eastAsia="Times New Roman" w:hAnsi="Humanst521 BT" w:cs="Arial"/>
          <w:color w:val="000000"/>
          <w:sz w:val="26"/>
          <w:szCs w:val="26"/>
          <w:lang w:eastAsia="es-MX"/>
        </w:rPr>
        <w:t>,</w:t>
      </w:r>
      <w:r w:rsidR="00C76AF7" w:rsidRPr="00195962">
        <w:rPr>
          <w:rFonts w:ascii="Humanst521 BT" w:eastAsia="Times New Roman" w:hAnsi="Humanst521 BT" w:cs="Arial"/>
          <w:color w:val="000000"/>
          <w:sz w:val="26"/>
          <w:szCs w:val="26"/>
          <w:lang w:eastAsia="es-MX"/>
        </w:rPr>
        <w:t xml:space="preserve"> dando en voz alta su nombre y</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apellido añadiendo la expresión a favor</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o en contra</w:t>
      </w:r>
      <w:r w:rsidRPr="00195962">
        <w:rPr>
          <w:rFonts w:ascii="Humanst521 BT" w:eastAsia="Times New Roman" w:hAnsi="Humanst521 BT" w:cs="Arial"/>
          <w:color w:val="000000"/>
          <w:sz w:val="26"/>
          <w:szCs w:val="26"/>
          <w:lang w:eastAsia="es-MX"/>
        </w:rPr>
        <w:t>. ------------------------------------------------</w:t>
      </w:r>
      <w:r w:rsidR="0052224D">
        <w:rPr>
          <w:rFonts w:ascii="Humanst521 BT" w:eastAsia="Times New Roman" w:hAnsi="Humanst521 BT" w:cs="Arial"/>
          <w:color w:val="000000"/>
          <w:sz w:val="26"/>
          <w:szCs w:val="26"/>
          <w:lang w:eastAsia="es-MX"/>
        </w:rPr>
        <w:t>-----------------------------------------------------</w:t>
      </w:r>
      <w:r w:rsidR="00D54BB7" w:rsidRPr="00195962">
        <w:rPr>
          <w:rFonts w:ascii="Humanst521 BT" w:eastAsia="Times New Roman" w:hAnsi="Humanst521 BT" w:cs="Arial"/>
          <w:color w:val="000000"/>
          <w:sz w:val="26"/>
          <w:szCs w:val="26"/>
          <w:lang w:eastAsia="es-MX"/>
        </w:rPr>
        <w:t xml:space="preserve"> </w:t>
      </w:r>
    </w:p>
    <w:p w14:paraId="14E8F4D1" w14:textId="77777777"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JORGE ALBERTO ARANDA MIRANDA: A favor. -----------------------------------------</w:t>
      </w:r>
    </w:p>
    <w:p w14:paraId="4804B46A" w14:textId="77777777"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GRACIELA AMEZOLA CANSECO: A favor. -----------------------------------------------</w:t>
      </w:r>
    </w:p>
    <w:p w14:paraId="778A3313" w14:textId="19AB49A8"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favor</w:t>
      </w:r>
      <w:r w:rsidRPr="00195962">
        <w:rPr>
          <w:rFonts w:ascii="Humanst521 BT" w:eastAsia="Times New Roman" w:hAnsi="Humanst521 BT" w:cs="Arial"/>
          <w:color w:val="000000"/>
          <w:sz w:val="26"/>
          <w:szCs w:val="26"/>
          <w:lang w:eastAsia="es-MX"/>
        </w:rPr>
        <w:t>. ----------------------------------</w:t>
      </w:r>
      <w:r w:rsidR="0052224D">
        <w:rPr>
          <w:rFonts w:ascii="Humanst521 BT" w:eastAsia="Times New Roman" w:hAnsi="Humanst521 BT" w:cs="Arial"/>
          <w:color w:val="000000"/>
          <w:sz w:val="26"/>
          <w:szCs w:val="26"/>
          <w:lang w:eastAsia="es-MX"/>
        </w:rPr>
        <w:t>--</w:t>
      </w:r>
    </w:p>
    <w:p w14:paraId="0BD667AD" w14:textId="52654D69" w:rsidR="00C127CF"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P</w:t>
      </w:r>
      <w:r w:rsidR="00C76AF7" w:rsidRPr="00195962">
        <w:rPr>
          <w:rFonts w:ascii="Humanst521 BT" w:eastAsia="Times New Roman" w:hAnsi="Humanst521 BT" w:cs="Arial"/>
          <w:color w:val="000000"/>
          <w:sz w:val="26"/>
          <w:szCs w:val="26"/>
          <w:lang w:eastAsia="es-MX"/>
        </w:rPr>
        <w:t>resident</w:t>
      </w:r>
      <w:r w:rsidRPr="00195962">
        <w:rPr>
          <w:rFonts w:ascii="Humanst521 BT" w:eastAsia="Times New Roman" w:hAnsi="Humanst521 BT" w:cs="Arial"/>
          <w:color w:val="000000"/>
          <w:sz w:val="26"/>
          <w:szCs w:val="26"/>
          <w:lang w:eastAsia="es-MX"/>
        </w:rPr>
        <w:t>a</w:t>
      </w:r>
      <w:r w:rsidR="00C76AF7" w:rsidRPr="00195962">
        <w:rPr>
          <w:rFonts w:ascii="Humanst521 BT" w:eastAsia="Times New Roman" w:hAnsi="Humanst521 BT" w:cs="Arial"/>
          <w:color w:val="000000"/>
          <w:sz w:val="26"/>
          <w:szCs w:val="26"/>
          <w:lang w:eastAsia="es-MX"/>
        </w:rPr>
        <w:t xml:space="preserve"> </w:t>
      </w:r>
      <w:r w:rsidRPr="00195962">
        <w:rPr>
          <w:rFonts w:ascii="Humanst521 BT" w:eastAsia="Times New Roman" w:hAnsi="Humanst521 BT" w:cs="Arial"/>
          <w:color w:val="000000"/>
          <w:sz w:val="26"/>
          <w:szCs w:val="26"/>
          <w:lang w:eastAsia="es-MX"/>
        </w:rPr>
        <w:t>le</w:t>
      </w:r>
      <w:r w:rsidR="00C76AF7" w:rsidRPr="00195962">
        <w:rPr>
          <w:rFonts w:ascii="Humanst521 BT" w:eastAsia="Times New Roman" w:hAnsi="Humanst521 BT" w:cs="Arial"/>
          <w:color w:val="000000"/>
          <w:sz w:val="26"/>
          <w:szCs w:val="26"/>
          <w:lang w:eastAsia="es-MX"/>
        </w:rPr>
        <w:t xml:space="preserve"> inform</w:t>
      </w:r>
      <w:r w:rsidRPr="00195962">
        <w:rPr>
          <w:rFonts w:ascii="Humanst521 BT" w:eastAsia="Times New Roman" w:hAnsi="Humanst521 BT" w:cs="Arial"/>
          <w:color w:val="000000"/>
          <w:sz w:val="26"/>
          <w:szCs w:val="26"/>
          <w:lang w:eastAsia="es-MX"/>
        </w:rPr>
        <w:t>o</w:t>
      </w:r>
      <w:r w:rsidR="00C76AF7" w:rsidRPr="00195962">
        <w:rPr>
          <w:rFonts w:ascii="Humanst521 BT" w:eastAsia="Times New Roman" w:hAnsi="Humanst521 BT" w:cs="Arial"/>
          <w:color w:val="000000"/>
          <w:sz w:val="26"/>
          <w:szCs w:val="26"/>
          <w:lang w:eastAsia="es-MX"/>
        </w:rPr>
        <w:t xml:space="preserve"> que existen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tres votos a favor del proyecto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E11969">
        <w:rPr>
          <w:rFonts w:ascii="Humanst521 BT" w:eastAsia="Times New Roman" w:hAnsi="Humanst521 BT" w:cs="Arial"/>
          <w:color w:val="000000"/>
          <w:sz w:val="26"/>
          <w:szCs w:val="26"/>
          <w:lang w:eastAsia="es-MX"/>
        </w:rPr>
        <w:t>veintiséis</w:t>
      </w:r>
      <w:r w:rsidR="00C127CF" w:rsidRPr="00080610">
        <w:rPr>
          <w:rFonts w:ascii="Humanst521 BT" w:eastAsia="Times New Roman" w:hAnsi="Humanst521 BT" w:cs="Arial"/>
          <w:color w:val="000000"/>
          <w:sz w:val="26"/>
          <w:szCs w:val="26"/>
          <w:lang w:eastAsia="es-MX"/>
        </w:rPr>
        <w:t>. --------------------------------------------------------------------------------------</w:t>
      </w:r>
    </w:p>
    <w:p w14:paraId="3B54106B" w14:textId="22B8D857" w:rsidR="00674968" w:rsidRPr="00195962" w:rsidRDefault="00C127CF"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w:t>
      </w:r>
      <w:r w:rsidR="00C76AF7" w:rsidRPr="00195962">
        <w:rPr>
          <w:rFonts w:ascii="Humanst521 BT" w:eastAsia="Times New Roman" w:hAnsi="Humanst521 BT" w:cs="Arial"/>
          <w:color w:val="000000"/>
          <w:sz w:val="26"/>
          <w:szCs w:val="26"/>
          <w:lang w:eastAsia="es-MX"/>
        </w:rPr>
        <w:t>xistiendo</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tres votos 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favor se aprueba por unanimidad el</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C76AF7" w:rsidRPr="00080610">
        <w:rPr>
          <w:rFonts w:ascii="Humanst521 BT" w:eastAsia="Times New Roman" w:hAnsi="Humanst521 BT" w:cs="Arial"/>
          <w:color w:val="000000"/>
          <w:sz w:val="26"/>
          <w:szCs w:val="26"/>
          <w:lang w:eastAsia="es-MX"/>
        </w:rPr>
        <w:t xml:space="preserve">número </w:t>
      </w:r>
      <w:r w:rsidR="00E11969">
        <w:rPr>
          <w:rFonts w:ascii="Humanst521 BT" w:eastAsia="Times New Roman" w:hAnsi="Humanst521 BT" w:cs="Arial"/>
          <w:color w:val="000000"/>
          <w:sz w:val="26"/>
          <w:szCs w:val="26"/>
          <w:lang w:eastAsia="es-MX"/>
        </w:rPr>
        <w:t>veintiséis</w:t>
      </w:r>
      <w:r w:rsidRPr="00080610">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r w:rsidR="00674968" w:rsidRPr="00195962">
        <w:rPr>
          <w:rFonts w:ascii="Humanst521 BT" w:eastAsia="Times New Roman" w:hAnsi="Humanst521 BT" w:cs="Arial"/>
          <w:color w:val="000000"/>
          <w:sz w:val="26"/>
          <w:szCs w:val="26"/>
          <w:lang w:eastAsia="es-MX"/>
        </w:rPr>
        <w:t>Secretaria Técnica, infórmenos por favor del siguiente punto del orden del día. --------------------------------------------------------</w:t>
      </w:r>
    </w:p>
    <w:p w14:paraId="561EE10A" w14:textId="1AEB850D" w:rsidR="007563F7" w:rsidRPr="00195962" w:rsidRDefault="00F848FE" w:rsidP="00195962">
      <w:pPr>
        <w:pStyle w:val="Sinespaciado"/>
        <w:spacing w:line="240" w:lineRule="auto"/>
        <w:rPr>
          <w:bCs/>
          <w:sz w:val="26"/>
          <w:szCs w:val="26"/>
        </w:rPr>
      </w:pPr>
      <w:r w:rsidRPr="00195962">
        <w:rPr>
          <w:rFonts w:cs="Humanst521 BT"/>
          <w:b/>
          <w:sz w:val="26"/>
          <w:szCs w:val="26"/>
        </w:rPr>
        <w:t xml:space="preserve">SECRETARIA TÉCNICA: </w:t>
      </w:r>
      <w:r w:rsidRPr="00195962">
        <w:rPr>
          <w:rFonts w:cs="Humanst521 BT"/>
          <w:bCs/>
          <w:sz w:val="26"/>
          <w:szCs w:val="26"/>
        </w:rPr>
        <w:t xml:space="preserve">Es el </w:t>
      </w:r>
      <w:r w:rsidR="008D206A">
        <w:rPr>
          <w:rFonts w:cs="Humanst521 BT"/>
          <w:bCs/>
          <w:sz w:val="26"/>
          <w:szCs w:val="26"/>
        </w:rPr>
        <w:t xml:space="preserve">punto número </w:t>
      </w:r>
      <w:r w:rsidR="0059462D">
        <w:rPr>
          <w:rFonts w:cs="Humanst521 BT"/>
          <w:bCs/>
          <w:sz w:val="26"/>
          <w:szCs w:val="26"/>
        </w:rPr>
        <w:t>cuatro</w:t>
      </w:r>
      <w:r w:rsidR="008D206A">
        <w:rPr>
          <w:rFonts w:cs="Humanst521 BT"/>
          <w:bCs/>
          <w:sz w:val="26"/>
          <w:szCs w:val="26"/>
        </w:rPr>
        <w:t xml:space="preserve">, </w:t>
      </w:r>
      <w:r w:rsidRPr="00195962">
        <w:rPr>
          <w:rFonts w:cs="Humanst521 BT"/>
          <w:bCs/>
          <w:sz w:val="26"/>
          <w:szCs w:val="26"/>
        </w:rPr>
        <w:t>correspondiente a la clausura de la sesión. -------------------------------------------------------------------------------------------------------------</w:t>
      </w:r>
      <w:r w:rsidR="008D206A">
        <w:rPr>
          <w:rFonts w:cs="Humanst521 BT"/>
          <w:bCs/>
          <w:sz w:val="26"/>
          <w:szCs w:val="26"/>
        </w:rPr>
        <w:t>----------------------------------------------------------------------------</w:t>
      </w:r>
    </w:p>
    <w:p w14:paraId="0D527D55" w14:textId="5AC3195E" w:rsidR="00C76BC3" w:rsidRPr="00195962" w:rsidRDefault="00FE0194"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w:t>
      </w:r>
      <w:r w:rsidR="00C127CF" w:rsidRPr="00195962">
        <w:rPr>
          <w:rFonts w:ascii="Humanst521 BT" w:eastAsia="Times New Roman" w:hAnsi="Humanst521 BT" w:cs="Arial"/>
          <w:color w:val="000000"/>
          <w:sz w:val="26"/>
          <w:szCs w:val="26"/>
          <w:lang w:eastAsia="es-MX"/>
        </w:rPr>
        <w:t>N</w:t>
      </w:r>
      <w:r w:rsidR="00C76AF7" w:rsidRPr="00195962">
        <w:rPr>
          <w:rFonts w:ascii="Humanst521 BT" w:eastAsia="Times New Roman" w:hAnsi="Humanst521 BT" w:cs="Arial"/>
          <w:color w:val="000000"/>
          <w:sz w:val="26"/>
          <w:szCs w:val="26"/>
          <w:lang w:eastAsia="es-MX"/>
        </w:rPr>
        <w:t>o</w:t>
      </w:r>
      <w:r w:rsidR="00C127CF"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habiendo más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puntos a tratar y siendo las </w:t>
      </w:r>
      <w:r w:rsidR="0059462D">
        <w:rPr>
          <w:rFonts w:ascii="Humanst521 BT" w:eastAsia="Times New Roman" w:hAnsi="Humanst521 BT" w:cs="Arial"/>
          <w:color w:val="000000"/>
          <w:sz w:val="26"/>
          <w:szCs w:val="26"/>
          <w:lang w:eastAsia="es-MX"/>
        </w:rPr>
        <w:t>trece</w:t>
      </w:r>
      <w:r w:rsidR="00FA1D54" w:rsidRPr="008D206A">
        <w:rPr>
          <w:rFonts w:ascii="Humanst521 BT" w:eastAsia="Times New Roman" w:hAnsi="Humanst521 BT" w:cs="Arial"/>
          <w:color w:val="000000"/>
          <w:sz w:val="26"/>
          <w:szCs w:val="26"/>
          <w:lang w:eastAsia="es-MX"/>
        </w:rPr>
        <w:t xml:space="preserve"> </w:t>
      </w:r>
      <w:r w:rsidR="00C76AF7" w:rsidRPr="008D206A">
        <w:rPr>
          <w:rFonts w:ascii="Humanst521 BT" w:eastAsia="Times New Roman" w:hAnsi="Humanst521 BT" w:cs="Arial"/>
          <w:color w:val="000000"/>
          <w:sz w:val="26"/>
          <w:szCs w:val="26"/>
          <w:lang w:eastAsia="es-MX"/>
        </w:rPr>
        <w:t>horas</w:t>
      </w:r>
      <w:r w:rsidR="00D54BB7" w:rsidRPr="008D206A">
        <w:rPr>
          <w:rFonts w:ascii="Humanst521 BT" w:eastAsia="Times New Roman" w:hAnsi="Humanst521 BT" w:cs="Arial"/>
          <w:color w:val="000000"/>
          <w:sz w:val="26"/>
          <w:szCs w:val="26"/>
          <w:lang w:eastAsia="es-MX"/>
        </w:rPr>
        <w:t xml:space="preserve"> </w:t>
      </w:r>
      <w:r w:rsidR="00C76AF7" w:rsidRPr="008D206A">
        <w:rPr>
          <w:rFonts w:ascii="Humanst521 BT" w:eastAsia="Times New Roman" w:hAnsi="Humanst521 BT" w:cs="Arial"/>
          <w:color w:val="000000"/>
          <w:sz w:val="26"/>
          <w:szCs w:val="26"/>
          <w:lang w:eastAsia="es-MX"/>
        </w:rPr>
        <w:t xml:space="preserve">con </w:t>
      </w:r>
      <w:r w:rsidR="008D206A" w:rsidRPr="008D206A">
        <w:rPr>
          <w:rFonts w:ascii="Humanst521 BT" w:eastAsia="Times New Roman" w:hAnsi="Humanst521 BT" w:cs="Arial"/>
          <w:color w:val="000000"/>
          <w:sz w:val="26"/>
          <w:szCs w:val="26"/>
          <w:lang w:eastAsia="es-MX"/>
        </w:rPr>
        <w:t xml:space="preserve">treinta y </w:t>
      </w:r>
      <w:r w:rsidR="0059462D">
        <w:rPr>
          <w:rFonts w:ascii="Humanst521 BT" w:eastAsia="Times New Roman" w:hAnsi="Humanst521 BT" w:cs="Arial"/>
          <w:color w:val="000000"/>
          <w:sz w:val="26"/>
          <w:szCs w:val="26"/>
          <w:lang w:eastAsia="es-MX"/>
        </w:rPr>
        <w:t>cinco</w:t>
      </w:r>
      <w:r w:rsidR="00C76AF7" w:rsidRPr="008D206A">
        <w:rPr>
          <w:rFonts w:ascii="Humanst521 BT" w:eastAsia="Times New Roman" w:hAnsi="Humanst521 BT" w:cs="Arial"/>
          <w:color w:val="000000"/>
          <w:sz w:val="26"/>
          <w:szCs w:val="26"/>
          <w:lang w:eastAsia="es-MX"/>
        </w:rPr>
        <w:t xml:space="preserve"> minutos del día </w:t>
      </w:r>
      <w:r w:rsidR="008D206A" w:rsidRPr="008D206A">
        <w:rPr>
          <w:rFonts w:ascii="Humanst521 BT" w:eastAsia="Times New Roman" w:hAnsi="Humanst521 BT" w:cs="Arial"/>
          <w:color w:val="000000"/>
          <w:sz w:val="26"/>
          <w:szCs w:val="26"/>
          <w:lang w:eastAsia="es-MX"/>
        </w:rPr>
        <w:t>0</w:t>
      </w:r>
      <w:r w:rsidR="0059462D">
        <w:rPr>
          <w:rFonts w:ascii="Humanst521 BT" w:eastAsia="Times New Roman" w:hAnsi="Humanst521 BT" w:cs="Arial"/>
          <w:color w:val="000000"/>
          <w:sz w:val="26"/>
          <w:szCs w:val="26"/>
          <w:lang w:eastAsia="es-MX"/>
        </w:rPr>
        <w:t>4</w:t>
      </w:r>
      <w:r w:rsidR="008D206A" w:rsidRPr="008D206A">
        <w:rPr>
          <w:rFonts w:ascii="Humanst521 BT" w:eastAsia="Times New Roman" w:hAnsi="Humanst521 BT" w:cs="Arial"/>
          <w:color w:val="000000"/>
          <w:sz w:val="26"/>
          <w:szCs w:val="26"/>
          <w:lang w:eastAsia="es-MX"/>
        </w:rPr>
        <w:t xml:space="preserve"> de </w:t>
      </w:r>
      <w:r w:rsidR="0059462D">
        <w:rPr>
          <w:rFonts w:ascii="Humanst521 BT" w:eastAsia="Times New Roman" w:hAnsi="Humanst521 BT" w:cs="Arial"/>
          <w:color w:val="000000"/>
          <w:sz w:val="26"/>
          <w:szCs w:val="26"/>
          <w:lang w:eastAsia="es-MX"/>
        </w:rPr>
        <w:t>noviembre</w:t>
      </w:r>
      <w:r w:rsidR="00C76AF7" w:rsidRPr="00195962">
        <w:rPr>
          <w:rFonts w:ascii="Humanst521 BT" w:eastAsia="Times New Roman" w:hAnsi="Humanst521 BT" w:cs="Arial"/>
          <w:color w:val="000000"/>
          <w:sz w:val="26"/>
          <w:szCs w:val="26"/>
          <w:lang w:eastAsia="es-MX"/>
        </w:rPr>
        <w:t xml:space="preserve"> de</w:t>
      </w:r>
      <w:r w:rsidR="00D54BB7" w:rsidRPr="00195962">
        <w:rPr>
          <w:rFonts w:ascii="Humanst521 BT" w:eastAsia="Times New Roman" w:hAnsi="Humanst521 BT" w:cs="Arial"/>
          <w:color w:val="000000"/>
          <w:sz w:val="26"/>
          <w:szCs w:val="26"/>
          <w:lang w:eastAsia="es-MX"/>
        </w:rPr>
        <w:t xml:space="preserve"> </w:t>
      </w:r>
      <w:r w:rsidR="00C127CF" w:rsidRPr="00195962">
        <w:rPr>
          <w:rFonts w:ascii="Humanst521 BT" w:eastAsia="Times New Roman" w:hAnsi="Humanst521 BT" w:cs="Arial"/>
          <w:color w:val="000000"/>
          <w:sz w:val="26"/>
          <w:szCs w:val="26"/>
          <w:lang w:eastAsia="es-MX"/>
        </w:rPr>
        <w:t>dos mil diecinueve,</w:t>
      </w:r>
      <w:r w:rsidR="00C76AF7" w:rsidRPr="00195962">
        <w:rPr>
          <w:rFonts w:ascii="Humanst521 BT" w:eastAsia="Times New Roman" w:hAnsi="Humanst521 BT" w:cs="Arial"/>
          <w:color w:val="000000"/>
          <w:sz w:val="26"/>
          <w:szCs w:val="26"/>
          <w:lang w:eastAsia="es-MX"/>
        </w:rPr>
        <w:t xml:space="preserve"> se clausur</w:t>
      </w:r>
      <w:r w:rsidR="00C127CF" w:rsidRPr="00195962">
        <w:rPr>
          <w:rFonts w:ascii="Humanst521 BT" w:eastAsia="Times New Roman" w:hAnsi="Humanst521 BT" w:cs="Arial"/>
          <w:color w:val="000000"/>
          <w:sz w:val="26"/>
          <w:szCs w:val="26"/>
          <w:lang w:eastAsia="es-MX"/>
        </w:rPr>
        <w:t>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esta sesión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dictaminación de la comisión del régimen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 partidos políticos y financiamiento</w:t>
      </w:r>
      <w:r w:rsidR="0059462D">
        <w:rPr>
          <w:rFonts w:ascii="Humanst521 BT" w:eastAsia="Times New Roman" w:hAnsi="Humanst521 BT" w:cs="Arial"/>
          <w:color w:val="000000"/>
          <w:sz w:val="26"/>
          <w:szCs w:val="26"/>
          <w:lang w:eastAsia="es-MX"/>
        </w:rPr>
        <w:t>,</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por su presencia de texto muchas gracias</w:t>
      </w:r>
      <w:r w:rsidR="00D54BB7" w:rsidRPr="00195962">
        <w:rPr>
          <w:rFonts w:ascii="Humanst521 BT" w:eastAsia="Times New Roman" w:hAnsi="Humanst521 BT" w:cs="Arial"/>
          <w:color w:val="000000"/>
          <w:sz w:val="26"/>
          <w:szCs w:val="26"/>
          <w:lang w:eastAsia="es-MX"/>
        </w:rPr>
        <w:t>.</w:t>
      </w:r>
      <w:r w:rsidR="002F04E0" w:rsidRPr="00195962">
        <w:rPr>
          <w:rFonts w:ascii="Humanst521 BT" w:eastAsia="Times New Roman" w:hAnsi="Humanst521 BT" w:cs="Arial"/>
          <w:color w:val="000000"/>
          <w:sz w:val="26"/>
          <w:szCs w:val="26"/>
          <w:lang w:eastAsia="es-MX"/>
        </w:rPr>
        <w:t xml:space="preserve"> ------------------------------------------------------------------------------</w:t>
      </w:r>
      <w:bookmarkStart w:id="9" w:name="_GoBack"/>
      <w:bookmarkEnd w:id="9"/>
      <w:r w:rsidR="002F04E0" w:rsidRPr="00195962">
        <w:rPr>
          <w:rFonts w:ascii="Humanst521 BT" w:eastAsia="Times New Roman" w:hAnsi="Humanst521 BT" w:cs="Arial"/>
          <w:color w:val="000000"/>
          <w:sz w:val="26"/>
          <w:szCs w:val="26"/>
          <w:lang w:eastAsia="es-MX"/>
        </w:rPr>
        <w:t>-----------------------------------------</w:t>
      </w:r>
      <w:r w:rsidR="00FA1D54" w:rsidRPr="00195962">
        <w:rPr>
          <w:rFonts w:ascii="Humanst521 BT" w:eastAsia="Times New Roman" w:hAnsi="Humanst521 BT" w:cs="Arial"/>
          <w:color w:val="000000"/>
          <w:sz w:val="26"/>
          <w:szCs w:val="26"/>
          <w:lang w:eastAsia="es-MX"/>
        </w:rPr>
        <w:t>-----------------------------------------------------------------------------------------</w:t>
      </w:r>
    </w:p>
    <w:p w14:paraId="309EE8A4" w14:textId="35A96849" w:rsidR="002F04E0" w:rsidRPr="00195962" w:rsidRDefault="002F04E0" w:rsidP="00195962">
      <w:pPr>
        <w:spacing w:after="0" w:line="240" w:lineRule="auto"/>
        <w:jc w:val="both"/>
        <w:rPr>
          <w:rFonts w:ascii="Humanst521 BT" w:hAnsi="Humanst521 BT" w:cs="Arial"/>
          <w:sz w:val="26"/>
          <w:szCs w:val="26"/>
          <w:lang w:val="es-ES"/>
        </w:rPr>
      </w:pPr>
      <w:r w:rsidRPr="00195962">
        <w:rPr>
          <w:rFonts w:ascii="Humanst521 BT" w:hAnsi="Humanst521 BT" w:cs="Arial"/>
          <w:sz w:val="26"/>
          <w:szCs w:val="26"/>
          <w:lang w:val="es-ES"/>
        </w:rPr>
        <w:t xml:space="preserve">El presente instrumento consta de </w:t>
      </w:r>
      <w:r w:rsidR="00AC27EC" w:rsidRPr="00370E5A">
        <w:rPr>
          <w:rFonts w:ascii="Humanst521 BT" w:hAnsi="Humanst521 BT" w:cs="Arial"/>
          <w:sz w:val="26"/>
          <w:szCs w:val="26"/>
          <w:lang w:val="es-ES"/>
        </w:rPr>
        <w:t>siete</w:t>
      </w:r>
      <w:r w:rsidRPr="00195962">
        <w:rPr>
          <w:rFonts w:ascii="Humanst521 BT" w:hAnsi="Humanst521 BT" w:cs="Arial"/>
          <w:sz w:val="26"/>
          <w:szCs w:val="26"/>
          <w:lang w:val="es-ES"/>
        </w:rPr>
        <w:t xml:space="preserve"> fojas escritas por un solo lado, firmando al margen y al calce para constancia y efectos de la Ley correspondiente, por la </w:t>
      </w:r>
      <w:proofErr w:type="gramStart"/>
      <w:r w:rsidRPr="00195962">
        <w:rPr>
          <w:rFonts w:ascii="Humanst521 BT" w:hAnsi="Humanst521 BT" w:cs="Arial"/>
          <w:sz w:val="26"/>
          <w:szCs w:val="26"/>
          <w:lang w:val="es-ES"/>
        </w:rPr>
        <w:t>Presidenta</w:t>
      </w:r>
      <w:proofErr w:type="gramEnd"/>
      <w:r w:rsidRPr="00195962">
        <w:rPr>
          <w:rFonts w:ascii="Humanst521 BT" w:hAnsi="Humanst521 BT" w:cs="Arial"/>
          <w:sz w:val="26"/>
          <w:szCs w:val="26"/>
          <w:lang w:val="es-ES"/>
        </w:rPr>
        <w:t xml:space="preserve"> y la Secretaria Técnica de la Comisión del Régimen de Partidos Políticos y Financiamiento. ----------------------------------------------------------------------------------------------------------------------------C o n s t e-------------------------------------------------------------------------------------------------------------------------------------------------</w:t>
      </w:r>
    </w:p>
    <w:p w14:paraId="5B4FAF59" w14:textId="77777777" w:rsidR="002F04E0" w:rsidRPr="00195962" w:rsidRDefault="002F04E0" w:rsidP="00195962">
      <w:pPr>
        <w:spacing w:after="0" w:line="240" w:lineRule="auto"/>
        <w:jc w:val="both"/>
        <w:rPr>
          <w:rFonts w:ascii="Humanst521 BT" w:hAnsi="Humanst521 BT" w:cs="Arial"/>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04E0" w:rsidRPr="00195962" w14:paraId="7DFE25E8" w14:textId="77777777" w:rsidTr="002F04E0">
        <w:tc>
          <w:tcPr>
            <w:tcW w:w="4414" w:type="dxa"/>
          </w:tcPr>
          <w:p w14:paraId="1B06C605" w14:textId="77777777" w:rsidR="002F04E0" w:rsidRPr="00195962" w:rsidRDefault="002F04E0" w:rsidP="00195962">
            <w:pPr>
              <w:jc w:val="center"/>
              <w:rPr>
                <w:rFonts w:ascii="Humanst521 BT" w:eastAsia="Times New Roman" w:hAnsi="Humanst521 BT" w:cs="Tahoma"/>
                <w:b/>
                <w:sz w:val="26"/>
                <w:szCs w:val="26"/>
                <w:lang w:eastAsia="es-ES"/>
              </w:rPr>
            </w:pPr>
          </w:p>
          <w:p w14:paraId="6DE77BBD" w14:textId="57D8AB10"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________________________________</w:t>
            </w:r>
          </w:p>
          <w:p w14:paraId="6482FE44"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MTRA. LORENZA GABRIELA</w:t>
            </w:r>
          </w:p>
          <w:p w14:paraId="1061533E"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SOBERANES EGUIA</w:t>
            </w:r>
          </w:p>
          <w:p w14:paraId="00C33184"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PRESIDENTA</w:t>
            </w:r>
          </w:p>
          <w:p w14:paraId="5B4F4D13" w14:textId="77777777" w:rsidR="002F04E0" w:rsidRPr="00195962" w:rsidRDefault="002F04E0" w:rsidP="00195962">
            <w:pPr>
              <w:rPr>
                <w:rFonts w:ascii="Humanst521 BT" w:eastAsia="Times New Roman" w:hAnsi="Humanst521 BT" w:cs="Tahoma"/>
                <w:b/>
                <w:sz w:val="26"/>
                <w:szCs w:val="26"/>
                <w:lang w:eastAsia="es-ES"/>
              </w:rPr>
            </w:pPr>
          </w:p>
        </w:tc>
        <w:tc>
          <w:tcPr>
            <w:tcW w:w="4414" w:type="dxa"/>
          </w:tcPr>
          <w:p w14:paraId="0C4CAD9F" w14:textId="77777777" w:rsidR="002F04E0" w:rsidRPr="00195962" w:rsidRDefault="002F04E0" w:rsidP="00195962">
            <w:pPr>
              <w:jc w:val="center"/>
              <w:rPr>
                <w:rFonts w:ascii="Humanst521 BT" w:eastAsia="Times New Roman" w:hAnsi="Humanst521 BT" w:cs="Tahoma"/>
                <w:b/>
                <w:sz w:val="26"/>
                <w:szCs w:val="26"/>
                <w:lang w:eastAsia="es-ES"/>
              </w:rPr>
            </w:pPr>
          </w:p>
          <w:p w14:paraId="26D1A229" w14:textId="77777777" w:rsidR="00DF69AF"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________________________________</w:t>
            </w:r>
          </w:p>
          <w:p w14:paraId="382CCE89" w14:textId="5589E98D"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LIC. PERLA DEBORAH ESQUIVEL BARRÓN</w:t>
            </w:r>
          </w:p>
          <w:p w14:paraId="29FC24BA"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SECRETARIA TÉCNICA</w:t>
            </w:r>
          </w:p>
          <w:p w14:paraId="4919CDEF" w14:textId="77777777" w:rsidR="002F04E0" w:rsidRPr="00195962" w:rsidRDefault="002F04E0" w:rsidP="00195962">
            <w:pPr>
              <w:rPr>
                <w:rFonts w:ascii="Humanst521 BT" w:eastAsia="Times New Roman" w:hAnsi="Humanst521 BT" w:cs="Tahoma"/>
                <w:b/>
                <w:sz w:val="26"/>
                <w:szCs w:val="26"/>
                <w:lang w:eastAsia="es-ES"/>
              </w:rPr>
            </w:pPr>
          </w:p>
        </w:tc>
      </w:tr>
    </w:tbl>
    <w:p w14:paraId="1A013E8D" w14:textId="77777777" w:rsidR="002F04E0" w:rsidRPr="00195962" w:rsidRDefault="002F04E0" w:rsidP="00195962">
      <w:pPr>
        <w:spacing w:after="0" w:line="240" w:lineRule="auto"/>
        <w:jc w:val="both"/>
        <w:rPr>
          <w:rFonts w:ascii="Humanst521 BT" w:eastAsia="Times New Roman" w:hAnsi="Humanst521 BT" w:cs="Arial"/>
          <w:color w:val="000000"/>
          <w:sz w:val="26"/>
          <w:szCs w:val="26"/>
          <w:lang w:eastAsia="es-MX"/>
        </w:rPr>
      </w:pPr>
    </w:p>
    <w:sectPr w:rsidR="002F04E0" w:rsidRPr="00195962" w:rsidSect="00FA1D54">
      <w:footerReference w:type="default" r:id="rId8"/>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2464" w14:textId="77777777" w:rsidR="0005617D" w:rsidRDefault="0005617D" w:rsidP="00FA1D54">
      <w:pPr>
        <w:spacing w:after="0" w:line="240" w:lineRule="auto"/>
      </w:pPr>
      <w:r>
        <w:separator/>
      </w:r>
    </w:p>
  </w:endnote>
  <w:endnote w:type="continuationSeparator" w:id="0">
    <w:p w14:paraId="787F092B" w14:textId="77777777" w:rsidR="0005617D" w:rsidRDefault="0005617D" w:rsidP="00FA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 BT">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00202"/>
      <w:docPartObj>
        <w:docPartGallery w:val="Page Numbers (Bottom of Page)"/>
        <w:docPartUnique/>
      </w:docPartObj>
    </w:sdtPr>
    <w:sdtEndPr/>
    <w:sdtContent>
      <w:p w14:paraId="5E8D559C" w14:textId="77777777" w:rsidR="00042B98" w:rsidRDefault="00042B98">
        <w:pPr>
          <w:pStyle w:val="Piedepgina"/>
          <w:jc w:val="right"/>
        </w:pPr>
        <w:r>
          <w:fldChar w:fldCharType="begin"/>
        </w:r>
        <w:r>
          <w:instrText>PAGE   \* MERGEFORMAT</w:instrText>
        </w:r>
        <w:r>
          <w:fldChar w:fldCharType="separate"/>
        </w:r>
        <w:r>
          <w:rPr>
            <w:lang w:val="es-ES"/>
          </w:rPr>
          <w:t>2</w:t>
        </w:r>
        <w:r>
          <w:fldChar w:fldCharType="end"/>
        </w:r>
      </w:p>
    </w:sdtContent>
  </w:sdt>
  <w:p w14:paraId="6F1A2E17" w14:textId="77777777" w:rsidR="00042B98" w:rsidRDefault="00042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68F5" w14:textId="77777777" w:rsidR="0005617D" w:rsidRDefault="0005617D" w:rsidP="00FA1D54">
      <w:pPr>
        <w:spacing w:after="0" w:line="240" w:lineRule="auto"/>
      </w:pPr>
      <w:r>
        <w:separator/>
      </w:r>
    </w:p>
  </w:footnote>
  <w:footnote w:type="continuationSeparator" w:id="0">
    <w:p w14:paraId="3CAD601F" w14:textId="77777777" w:rsidR="0005617D" w:rsidRDefault="0005617D" w:rsidP="00FA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23"/>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abstractNum w:abstractNumId="1" w15:restartNumberingAfterBreak="0">
    <w:nsid w:val="06C01755"/>
    <w:multiLevelType w:val="hybridMultilevel"/>
    <w:tmpl w:val="AAC0287E"/>
    <w:lvl w:ilvl="0" w:tplc="080A0001">
      <w:start w:val="1"/>
      <w:numFmt w:val="bullet"/>
      <w:lvlText w:val=""/>
      <w:lvlJc w:val="left"/>
      <w:pPr>
        <w:ind w:left="8583" w:hanging="360"/>
      </w:pPr>
      <w:rPr>
        <w:rFonts w:ascii="Symbol" w:hAnsi="Symbol" w:hint="default"/>
      </w:rPr>
    </w:lvl>
    <w:lvl w:ilvl="1" w:tplc="080A0003" w:tentative="1">
      <w:start w:val="1"/>
      <w:numFmt w:val="bullet"/>
      <w:lvlText w:val="o"/>
      <w:lvlJc w:val="left"/>
      <w:pPr>
        <w:ind w:left="9303" w:hanging="360"/>
      </w:pPr>
      <w:rPr>
        <w:rFonts w:ascii="Courier New" w:hAnsi="Courier New" w:cs="Courier New" w:hint="default"/>
      </w:rPr>
    </w:lvl>
    <w:lvl w:ilvl="2" w:tplc="080A0005" w:tentative="1">
      <w:start w:val="1"/>
      <w:numFmt w:val="bullet"/>
      <w:lvlText w:val=""/>
      <w:lvlJc w:val="left"/>
      <w:pPr>
        <w:ind w:left="10023" w:hanging="360"/>
      </w:pPr>
      <w:rPr>
        <w:rFonts w:ascii="Wingdings" w:hAnsi="Wingdings" w:hint="default"/>
      </w:rPr>
    </w:lvl>
    <w:lvl w:ilvl="3" w:tplc="080A0001" w:tentative="1">
      <w:start w:val="1"/>
      <w:numFmt w:val="bullet"/>
      <w:lvlText w:val=""/>
      <w:lvlJc w:val="left"/>
      <w:pPr>
        <w:ind w:left="10743" w:hanging="360"/>
      </w:pPr>
      <w:rPr>
        <w:rFonts w:ascii="Symbol" w:hAnsi="Symbol" w:hint="default"/>
      </w:rPr>
    </w:lvl>
    <w:lvl w:ilvl="4" w:tplc="080A0003" w:tentative="1">
      <w:start w:val="1"/>
      <w:numFmt w:val="bullet"/>
      <w:lvlText w:val="o"/>
      <w:lvlJc w:val="left"/>
      <w:pPr>
        <w:ind w:left="11463" w:hanging="360"/>
      </w:pPr>
      <w:rPr>
        <w:rFonts w:ascii="Courier New" w:hAnsi="Courier New" w:cs="Courier New" w:hint="default"/>
      </w:rPr>
    </w:lvl>
    <w:lvl w:ilvl="5" w:tplc="080A0005" w:tentative="1">
      <w:start w:val="1"/>
      <w:numFmt w:val="bullet"/>
      <w:lvlText w:val=""/>
      <w:lvlJc w:val="left"/>
      <w:pPr>
        <w:ind w:left="12183" w:hanging="360"/>
      </w:pPr>
      <w:rPr>
        <w:rFonts w:ascii="Wingdings" w:hAnsi="Wingdings" w:hint="default"/>
      </w:rPr>
    </w:lvl>
    <w:lvl w:ilvl="6" w:tplc="080A0001" w:tentative="1">
      <w:start w:val="1"/>
      <w:numFmt w:val="bullet"/>
      <w:lvlText w:val=""/>
      <w:lvlJc w:val="left"/>
      <w:pPr>
        <w:ind w:left="12903" w:hanging="360"/>
      </w:pPr>
      <w:rPr>
        <w:rFonts w:ascii="Symbol" w:hAnsi="Symbol" w:hint="default"/>
      </w:rPr>
    </w:lvl>
    <w:lvl w:ilvl="7" w:tplc="080A0003" w:tentative="1">
      <w:start w:val="1"/>
      <w:numFmt w:val="bullet"/>
      <w:lvlText w:val="o"/>
      <w:lvlJc w:val="left"/>
      <w:pPr>
        <w:ind w:left="13623" w:hanging="360"/>
      </w:pPr>
      <w:rPr>
        <w:rFonts w:ascii="Courier New" w:hAnsi="Courier New" w:cs="Courier New" w:hint="default"/>
      </w:rPr>
    </w:lvl>
    <w:lvl w:ilvl="8" w:tplc="080A0005" w:tentative="1">
      <w:start w:val="1"/>
      <w:numFmt w:val="bullet"/>
      <w:lvlText w:val=""/>
      <w:lvlJc w:val="left"/>
      <w:pPr>
        <w:ind w:left="14343" w:hanging="360"/>
      </w:pPr>
      <w:rPr>
        <w:rFonts w:ascii="Wingdings" w:hAnsi="Wingdings" w:hint="default"/>
      </w:rPr>
    </w:lvl>
  </w:abstractNum>
  <w:abstractNum w:abstractNumId="2" w15:restartNumberingAfterBreak="0">
    <w:nsid w:val="087C284C"/>
    <w:multiLevelType w:val="hybridMultilevel"/>
    <w:tmpl w:val="622EEE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7CD3762"/>
    <w:multiLevelType w:val="multilevel"/>
    <w:tmpl w:val="2CFC066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1">
    <w:nsid w:val="180934A9"/>
    <w:multiLevelType w:val="multilevel"/>
    <w:tmpl w:val="FBA80BA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9B4D78"/>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F7"/>
    <w:rsid w:val="000008BD"/>
    <w:rsid w:val="000044C5"/>
    <w:rsid w:val="0000663A"/>
    <w:rsid w:val="00020D3E"/>
    <w:rsid w:val="00026176"/>
    <w:rsid w:val="000265E6"/>
    <w:rsid w:val="00026B98"/>
    <w:rsid w:val="00042B98"/>
    <w:rsid w:val="0004412F"/>
    <w:rsid w:val="0005338B"/>
    <w:rsid w:val="0005617D"/>
    <w:rsid w:val="000609D6"/>
    <w:rsid w:val="00073855"/>
    <w:rsid w:val="00075735"/>
    <w:rsid w:val="00075BEF"/>
    <w:rsid w:val="00076A35"/>
    <w:rsid w:val="0007728D"/>
    <w:rsid w:val="00080610"/>
    <w:rsid w:val="00085B19"/>
    <w:rsid w:val="00094D8B"/>
    <w:rsid w:val="000A4E9A"/>
    <w:rsid w:val="000A7349"/>
    <w:rsid w:val="000A7D43"/>
    <w:rsid w:val="000B0994"/>
    <w:rsid w:val="000B3E1B"/>
    <w:rsid w:val="000B5F31"/>
    <w:rsid w:val="000B65B0"/>
    <w:rsid w:val="000B7DE2"/>
    <w:rsid w:val="000D3DB9"/>
    <w:rsid w:val="000D71F8"/>
    <w:rsid w:val="000E392A"/>
    <w:rsid w:val="000E4402"/>
    <w:rsid w:val="000F13C7"/>
    <w:rsid w:val="000F1A77"/>
    <w:rsid w:val="00110697"/>
    <w:rsid w:val="00112105"/>
    <w:rsid w:val="001240E1"/>
    <w:rsid w:val="00132EC7"/>
    <w:rsid w:val="00141BFE"/>
    <w:rsid w:val="00142736"/>
    <w:rsid w:val="001471B4"/>
    <w:rsid w:val="00147DBB"/>
    <w:rsid w:val="00150FFF"/>
    <w:rsid w:val="00153FF4"/>
    <w:rsid w:val="00162F34"/>
    <w:rsid w:val="00163544"/>
    <w:rsid w:val="0017085C"/>
    <w:rsid w:val="00182609"/>
    <w:rsid w:val="00195962"/>
    <w:rsid w:val="001B4A45"/>
    <w:rsid w:val="001C383A"/>
    <w:rsid w:val="001C3945"/>
    <w:rsid w:val="001C4D96"/>
    <w:rsid w:val="001D07FD"/>
    <w:rsid w:val="001D2401"/>
    <w:rsid w:val="001E5DB9"/>
    <w:rsid w:val="00207F24"/>
    <w:rsid w:val="002158A3"/>
    <w:rsid w:val="00221593"/>
    <w:rsid w:val="00221DD7"/>
    <w:rsid w:val="00225892"/>
    <w:rsid w:val="00225FBF"/>
    <w:rsid w:val="00227C0D"/>
    <w:rsid w:val="00241EEC"/>
    <w:rsid w:val="00247EE2"/>
    <w:rsid w:val="0025617D"/>
    <w:rsid w:val="002627BE"/>
    <w:rsid w:val="00263DE4"/>
    <w:rsid w:val="00263F23"/>
    <w:rsid w:val="00280D0B"/>
    <w:rsid w:val="002821C7"/>
    <w:rsid w:val="00283ACF"/>
    <w:rsid w:val="00286149"/>
    <w:rsid w:val="002A174D"/>
    <w:rsid w:val="002A2735"/>
    <w:rsid w:val="002A45C5"/>
    <w:rsid w:val="002B790B"/>
    <w:rsid w:val="002C65DD"/>
    <w:rsid w:val="002D79AF"/>
    <w:rsid w:val="002E2CA4"/>
    <w:rsid w:val="002E43D8"/>
    <w:rsid w:val="002F04E0"/>
    <w:rsid w:val="0031267D"/>
    <w:rsid w:val="0031292B"/>
    <w:rsid w:val="00317150"/>
    <w:rsid w:val="00317187"/>
    <w:rsid w:val="0033156E"/>
    <w:rsid w:val="003348D6"/>
    <w:rsid w:val="0033697B"/>
    <w:rsid w:val="003379C1"/>
    <w:rsid w:val="00345DFF"/>
    <w:rsid w:val="00350FA2"/>
    <w:rsid w:val="003554CA"/>
    <w:rsid w:val="00361691"/>
    <w:rsid w:val="003655ED"/>
    <w:rsid w:val="00370E5A"/>
    <w:rsid w:val="00385FC1"/>
    <w:rsid w:val="0039534A"/>
    <w:rsid w:val="003954E5"/>
    <w:rsid w:val="003A0F46"/>
    <w:rsid w:val="003A301C"/>
    <w:rsid w:val="003B390C"/>
    <w:rsid w:val="003B52A9"/>
    <w:rsid w:val="003C09B9"/>
    <w:rsid w:val="003C2379"/>
    <w:rsid w:val="003D3395"/>
    <w:rsid w:val="003D4423"/>
    <w:rsid w:val="003E0710"/>
    <w:rsid w:val="003E20BA"/>
    <w:rsid w:val="003E3D64"/>
    <w:rsid w:val="003F3673"/>
    <w:rsid w:val="003F5299"/>
    <w:rsid w:val="003F5D04"/>
    <w:rsid w:val="00402100"/>
    <w:rsid w:val="00402718"/>
    <w:rsid w:val="00410415"/>
    <w:rsid w:val="004260AF"/>
    <w:rsid w:val="004322E8"/>
    <w:rsid w:val="0043556C"/>
    <w:rsid w:val="00441590"/>
    <w:rsid w:val="0044209A"/>
    <w:rsid w:val="004462C8"/>
    <w:rsid w:val="004463F7"/>
    <w:rsid w:val="004968C8"/>
    <w:rsid w:val="00496F7C"/>
    <w:rsid w:val="004A09DA"/>
    <w:rsid w:val="004B0A9D"/>
    <w:rsid w:val="004B7F48"/>
    <w:rsid w:val="004C0A06"/>
    <w:rsid w:val="004C18FC"/>
    <w:rsid w:val="004C4732"/>
    <w:rsid w:val="004F072C"/>
    <w:rsid w:val="004F14ED"/>
    <w:rsid w:val="005008A3"/>
    <w:rsid w:val="0050232C"/>
    <w:rsid w:val="005169F9"/>
    <w:rsid w:val="005178C3"/>
    <w:rsid w:val="0052224D"/>
    <w:rsid w:val="00540B15"/>
    <w:rsid w:val="00551135"/>
    <w:rsid w:val="005546AD"/>
    <w:rsid w:val="00555E54"/>
    <w:rsid w:val="00560F3C"/>
    <w:rsid w:val="0056112B"/>
    <w:rsid w:val="00562F36"/>
    <w:rsid w:val="00567BB4"/>
    <w:rsid w:val="00581E0B"/>
    <w:rsid w:val="00586609"/>
    <w:rsid w:val="005918C2"/>
    <w:rsid w:val="0059462D"/>
    <w:rsid w:val="00594A0E"/>
    <w:rsid w:val="005A011E"/>
    <w:rsid w:val="005A1E45"/>
    <w:rsid w:val="005B1137"/>
    <w:rsid w:val="005B540F"/>
    <w:rsid w:val="005C0B9D"/>
    <w:rsid w:val="005C60CD"/>
    <w:rsid w:val="005D2B0C"/>
    <w:rsid w:val="005E50E2"/>
    <w:rsid w:val="005F7D7E"/>
    <w:rsid w:val="00633B34"/>
    <w:rsid w:val="00635F8E"/>
    <w:rsid w:val="00656F3E"/>
    <w:rsid w:val="006603FC"/>
    <w:rsid w:val="00662654"/>
    <w:rsid w:val="0066688F"/>
    <w:rsid w:val="00672B3C"/>
    <w:rsid w:val="00673C8B"/>
    <w:rsid w:val="00674968"/>
    <w:rsid w:val="006859F6"/>
    <w:rsid w:val="00691C43"/>
    <w:rsid w:val="006953F2"/>
    <w:rsid w:val="006A5F34"/>
    <w:rsid w:val="006B2120"/>
    <w:rsid w:val="006B52BE"/>
    <w:rsid w:val="006B55D4"/>
    <w:rsid w:val="006B7A52"/>
    <w:rsid w:val="006C37BB"/>
    <w:rsid w:val="006D64F2"/>
    <w:rsid w:val="006E6E36"/>
    <w:rsid w:val="006E7250"/>
    <w:rsid w:val="006E7A5D"/>
    <w:rsid w:val="006F3B13"/>
    <w:rsid w:val="00703E95"/>
    <w:rsid w:val="00712900"/>
    <w:rsid w:val="00712B0D"/>
    <w:rsid w:val="007141FA"/>
    <w:rsid w:val="00720C19"/>
    <w:rsid w:val="007230FE"/>
    <w:rsid w:val="00724215"/>
    <w:rsid w:val="00735A7C"/>
    <w:rsid w:val="0074123A"/>
    <w:rsid w:val="00745F56"/>
    <w:rsid w:val="00747668"/>
    <w:rsid w:val="007532E8"/>
    <w:rsid w:val="00753A68"/>
    <w:rsid w:val="007563F7"/>
    <w:rsid w:val="0076287F"/>
    <w:rsid w:val="007643D7"/>
    <w:rsid w:val="00776F84"/>
    <w:rsid w:val="0078448E"/>
    <w:rsid w:val="00794BE3"/>
    <w:rsid w:val="00796170"/>
    <w:rsid w:val="007A5FFC"/>
    <w:rsid w:val="007A6E40"/>
    <w:rsid w:val="007B6720"/>
    <w:rsid w:val="007B754E"/>
    <w:rsid w:val="007C1E85"/>
    <w:rsid w:val="007D21F5"/>
    <w:rsid w:val="007E211D"/>
    <w:rsid w:val="007F416A"/>
    <w:rsid w:val="008115A1"/>
    <w:rsid w:val="008129BA"/>
    <w:rsid w:val="008160E5"/>
    <w:rsid w:val="00821ED5"/>
    <w:rsid w:val="00844187"/>
    <w:rsid w:val="00846C17"/>
    <w:rsid w:val="00852C59"/>
    <w:rsid w:val="008541BB"/>
    <w:rsid w:val="00860435"/>
    <w:rsid w:val="00871124"/>
    <w:rsid w:val="008735CA"/>
    <w:rsid w:val="008A4066"/>
    <w:rsid w:val="008B12EC"/>
    <w:rsid w:val="008B43DB"/>
    <w:rsid w:val="008C2008"/>
    <w:rsid w:val="008D1974"/>
    <w:rsid w:val="008D206A"/>
    <w:rsid w:val="008D2876"/>
    <w:rsid w:val="008D773B"/>
    <w:rsid w:val="008E270A"/>
    <w:rsid w:val="008E5716"/>
    <w:rsid w:val="008F0D54"/>
    <w:rsid w:val="008F3B7C"/>
    <w:rsid w:val="008F4975"/>
    <w:rsid w:val="00901A92"/>
    <w:rsid w:val="0090236E"/>
    <w:rsid w:val="00904E55"/>
    <w:rsid w:val="00905034"/>
    <w:rsid w:val="00907292"/>
    <w:rsid w:val="0092271C"/>
    <w:rsid w:val="00927F3D"/>
    <w:rsid w:val="009379D2"/>
    <w:rsid w:val="00944150"/>
    <w:rsid w:val="00947EBB"/>
    <w:rsid w:val="00947ECF"/>
    <w:rsid w:val="009520F8"/>
    <w:rsid w:val="00957925"/>
    <w:rsid w:val="009607C9"/>
    <w:rsid w:val="00963AA8"/>
    <w:rsid w:val="00971CCC"/>
    <w:rsid w:val="0098187A"/>
    <w:rsid w:val="0098633F"/>
    <w:rsid w:val="009A2C7B"/>
    <w:rsid w:val="009C145E"/>
    <w:rsid w:val="009D0C7C"/>
    <w:rsid w:val="009D182E"/>
    <w:rsid w:val="009D731F"/>
    <w:rsid w:val="009F17F1"/>
    <w:rsid w:val="009F5C46"/>
    <w:rsid w:val="00A02FF7"/>
    <w:rsid w:val="00A16AFC"/>
    <w:rsid w:val="00A21F24"/>
    <w:rsid w:val="00A24B1C"/>
    <w:rsid w:val="00A251F2"/>
    <w:rsid w:val="00A25A6A"/>
    <w:rsid w:val="00A26CF0"/>
    <w:rsid w:val="00A31BEB"/>
    <w:rsid w:val="00A42F85"/>
    <w:rsid w:val="00A46F0C"/>
    <w:rsid w:val="00A477F4"/>
    <w:rsid w:val="00A4795E"/>
    <w:rsid w:val="00A506A6"/>
    <w:rsid w:val="00A506CB"/>
    <w:rsid w:val="00A538B0"/>
    <w:rsid w:val="00A64435"/>
    <w:rsid w:val="00A7001A"/>
    <w:rsid w:val="00A72A84"/>
    <w:rsid w:val="00A75EFC"/>
    <w:rsid w:val="00A77F3A"/>
    <w:rsid w:val="00A855D3"/>
    <w:rsid w:val="00A87381"/>
    <w:rsid w:val="00A9225A"/>
    <w:rsid w:val="00A92FCF"/>
    <w:rsid w:val="00A9797D"/>
    <w:rsid w:val="00AA0ED3"/>
    <w:rsid w:val="00AA1AA4"/>
    <w:rsid w:val="00AA4022"/>
    <w:rsid w:val="00AA669D"/>
    <w:rsid w:val="00AB077E"/>
    <w:rsid w:val="00AB156D"/>
    <w:rsid w:val="00AB3BD0"/>
    <w:rsid w:val="00AB437C"/>
    <w:rsid w:val="00AB633E"/>
    <w:rsid w:val="00AB70AE"/>
    <w:rsid w:val="00AB79F1"/>
    <w:rsid w:val="00AC27EC"/>
    <w:rsid w:val="00AC3F5C"/>
    <w:rsid w:val="00AC721D"/>
    <w:rsid w:val="00AC722C"/>
    <w:rsid w:val="00AC7D6A"/>
    <w:rsid w:val="00AE16D4"/>
    <w:rsid w:val="00AE2FA6"/>
    <w:rsid w:val="00AE41B2"/>
    <w:rsid w:val="00AE5FB0"/>
    <w:rsid w:val="00B00D4A"/>
    <w:rsid w:val="00B04743"/>
    <w:rsid w:val="00B06F23"/>
    <w:rsid w:val="00B10992"/>
    <w:rsid w:val="00B32D92"/>
    <w:rsid w:val="00B423C9"/>
    <w:rsid w:val="00B43FA0"/>
    <w:rsid w:val="00B4685D"/>
    <w:rsid w:val="00B4718E"/>
    <w:rsid w:val="00B500B5"/>
    <w:rsid w:val="00B54875"/>
    <w:rsid w:val="00B57754"/>
    <w:rsid w:val="00B766E8"/>
    <w:rsid w:val="00B93326"/>
    <w:rsid w:val="00B94202"/>
    <w:rsid w:val="00BA3B54"/>
    <w:rsid w:val="00BB5234"/>
    <w:rsid w:val="00BC2F94"/>
    <w:rsid w:val="00BC7352"/>
    <w:rsid w:val="00BD73B9"/>
    <w:rsid w:val="00BE10C0"/>
    <w:rsid w:val="00BF5621"/>
    <w:rsid w:val="00C060C3"/>
    <w:rsid w:val="00C07C06"/>
    <w:rsid w:val="00C127CF"/>
    <w:rsid w:val="00C15668"/>
    <w:rsid w:val="00C17416"/>
    <w:rsid w:val="00C203BD"/>
    <w:rsid w:val="00C20775"/>
    <w:rsid w:val="00C2119B"/>
    <w:rsid w:val="00C240E2"/>
    <w:rsid w:val="00C27438"/>
    <w:rsid w:val="00C30DA0"/>
    <w:rsid w:val="00C3562A"/>
    <w:rsid w:val="00C46A60"/>
    <w:rsid w:val="00C738A4"/>
    <w:rsid w:val="00C74652"/>
    <w:rsid w:val="00C75474"/>
    <w:rsid w:val="00C76AF7"/>
    <w:rsid w:val="00C76BC3"/>
    <w:rsid w:val="00C80F45"/>
    <w:rsid w:val="00C8217A"/>
    <w:rsid w:val="00C82A6E"/>
    <w:rsid w:val="00C83549"/>
    <w:rsid w:val="00C95B07"/>
    <w:rsid w:val="00C96A76"/>
    <w:rsid w:val="00CA05BE"/>
    <w:rsid w:val="00CA060E"/>
    <w:rsid w:val="00CA240B"/>
    <w:rsid w:val="00CA2563"/>
    <w:rsid w:val="00CA4416"/>
    <w:rsid w:val="00CA58A4"/>
    <w:rsid w:val="00CB414A"/>
    <w:rsid w:val="00CB53A6"/>
    <w:rsid w:val="00CC1C73"/>
    <w:rsid w:val="00CC383C"/>
    <w:rsid w:val="00CD0444"/>
    <w:rsid w:val="00CD455A"/>
    <w:rsid w:val="00CE3A5F"/>
    <w:rsid w:val="00CE3D0F"/>
    <w:rsid w:val="00CE6C74"/>
    <w:rsid w:val="00CF1519"/>
    <w:rsid w:val="00CF7406"/>
    <w:rsid w:val="00D10EEA"/>
    <w:rsid w:val="00D17DDC"/>
    <w:rsid w:val="00D303B3"/>
    <w:rsid w:val="00D361D0"/>
    <w:rsid w:val="00D37A46"/>
    <w:rsid w:val="00D5176F"/>
    <w:rsid w:val="00D54BB7"/>
    <w:rsid w:val="00D54F90"/>
    <w:rsid w:val="00D65540"/>
    <w:rsid w:val="00D66057"/>
    <w:rsid w:val="00D6740F"/>
    <w:rsid w:val="00D7469E"/>
    <w:rsid w:val="00D752CE"/>
    <w:rsid w:val="00D76FF4"/>
    <w:rsid w:val="00D82D64"/>
    <w:rsid w:val="00D97A4B"/>
    <w:rsid w:val="00DA6D6E"/>
    <w:rsid w:val="00DA6FCD"/>
    <w:rsid w:val="00DB6B98"/>
    <w:rsid w:val="00DC0A44"/>
    <w:rsid w:val="00DE703D"/>
    <w:rsid w:val="00DE795E"/>
    <w:rsid w:val="00DF36F9"/>
    <w:rsid w:val="00DF69AF"/>
    <w:rsid w:val="00E02526"/>
    <w:rsid w:val="00E0308E"/>
    <w:rsid w:val="00E10470"/>
    <w:rsid w:val="00E11969"/>
    <w:rsid w:val="00E146F0"/>
    <w:rsid w:val="00E14D01"/>
    <w:rsid w:val="00E22250"/>
    <w:rsid w:val="00E24ACA"/>
    <w:rsid w:val="00E26241"/>
    <w:rsid w:val="00E26B64"/>
    <w:rsid w:val="00E370AA"/>
    <w:rsid w:val="00E44B8D"/>
    <w:rsid w:val="00E51316"/>
    <w:rsid w:val="00E5183B"/>
    <w:rsid w:val="00E5329E"/>
    <w:rsid w:val="00E6222F"/>
    <w:rsid w:val="00E63BDF"/>
    <w:rsid w:val="00E7455D"/>
    <w:rsid w:val="00E7690F"/>
    <w:rsid w:val="00E8177F"/>
    <w:rsid w:val="00E862F1"/>
    <w:rsid w:val="00E937C3"/>
    <w:rsid w:val="00EB252B"/>
    <w:rsid w:val="00EB3A3D"/>
    <w:rsid w:val="00EB3FE0"/>
    <w:rsid w:val="00EB7599"/>
    <w:rsid w:val="00EC0B0E"/>
    <w:rsid w:val="00EC48D7"/>
    <w:rsid w:val="00EC69AA"/>
    <w:rsid w:val="00EC6B0A"/>
    <w:rsid w:val="00ED4099"/>
    <w:rsid w:val="00F06F66"/>
    <w:rsid w:val="00F0767B"/>
    <w:rsid w:val="00F10E25"/>
    <w:rsid w:val="00F149CE"/>
    <w:rsid w:val="00F176BA"/>
    <w:rsid w:val="00F246FA"/>
    <w:rsid w:val="00F30D24"/>
    <w:rsid w:val="00F41854"/>
    <w:rsid w:val="00F47312"/>
    <w:rsid w:val="00F526BD"/>
    <w:rsid w:val="00F60512"/>
    <w:rsid w:val="00F60D62"/>
    <w:rsid w:val="00F73659"/>
    <w:rsid w:val="00F848FE"/>
    <w:rsid w:val="00F90A5B"/>
    <w:rsid w:val="00F96D89"/>
    <w:rsid w:val="00FA183F"/>
    <w:rsid w:val="00FA1D54"/>
    <w:rsid w:val="00FA67E4"/>
    <w:rsid w:val="00FB1BD3"/>
    <w:rsid w:val="00FB2488"/>
    <w:rsid w:val="00FB2F46"/>
    <w:rsid w:val="00FB54F8"/>
    <w:rsid w:val="00FC3639"/>
    <w:rsid w:val="00FC4C8E"/>
    <w:rsid w:val="00FC5BD9"/>
    <w:rsid w:val="00FD282B"/>
    <w:rsid w:val="00FD620D"/>
    <w:rsid w:val="00FE0194"/>
    <w:rsid w:val="00FF0999"/>
    <w:rsid w:val="00FF18D5"/>
    <w:rsid w:val="00FF3436"/>
    <w:rsid w:val="00FF6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F0F1"/>
  <w15:chartTrackingRefBased/>
  <w15:docId w15:val="{7D1C8ED7-AD08-4EB5-9CCC-95CBFAC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8B12EC"/>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8B12EC"/>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8B12EC"/>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4BB7"/>
    <w:rPr>
      <w:color w:val="0563C1" w:themeColor="hyperlink"/>
      <w:u w:val="single"/>
    </w:rPr>
  </w:style>
  <w:style w:type="paragraph" w:customStyle="1" w:styleId="xmsonormal">
    <w:name w:val="x_msonormal"/>
    <w:basedOn w:val="Normal"/>
    <w:rsid w:val="001E5D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rsid w:val="008B12EC"/>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8B12EC"/>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8B12EC"/>
    <w:rPr>
      <w:rFonts w:ascii="Arial" w:eastAsia="Times New Roman" w:hAnsi="Arial" w:cs="Times New Roman"/>
      <w:b/>
      <w:szCs w:val="24"/>
      <w:lang w:val="es-ES" w:eastAsia="es-ES"/>
    </w:rPr>
  </w:style>
  <w:style w:type="paragraph" w:styleId="Textoindependiente">
    <w:name w:val="Body Text"/>
    <w:basedOn w:val="Normal"/>
    <w:link w:val="TextoindependienteCar"/>
    <w:rsid w:val="008B12EC"/>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8B12EC"/>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8B12E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B12EC"/>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8B12EC"/>
    <w:pPr>
      <w:spacing w:after="0" w:line="240" w:lineRule="auto"/>
      <w:ind w:left="708"/>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HUMANST"/>
    <w:link w:val="SinespaciadoCar"/>
    <w:uiPriority w:val="1"/>
    <w:qFormat/>
    <w:rsid w:val="00691C43"/>
    <w:pPr>
      <w:spacing w:after="0" w:line="360" w:lineRule="auto"/>
      <w:jc w:val="both"/>
    </w:pPr>
    <w:rPr>
      <w:rFonts w:ascii="Humanst521 BT" w:hAnsi="Humanst521 BT"/>
      <w:sz w:val="24"/>
    </w:rPr>
  </w:style>
  <w:style w:type="paragraph" w:styleId="Encabezado">
    <w:name w:val="header"/>
    <w:basedOn w:val="Normal"/>
    <w:link w:val="EncabezadoCar"/>
    <w:uiPriority w:val="99"/>
    <w:unhideWhenUsed/>
    <w:rsid w:val="00FA1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D54"/>
  </w:style>
  <w:style w:type="paragraph" w:styleId="Piedepgina">
    <w:name w:val="footer"/>
    <w:basedOn w:val="Normal"/>
    <w:link w:val="PiedepginaCar"/>
    <w:uiPriority w:val="99"/>
    <w:unhideWhenUsed/>
    <w:rsid w:val="00FA1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D54"/>
  </w:style>
  <w:style w:type="character" w:customStyle="1" w:styleId="SinespaciadoCar">
    <w:name w:val="Sin espaciado Car"/>
    <w:aliases w:val="HUMANST Car"/>
    <w:link w:val="Sinespaciado"/>
    <w:uiPriority w:val="1"/>
    <w:rsid w:val="00EB7599"/>
    <w:rPr>
      <w:rFonts w:ascii="Humanst521 BT" w:hAnsi="Humanst521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2572</TotalTime>
  <Pages>7</Pages>
  <Words>4463</Words>
  <Characters>24551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157</cp:revision>
  <dcterms:created xsi:type="dcterms:W3CDTF">2019-06-20T19:15:00Z</dcterms:created>
  <dcterms:modified xsi:type="dcterms:W3CDTF">2020-01-09T18:38:00Z</dcterms:modified>
</cp:coreProperties>
</file>