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bookmarkStart w:id="0" w:name="_Hlk7103685"/>
      <w:r>
        <w:rPr>
          <w:rFonts w:ascii="Humanst521 BT" w:hAnsi="Humanst521 BT" w:cs="Humanst521 BT"/>
          <w:b/>
          <w:bCs/>
          <w:sz w:val="26"/>
          <w:szCs w:val="26"/>
        </w:rPr>
        <w:t>ACTA DE LA SESIÓN DE DICTAMINACIÓN DE LA COMISIÓN DEL RÉGIMEN DE PARTIDOS POLÍTICOS Y FINANCIAMIENTO</w:t>
      </w:r>
    </w:p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D54BB7" w:rsidRDefault="00D54BB7" w:rsidP="00D54BB7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13 DE </w:t>
      </w:r>
      <w:r w:rsidR="001F61C3">
        <w:rPr>
          <w:rFonts w:ascii="Humanst521 BT" w:hAnsi="Humanst521 BT" w:cs="Humanst521 BT"/>
          <w:b/>
          <w:sz w:val="26"/>
          <w:szCs w:val="26"/>
        </w:rPr>
        <w:t>NOVIEMBRE</w:t>
      </w:r>
      <w:r>
        <w:rPr>
          <w:rFonts w:ascii="Humanst521 BT" w:hAnsi="Humanst521 BT" w:cs="Humanst521 BT"/>
          <w:b/>
          <w:sz w:val="26"/>
          <w:szCs w:val="26"/>
        </w:rPr>
        <w:t xml:space="preserve"> DE 2019</w:t>
      </w:r>
    </w:p>
    <w:bookmarkEnd w:id="0"/>
    <w:p w:rsidR="00D54BB7" w:rsidRDefault="00D54BB7" w:rsidP="00C76AF7">
      <w:pPr>
        <w:spacing w:after="0"/>
        <w:jc w:val="both"/>
        <w:rPr>
          <w:rFonts w:ascii="Humanst521 BT" w:hAnsi="Humanst521 BT"/>
          <w:sz w:val="24"/>
          <w:szCs w:val="24"/>
        </w:rPr>
      </w:pPr>
    </w:p>
    <w:p w:rsidR="00D54BB7" w:rsidRDefault="00D54BB7" w:rsidP="00401ADF">
      <w:pPr>
        <w:spacing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</w:t>
      </w:r>
      <w:r w:rsidR="00AD5857"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</w:t>
      </w:r>
      <w:r w:rsidR="00AD5857"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tardes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siendo las </w:t>
      </w:r>
      <w:r w:rsidR="00AD5857"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doce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 w:rsidR="004F0266"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diez</w:t>
      </w:r>
      <w:r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trece de </w:t>
      </w:r>
      <w:r w:rsidR="004F0266"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noviembre</w:t>
      </w:r>
      <w:r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2019 se da inicio esta sesión de dictami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nación de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doy una cordial bienvenida a los consejeros electorales integrantes de esta comisión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así como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los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 que nos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acompañan.</w:t>
      </w:r>
      <w:bookmarkStart w:id="1" w:name="_Hlk7103974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/>
          <w:sz w:val="26"/>
          <w:szCs w:val="26"/>
        </w:rPr>
        <w:t xml:space="preserve">En estricto cumplimiento a los principios rectores que rigen a este Instituto y de manera particular al principio de máxima publicidad, hago de su conocimiento que esta sesión está siendo transmitida en vivo a través del portal de internet del Instituto Estatal Electoral de Baja California, cito </w:t>
      </w:r>
      <w:hyperlink r:id="rId5" w:history="1">
        <w:r w:rsidRPr="00BB4500">
          <w:rPr>
            <w:rStyle w:val="Hipervnculo"/>
            <w:rFonts w:ascii="Humanst521 BT" w:hAnsi="Humanst521 BT"/>
            <w:i/>
            <w:color w:val="auto"/>
            <w:sz w:val="26"/>
            <w:szCs w:val="26"/>
          </w:rPr>
          <w:t>www.ieebc.mx</w:t>
        </w:r>
      </w:hyperlink>
      <w:r w:rsidRPr="00BB4500">
        <w:rPr>
          <w:rFonts w:ascii="Humanst521 BT" w:hAnsi="Humanst521 BT"/>
          <w:sz w:val="26"/>
          <w:szCs w:val="26"/>
        </w:rPr>
        <w:t xml:space="preserve">  </w:t>
      </w:r>
      <w:r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estando presentes las siguientes personas: --------------------------------------------------------------------------------------------------------------------------------------------------------------------------------</w:t>
      </w:r>
      <w:bookmarkEnd w:id="1"/>
      <w:r>
        <w:rPr>
          <w:rFonts w:ascii="Humanst521 BT" w:hAnsi="Humanst521 BT" w:cs="Humanst521 BT"/>
          <w:sz w:val="26"/>
          <w:szCs w:val="26"/>
        </w:rPr>
        <w:t>-----------------------------</w:t>
      </w:r>
      <w:r w:rsidR="000D71F8">
        <w:rPr>
          <w:rFonts w:ascii="Humanst521 BT" w:hAnsi="Humanst521 BT" w:cs="Humanst521 BT"/>
          <w:sz w:val="26"/>
          <w:szCs w:val="26"/>
        </w:rPr>
        <w:t>-----------------------</w:t>
      </w:r>
      <w:r>
        <w:rPr>
          <w:rFonts w:ascii="Humanst521 BT" w:hAnsi="Humanst521 BT" w:cs="Humanst521 BT"/>
          <w:sz w:val="26"/>
          <w:szCs w:val="26"/>
        </w:rPr>
        <w:t>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0D71F8" w:rsidTr="00E370AA">
        <w:trPr>
          <w:trHeight w:val="780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bookmarkStart w:id="2" w:name="_Hlk7103996"/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4F0266" w:rsidRPr="00401ADF">
              <w:rPr>
                <w:rFonts w:ascii="Humanst521 BT" w:hAnsi="Humanst521 BT" w:cs="Humanst521 BT"/>
                <w:sz w:val="24"/>
                <w:szCs w:val="24"/>
              </w:rPr>
              <w:t xml:space="preserve">JORGE ALBERTO ARANDA MIRANDA </w:t>
            </w:r>
          </w:p>
        </w:tc>
        <w:tc>
          <w:tcPr>
            <w:tcW w:w="2612" w:type="pct"/>
          </w:tcPr>
          <w:p w:rsidR="000D71F8" w:rsidRPr="00401ADF" w:rsidRDefault="004F0266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PRESIDENTE DE LA COMISIÓN </w:t>
            </w:r>
            <w:r w:rsidR="000D71F8" w:rsidRPr="00401ADF">
              <w:rPr>
                <w:rFonts w:ascii="Humanst521 BT" w:hAnsi="Humanst521 BT" w:cs="Humanst521 BT"/>
                <w:sz w:val="24"/>
                <w:szCs w:val="24"/>
              </w:rPr>
              <w:t>DEL RÉGIMEN DE PARTIDOS POLÍTICOS Y FINANCIAMIENTO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GRACIELA AMEZOLA CANSECO </w:t>
            </w:r>
          </w:p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VOCAL DE LA COMISIÓN DEL RÉGIMEN DE PARTIDOS POLÍTICOS Y FINANCIAMIENTO</w:t>
            </w:r>
          </w:p>
        </w:tc>
      </w:tr>
      <w:tr w:rsidR="000D71F8" w:rsidTr="00E370AA">
        <w:trPr>
          <w:trHeight w:val="1816"/>
        </w:trPr>
        <w:tc>
          <w:tcPr>
            <w:tcW w:w="2388" w:type="pct"/>
          </w:tcPr>
          <w:p w:rsidR="001F37F7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4F0266" w:rsidRPr="00401ADF">
              <w:rPr>
                <w:rFonts w:ascii="Humanst521 BT" w:hAnsi="Humanst521 BT" w:cs="Humanst521 BT"/>
                <w:sz w:val="24"/>
                <w:szCs w:val="24"/>
              </w:rPr>
              <w:t>LORENZA GABRIELA SOBERANES EGUÍA</w:t>
            </w:r>
          </w:p>
        </w:tc>
        <w:tc>
          <w:tcPr>
            <w:tcW w:w="2612" w:type="pct"/>
          </w:tcPr>
          <w:p w:rsidR="001F37F7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VOCAL DE LA COMISIÓN DEL RÉGIMEN DE PARTIDOS POLÍTICOS Y FINANCIAMIENT</w:t>
            </w:r>
            <w:r w:rsidR="001F37F7" w:rsidRPr="00401ADF">
              <w:rPr>
                <w:rFonts w:ascii="Humanst521 BT" w:hAnsi="Humanst521 BT" w:cs="Humanst521 BT"/>
                <w:sz w:val="24"/>
                <w:szCs w:val="24"/>
              </w:rPr>
              <w:t>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PERLA DEBORAH ESQUIVEL BARRÓN</w:t>
            </w: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SECRETARIA TÉCNICA DE LA COMISIÓN DEL RÉGIMEN DE PARTIDOS POLÍTICOS Y FINANCIAMIENTO; </w:t>
            </w:r>
          </w:p>
        </w:tc>
      </w:tr>
      <w:tr w:rsidR="000D71F8" w:rsidTr="001F37F7">
        <w:trPr>
          <w:trHeight w:val="764"/>
        </w:trPr>
        <w:tc>
          <w:tcPr>
            <w:tcW w:w="2388" w:type="pct"/>
          </w:tcPr>
          <w:p w:rsidR="000D71F8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RAÚL GUZMÁN GÓMEZ</w:t>
            </w:r>
          </w:p>
        </w:tc>
        <w:tc>
          <w:tcPr>
            <w:tcW w:w="2612" w:type="pct"/>
          </w:tcPr>
          <w:p w:rsidR="000D71F8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SECRETARIO EJECUTIVO</w:t>
            </w:r>
          </w:p>
        </w:tc>
      </w:tr>
      <w:tr w:rsidR="00CD6A0E" w:rsidTr="001F37F7">
        <w:trPr>
          <w:trHeight w:val="764"/>
        </w:trPr>
        <w:tc>
          <w:tcPr>
            <w:tcW w:w="2388" w:type="pct"/>
          </w:tcPr>
          <w:p w:rsidR="00CD6A0E" w:rsidRPr="00401ADF" w:rsidRDefault="00CD6A0E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JOEL ABRAHAM BLAS RAMOS</w:t>
            </w:r>
          </w:p>
        </w:tc>
        <w:tc>
          <w:tcPr>
            <w:tcW w:w="2612" w:type="pct"/>
          </w:tcPr>
          <w:p w:rsidR="00CD6A0E" w:rsidRPr="00401ADF" w:rsidRDefault="00CD6A0E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REPRESENTANTE PROPIETARIO DEL PARTIDO REVOLUCIONARIO INSTITUCIONAL</w:t>
            </w:r>
          </w:p>
          <w:p w:rsidR="00CD6A0E" w:rsidRPr="00401ADF" w:rsidRDefault="00CD6A0E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</w:p>
        </w:tc>
      </w:tr>
      <w:tr w:rsidR="001F37F7" w:rsidTr="001F37F7">
        <w:trPr>
          <w:trHeight w:val="764"/>
        </w:trPr>
        <w:tc>
          <w:tcPr>
            <w:tcW w:w="2388" w:type="pct"/>
          </w:tcPr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CD6A0E" w:rsidRPr="00401ADF">
              <w:rPr>
                <w:rFonts w:ascii="Humanst521 BT" w:hAnsi="Humanst521 BT" w:cs="Humanst521 BT"/>
                <w:sz w:val="24"/>
                <w:szCs w:val="24"/>
              </w:rPr>
              <w:t>ISRAEL RENÉ CORREA RAMÍREZ</w:t>
            </w:r>
          </w:p>
        </w:tc>
        <w:tc>
          <w:tcPr>
            <w:tcW w:w="2612" w:type="pct"/>
          </w:tcPr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REPRESENTANTE </w:t>
            </w:r>
            <w:r w:rsidR="00CD6A0E" w:rsidRPr="00401ADF">
              <w:rPr>
                <w:rFonts w:ascii="Humanst521 BT" w:hAnsi="Humanst521 BT" w:cs="Humanst521 BT"/>
                <w:sz w:val="24"/>
                <w:szCs w:val="24"/>
              </w:rPr>
              <w:t>SUPLENTE</w:t>
            </w: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 DEL</w:t>
            </w:r>
          </w:p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PARTIDO DE LA REVOLUCIÓN DEMOCRÁTICA</w:t>
            </w:r>
          </w:p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</w:p>
        </w:tc>
      </w:tr>
      <w:tr w:rsidR="000D71F8" w:rsidTr="00E370AA">
        <w:trPr>
          <w:trHeight w:val="764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FERNANDO MATA LIZÁRRAGA</w:t>
            </w: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REPRESENTANTE SUPLENTE DEL PARTIDO DE BAJA CALIFORNIA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  <w:hideMark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  <w:highlight w:val="yellow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B76871" w:rsidRPr="00401ADF">
              <w:rPr>
                <w:rFonts w:ascii="Humanst521 BT" w:hAnsi="Humanst521 BT" w:cs="Humanst521 BT"/>
                <w:sz w:val="24"/>
                <w:szCs w:val="24"/>
              </w:rPr>
              <w:t>OSCAR GUERRERO GUTIÉRREZ</w:t>
            </w:r>
          </w:p>
        </w:tc>
        <w:tc>
          <w:tcPr>
            <w:tcW w:w="2612" w:type="pct"/>
            <w:hideMark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  <w:highlight w:val="yellow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REPRESENTANTE </w:t>
            </w:r>
            <w:r w:rsidR="00B76871" w:rsidRPr="00401ADF">
              <w:rPr>
                <w:rFonts w:ascii="Humanst521 BT" w:hAnsi="Humanst521 BT" w:cs="Humanst521 BT"/>
                <w:sz w:val="24"/>
                <w:szCs w:val="24"/>
              </w:rPr>
              <w:t>SUPLENTE</w:t>
            </w: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 DE MORENA</w:t>
            </w:r>
          </w:p>
        </w:tc>
      </w:tr>
    </w:tbl>
    <w:p w:rsidR="000D71F8" w:rsidRDefault="000D71F8" w:rsidP="00401ADF">
      <w:pPr>
        <w:spacing w:before="240"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3" w:name="_Hlk9869577"/>
      <w:bookmarkEnd w:id="2"/>
      <w:r>
        <w:rPr>
          <w:rFonts w:ascii="Humanst521 BT" w:hAnsi="Humanst521 BT" w:cs="Humanst521 BT"/>
          <w:sz w:val="26"/>
          <w:szCs w:val="26"/>
        </w:rPr>
        <w:lastRenderedPageBreak/>
        <w:t xml:space="preserve">A continuación, la </w:t>
      </w:r>
      <w:r w:rsidR="004F0266">
        <w:rPr>
          <w:rFonts w:ascii="Humanst521 BT" w:hAnsi="Humanst521 BT" w:cs="Humanst521 BT"/>
          <w:b/>
          <w:sz w:val="26"/>
          <w:szCs w:val="26"/>
        </w:rPr>
        <w:t xml:space="preserve">PRESIDENTE DE LA COMISIÓN </w:t>
      </w:r>
      <w:r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</w:t>
      </w:r>
    </w:p>
    <w:p w:rsidR="000D71F8" w:rsidRDefault="000D71F8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4" w:name="_Hlk9869546"/>
      <w:bookmarkEnd w:id="3"/>
      <w:r>
        <w:rPr>
          <w:rFonts w:ascii="Humanst521 BT" w:hAnsi="Humanst521 BT" w:cs="Humanst521 BT"/>
          <w:sz w:val="26"/>
          <w:szCs w:val="26"/>
        </w:rPr>
        <w:t>Enseguida la</w:t>
      </w:r>
      <w:r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>
        <w:rPr>
          <w:rFonts w:ascii="Humanst521 BT" w:hAnsi="Humanst521 BT" w:cs="Humanst521 BT"/>
          <w:sz w:val="26"/>
          <w:szCs w:val="26"/>
        </w:rPr>
        <w:t xml:space="preserve">pasó lista de asistencia e </w:t>
      </w:r>
      <w:bookmarkStart w:id="5" w:name="_Hlk7104479"/>
      <w:r>
        <w:rPr>
          <w:rFonts w:ascii="Humanst521 BT" w:hAnsi="Humanst521 BT" w:cs="Humanst521 BT"/>
          <w:sz w:val="26"/>
          <w:szCs w:val="26"/>
        </w:rPr>
        <w:t xml:space="preserve">informó que se encontraban 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</w:t>
      </w:r>
      <w:bookmarkEnd w:id="5"/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bookmarkEnd w:id="4"/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 totalidad de los miembros integrantes de la comisión</w:t>
      </w:r>
      <w:r w:rsidR="00B76871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el secretario ejecutivo</w:t>
      </w:r>
      <w:r w:rsidR="001E5DB9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1E5DB9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B76871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uatro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políticos.---------------------------------------------------------------------------------------------------------------------------------------------------------</w:t>
      </w:r>
    </w:p>
    <w:p w:rsidR="000D71F8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PRESIDENTE DE LA COMISIÓN: 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ontando con la presencia </w:t>
      </w:r>
      <w:r w:rsidR="000D71F8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los tres miembros de esta comisión, </w:t>
      </w:r>
      <w:r w:rsidR="001E5DB9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así como c</w:t>
      </w:r>
      <w:r w:rsidR="00B76871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uatro</w:t>
      </w:r>
      <w:r w:rsidR="000D71F8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partidos políticos se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instala la sesión y por haber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quórum, los 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acuerdos que se tomen serán válidos y legale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s. S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ecretaría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écnica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infórme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siguiente punto del orden del día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----------------------------------------------------------------------------------------------------------------------------------------------------------------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</w:t>
      </w:r>
    </w:p>
    <w:p w:rsidR="001E5DB9" w:rsidRPr="00BC2D20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467AD6">
        <w:rPr>
          <w:rFonts w:ascii="Humanst521 BT" w:hAnsi="Humanst521 BT" w:cs="Humanst521 BT"/>
          <w:sz w:val="26"/>
          <w:szCs w:val="26"/>
        </w:rPr>
        <w:t>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la lectura del orden del día y la aprobación en su caso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me voy a permitir dar lectura a la propuesta de orden del día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 sesión de la Comisión del Régimen de Partidos Políticos y Financiamiento:-------------------------------------------------------------------------------------------------------------------------------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1. Lista de Asistencia y declaración del quórum legal. 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2. Lectura del orden del día y aprobación en su caso. ------------------------------------</w:t>
      </w:r>
    </w:p>
    <w:p w:rsidR="001E5DB9" w:rsidRPr="00467AD6" w:rsidRDefault="001E5DB9" w:rsidP="00401AD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 xml:space="preserve">3. Proyecto de Dictamen número </w:t>
      </w:r>
      <w:r w:rsidR="001F61C3" w:rsidRPr="001F61C3">
        <w:rPr>
          <w:rFonts w:ascii="Humanst521 BT" w:hAnsi="Humanst521 BT" w:cs="Arial"/>
          <w:color w:val="000000"/>
          <w:sz w:val="26"/>
          <w:szCs w:val="26"/>
        </w:rPr>
        <w:t>veintisiete relativo a la “DETERMINACIÓN DE LOS MONTOS TOTALES Y DISTRIBUCIÓN DEL FINANCIAMIENTO PÚBLICO PARA EL SOSTENIMIENTO DE LAS ACTIVIDADES ORDINARIAS PERMANENTES Y ACTIVIDADES ESPECÍFICAS DE LOS PARTIDOS POLÍTICOS EN BAJA CALIFORNIA PARA EL EJERCICIO 2020”.</w:t>
      </w:r>
      <w:r w:rsidRPr="00467AD6">
        <w:rPr>
          <w:rFonts w:ascii="Humanst521 BT" w:hAnsi="Humanst521 BT" w:cs="Arial"/>
          <w:color w:val="000000"/>
          <w:sz w:val="26"/>
          <w:szCs w:val="26"/>
        </w:rPr>
        <w:t>------------</w:t>
      </w:r>
      <w:r>
        <w:rPr>
          <w:rFonts w:ascii="Humanst521 BT" w:hAnsi="Humanst521 BT" w:cs="Arial"/>
          <w:color w:val="000000"/>
          <w:sz w:val="26"/>
          <w:szCs w:val="26"/>
        </w:rPr>
        <w:t>-----------------------------------------------------------------------------------</w:t>
      </w:r>
      <w:r w:rsidR="001F61C3">
        <w:rPr>
          <w:rFonts w:ascii="Humanst521 BT" w:hAnsi="Humanst521 BT" w:cs="Arial"/>
          <w:color w:val="000000"/>
          <w:sz w:val="26"/>
          <w:szCs w:val="26"/>
        </w:rPr>
        <w:t>------------------------------------</w:t>
      </w:r>
      <w:r>
        <w:rPr>
          <w:rFonts w:ascii="Humanst521 BT" w:hAnsi="Humanst521 BT" w:cs="Arial"/>
          <w:color w:val="000000"/>
          <w:sz w:val="26"/>
          <w:szCs w:val="26"/>
        </w:rPr>
        <w:t>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3.1 Dispensa del trámite de lectura. ---------------------------------------------------------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 Discusión, modificación y aprobación en su caso. -------------------------------------</w:t>
      </w:r>
    </w:p>
    <w:p w:rsidR="001E5DB9" w:rsidRPr="00467AD6" w:rsidRDefault="001E5DB9" w:rsidP="00401AD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>4. Clausura de la Sesión. ----------------------------------------------------------------------</w:t>
      </w:r>
      <w:r w:rsidR="001F61C3">
        <w:rPr>
          <w:rFonts w:ascii="Humanst521 BT" w:hAnsi="Humanst521 BT" w:cs="Arial"/>
          <w:color w:val="000000"/>
          <w:sz w:val="26"/>
          <w:szCs w:val="26"/>
        </w:rPr>
        <w:t>----------------------------------------------------------------------------------------------------</w:t>
      </w:r>
    </w:p>
    <w:p w:rsidR="001E5DB9" w:rsidRDefault="001E5DB9" w:rsidP="00401ADF">
      <w:pPr>
        <w:spacing w:after="0" w:line="276" w:lineRule="auto"/>
        <w:jc w:val="both"/>
        <w:rPr>
          <w:rFonts w:ascii="Humanst521 BT" w:hAnsi="Humanst521 BT"/>
          <w:sz w:val="26"/>
          <w:szCs w:val="26"/>
        </w:rPr>
      </w:pPr>
      <w:bookmarkStart w:id="6" w:name="_Hlk7098702"/>
      <w:r>
        <w:rPr>
          <w:rFonts w:ascii="Humanst521 BT" w:hAnsi="Humanst521 BT"/>
          <w:sz w:val="26"/>
          <w:szCs w:val="26"/>
        </w:rPr>
        <w:t>Acto seguido</w:t>
      </w:r>
      <w:r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>la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="00124B9F">
        <w:rPr>
          <w:rFonts w:ascii="Humanst521 BT" w:hAnsi="Humanst521 BT"/>
          <w:b/>
          <w:sz w:val="26"/>
          <w:szCs w:val="26"/>
        </w:rPr>
        <w:t xml:space="preserve">PRESIDENTE DE LA COMISIÓN:  </w:t>
      </w:r>
      <w:r>
        <w:rPr>
          <w:rFonts w:ascii="Humanst521 BT" w:hAnsi="Humanst521 BT"/>
          <w:sz w:val="26"/>
          <w:szCs w:val="26"/>
        </w:rPr>
        <w:t xml:space="preserve">Se somete a consideración de los presentes, por si hay alguna observación que hacer, si no es así secretaria técnica someta a votación económica esta propuesta de orden del día. </w:t>
      </w:r>
      <w:r>
        <w:rPr>
          <w:rFonts w:ascii="Humanst521 BT" w:hAnsi="Humanst521 BT" w:cs="Humanst521 BT"/>
          <w:sz w:val="26"/>
          <w:szCs w:val="26"/>
        </w:rPr>
        <w:t>-------------------------</w:t>
      </w:r>
    </w:p>
    <w:bookmarkEnd w:id="6"/>
    <w:p w:rsidR="001E5DB9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instrucciones de</w:t>
      </w:r>
      <w:r w:rsid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presidente de la comisión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Financiamiento,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consejero y las consejeras electorales integrantes de la misma si están a favor o en contra de la propuesta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someti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endo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consideración en votación económica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solicitando se sirv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levantar su mano en primer lugar quienes estén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onsejera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tres votos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</w:t>
      </w:r>
    </w:p>
    <w:p w:rsidR="001E5DB9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aprueba por unanimidad del orden del día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Secretaria Técnica,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continúe con el siguiente punto a tratar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</w:t>
      </w:r>
    </w:p>
    <w:p w:rsidR="001E5DB9" w:rsidRPr="00BC2D20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el punto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correspondiente 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 w:rsidR="001F61C3" w:rsidRP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veintisiete relativo a la “DETERMINACIÓN DE LOS MONTOS TOTALES Y DISTRIBUCIÓN DEL FINANCIAMIENTO PÚBLICO PARA EL SOSTENIMIENTO DE LAS ACTIVIDADES ORDINARIAS PERMANENTES Y ACTIVIDADES ESPECÍFICAS DE LOS PARTIDOS POLÍTICOS EN BAJA </w:t>
      </w:r>
      <w:r w:rsidR="001F61C3" w:rsidRP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CALIFORNIA PARA EL EJERCICIO 2020”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3.1,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dispensa el trámite de lectura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discusión modificación y aprobación en su caso.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</w:t>
      </w:r>
      <w:r w:rsid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</w:t>
      </w:r>
    </w:p>
    <w:p w:rsidR="001E5DB9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Gracias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secretaria, le solicito de lectura al proemio y puntos resolutivos del mismo.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</w:t>
      </w:r>
    </w:p>
    <w:p w:rsidR="009379D2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</w:t>
      </w:r>
      <w:r w:rsidRPr="00A8284D">
        <w:rPr>
          <w:rFonts w:ascii="Humanst521 BT" w:hAnsi="Humanst521 BT" w:cs="Humanst521 BT"/>
          <w:b/>
          <w:sz w:val="26"/>
          <w:szCs w:val="26"/>
        </w:rPr>
        <w:t>:</w:t>
      </w:r>
      <w:r w:rsidR="003C09B9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9379D2" w:rsidRPr="00A8284D">
        <w:rPr>
          <w:rFonts w:ascii="Humanst521 BT" w:hAnsi="Humanst521 BT" w:cs="Humanst521 BT"/>
          <w:sz w:val="26"/>
          <w:szCs w:val="26"/>
        </w:rPr>
        <w:t>P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 w:rsidR="00393F55" w:rsidRP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veintisiete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onsejo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eneral del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nstituto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statal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de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alifornia presente. </w:t>
      </w:r>
      <w:r w:rsidR="009379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</w:t>
      </w:r>
    </w:p>
    <w:p w:rsidR="008B12EC" w:rsidRDefault="00C148B5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C148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Quienes integramos la Comisión del Régimen de Partidos Políticos y Financiamiento de este Consejo General Electoral, con fundamento en el artículo 41, base II, 116, fracción IV, inciso g) de la Constitución Política de los Estados Unidos Mexicanos; 5, apartados A y B de la Constitución Política del Estado Libre y Soberano de Baja California; 50, 51 y 52 de la Ley General de Partidos Políticos; 42, 43, y 44, de la Ley de Partidos Políticos del Estado de Baja California; 46, fracciones XI y XXX de la Ley Electoral del Estado de Baja California; 23 y 25, del Reglamento Interior del Instituto Estatal Electoral del Estado de Baja California, sometemos a su consideración el siguiente proyecto de Dictamen relativo a la "DETERMINACIÓN DE LOS MONTOS TOTALES Y DISTRIBUCIÓN DEL FINANCIAMIENTO PÚBLICO PARA EL SOSTENIMIENTO DE LAS ACTIVIDADES ORDINARIAS PERMANENTES Y ACTIVIDADES ESPECÍFICAS DE LOS PARTIDOS POLÍTICOS EN BAJA CALIFORNIA PARA EL EJERCICIO 2020", al tenor de los siguientes antecedentes, considerandos y puntos resolutivos</w:t>
      </w:r>
      <w:r w:rsidR="008B12EC"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: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</w:t>
      </w:r>
    </w:p>
    <w:p w:rsidR="008B12EC" w:rsidRDefault="00DC7875" w:rsidP="00401ADF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Se aprueba el monto total del financiamiento público para el sostenimiento de las actividades ordinarias permanentes y actividades específicas para los partidos políticos en Baja California para el ejercicio 2020 por la cantidad de $157’563,614.88 M.N (Ciento cincuenta y siete millones quinientos sesenta y tres mil seiscientos catorce pesos 88/100 Moneda Nacional) en los siguientes términos:</w:t>
      </w:r>
      <w:r w:rsidR="008B12EC" w:rsidRPr="00DD1B19">
        <w:rPr>
          <w:rFonts w:ascii="Humanst521 BT" w:hAnsi="Humanst521 BT" w:cs="Arial"/>
          <w:sz w:val="26"/>
          <w:szCs w:val="26"/>
        </w:rPr>
        <w:t xml:space="preserve"> </w:t>
      </w:r>
      <w:r w:rsidR="008B12EC">
        <w:rPr>
          <w:rFonts w:ascii="Humanst521 BT" w:hAnsi="Humanst521 BT" w:cs="Arial"/>
          <w:sz w:val="26"/>
          <w:szCs w:val="26"/>
        </w:rPr>
        <w:t>-----------------------------------------------------------------------------------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-----------------------</w:t>
      </w:r>
    </w:p>
    <w:p w:rsidR="00DC7875" w:rsidRPr="00DC7875" w:rsidRDefault="00DC7875" w:rsidP="00401ADF">
      <w:pPr>
        <w:pStyle w:val="Prrafodelista"/>
        <w:tabs>
          <w:tab w:val="left" w:pos="1276"/>
        </w:tabs>
        <w:spacing w:line="276" w:lineRule="auto"/>
        <w:ind w:left="0"/>
        <w:jc w:val="both"/>
        <w:rPr>
          <w:rFonts w:ascii="Humanst521 BT" w:hAnsi="Humanst521 BT" w:cs="Arial"/>
          <w:sz w:val="26"/>
          <w:szCs w:val="26"/>
        </w:rPr>
      </w:pPr>
      <w:r w:rsidRPr="001140A5">
        <w:rPr>
          <w:rFonts w:ascii="Humanst521 BT" w:hAnsi="Humanst521 BT" w:cs="Arial"/>
        </w:rPr>
        <w:t xml:space="preserve">Por concepto de financiamiento público para el sostenimiento de sus actividades ordinarias permanentes la cantidad de </w:t>
      </w:r>
      <w:r>
        <w:rPr>
          <w:rFonts w:ascii="Humanst521 BT" w:hAnsi="Humanst521 BT" w:cs="Arial"/>
        </w:rPr>
        <w:t>$152’974,383.38</w:t>
      </w:r>
      <w:r w:rsidRPr="001140A5">
        <w:rPr>
          <w:rFonts w:ascii="Humanst521 BT" w:hAnsi="Humanst521 BT" w:cs="Arial"/>
        </w:rPr>
        <w:t xml:space="preserve"> M.N. (Ciento </w:t>
      </w:r>
      <w:r>
        <w:rPr>
          <w:rFonts w:ascii="Humanst521 BT" w:hAnsi="Humanst521 BT" w:cs="Arial"/>
        </w:rPr>
        <w:t xml:space="preserve">cincuenta y dos millones novecientos setenta y cuatro mil trescientos ochenta y tres </w:t>
      </w:r>
      <w:r w:rsidRPr="001140A5">
        <w:rPr>
          <w:rFonts w:ascii="Humanst521 BT" w:hAnsi="Humanst521 BT" w:cs="Arial"/>
        </w:rPr>
        <w:t xml:space="preserve">pesos </w:t>
      </w:r>
      <w:r>
        <w:rPr>
          <w:rFonts w:ascii="Humanst521 BT" w:hAnsi="Humanst521 BT" w:cs="Arial"/>
        </w:rPr>
        <w:t>38</w:t>
      </w:r>
      <w:r w:rsidRPr="001140A5">
        <w:rPr>
          <w:rFonts w:ascii="Humanst521 BT" w:hAnsi="Humanst521 BT" w:cs="Arial"/>
        </w:rPr>
        <w:t>/100 Moneda Nacional)</w:t>
      </w:r>
      <w:r>
        <w:rPr>
          <w:rFonts w:ascii="Humanst521 BT" w:hAnsi="Humanst521 BT" w:cs="Arial"/>
        </w:rPr>
        <w:t>.-------------------------------------------------------------------------------------------------------------</w:t>
      </w:r>
    </w:p>
    <w:p w:rsidR="008B12EC" w:rsidRPr="001F6EDE" w:rsidRDefault="008B12EC" w:rsidP="00401ADF">
      <w:pPr>
        <w:pStyle w:val="Prrafodelista"/>
        <w:shd w:val="clear" w:color="auto" w:fill="FFFFFF"/>
        <w:spacing w:line="276" w:lineRule="auto"/>
        <w:ind w:left="567"/>
        <w:jc w:val="both"/>
        <w:rPr>
          <w:rFonts w:ascii="Humanst521 BT" w:hAnsi="Humanst521 BT" w:cs="Arial"/>
          <w:sz w:val="4"/>
          <w:szCs w:val="4"/>
        </w:rPr>
      </w:pPr>
    </w:p>
    <w:p w:rsidR="008B12EC" w:rsidRDefault="00DC7875" w:rsidP="00401ADF">
      <w:pPr>
        <w:shd w:val="clear" w:color="auto" w:fill="FFFFFF"/>
        <w:spacing w:after="0" w:line="276" w:lineRule="auto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Por concepto de financiamiento por actividades específicas como entidades de interés público la cantidad de $4’589,231.50 (Cuatro millones quinientos ochenta y nueve mil doscientos treinta y un pesos 50/100 Moneda Nacional).</w:t>
      </w:r>
      <w:r w:rsidR="008B12EC"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-------------------------------------------------------------------------------------------------------------------------------------</w:t>
      </w:r>
    </w:p>
    <w:p w:rsidR="008B12EC" w:rsidRPr="001B47F5" w:rsidRDefault="00DC7875" w:rsidP="00401ADF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Humanst521 BT" w:hAnsi="Humanst521 BT" w:cs="Arial"/>
          <w:sz w:val="14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El partido político Verde Ecologista de México pierde su derecho a recibir financiamiento público estatal para el ejercicio 2020 de conformidad con lo razonado en el considerando IX del presente dictamen.</w:t>
      </w:r>
      <w:r w:rsidR="008B12EC"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----------------------------------------------------------</w:t>
      </w:r>
    </w:p>
    <w:p w:rsidR="008B12EC" w:rsidRPr="00DD1B19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El partido político Transformemos pierde su derecho a recibir financiamiento público estatal para el ejercicio 2020 de conformidad con lo razonado en el considerando X del presente dictamen.</w:t>
      </w:r>
      <w:r w:rsidR="008B12EC">
        <w:rPr>
          <w:rFonts w:ascii="Humanst521 BT" w:hAnsi="Humanst521 BT" w:cs="Arial"/>
          <w:sz w:val="26"/>
          <w:szCs w:val="26"/>
        </w:rPr>
        <w:t xml:space="preserve"> </w:t>
      </w:r>
      <w:r>
        <w:rPr>
          <w:rFonts w:ascii="Humanst521 BT" w:hAnsi="Humanst521 BT" w:cs="Arial"/>
          <w:sz w:val="26"/>
          <w:szCs w:val="26"/>
        </w:rPr>
        <w:t>-----------------</w:t>
      </w:r>
      <w:r w:rsidR="008B12EC">
        <w:rPr>
          <w:rFonts w:ascii="Humanst521 BT" w:hAnsi="Humanst521 BT" w:cs="Arial"/>
          <w:sz w:val="26"/>
          <w:szCs w:val="26"/>
        </w:rPr>
        <w:t>-----------------------------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</w:t>
      </w:r>
    </w:p>
    <w:p w:rsidR="008B12EC" w:rsidRDefault="00DC7875" w:rsidP="00401ADF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ind w:left="0" w:firstLine="0"/>
        <w:jc w:val="both"/>
        <w:rPr>
          <w:rFonts w:ascii="Humanst521 BT" w:hAnsi="Humanst521 BT" w:cs="Arial"/>
          <w:sz w:val="12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Se aprueba la distribución del financiamiento público para el sostenimiento de sus actividades ordinarias permanentes y actividades específicas de los partidos políticos para el ejercicio 2020, en términos de los considerandos XI.I y XII.I del presente dictamen.</w:t>
      </w:r>
      <w:r w:rsidR="008B12EC">
        <w:rPr>
          <w:rFonts w:ascii="Humanst521 BT" w:hAnsi="Humanst521 BT" w:cs="Arial"/>
          <w:sz w:val="26"/>
          <w:szCs w:val="26"/>
        </w:rPr>
        <w:t xml:space="preserve"> 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-----------------------------------------------------------------------------------------------------------------------------------------------------</w:t>
      </w:r>
      <w:r w:rsidR="008B12EC">
        <w:rPr>
          <w:rFonts w:ascii="Humanst521 BT" w:hAnsi="Humanst521 BT" w:cs="Arial"/>
          <w:sz w:val="26"/>
          <w:szCs w:val="26"/>
        </w:rPr>
        <w:t>------------------</w:t>
      </w:r>
    </w:p>
    <w:p w:rsidR="008B12EC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lastRenderedPageBreak/>
        <w:t>Los montos del financiamiento público para el sostenimiento de las actividades ordinarias permanentes y actividades específicas serán ministradas de conformidad con las fechas determinadas en los considerandos XI.1. y XII.I. del presente proyecto de dictamen.</w:t>
      </w:r>
      <w:r>
        <w:rPr>
          <w:rFonts w:ascii="Humanst521 BT" w:hAnsi="Humanst521 BT" w:cs="Arial"/>
          <w:sz w:val="26"/>
          <w:szCs w:val="26"/>
        </w:rPr>
        <w:t xml:space="preserve"> </w:t>
      </w:r>
      <w:r w:rsidR="008B12EC">
        <w:rPr>
          <w:rFonts w:ascii="Humanst521 BT" w:hAnsi="Humanst521 BT" w:cs="Arial"/>
          <w:sz w:val="26"/>
          <w:szCs w:val="26"/>
        </w:rPr>
        <w:t>---------------------------------------------------------------------------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</w:t>
      </w:r>
    </w:p>
    <w:p w:rsidR="00DC7875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Se instruye a la Coordinación de Partidos Políticos y Financiamiento del Instituto Estatal a ministrar a los partidos políticos el financiamiento público a través de los órganos internos debidamente acreditados ante el Consejo General.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</w:t>
      </w:r>
    </w:p>
    <w:p w:rsidR="00DC7875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sz w:val="26"/>
          <w:szCs w:val="26"/>
        </w:rPr>
        <w:t xml:space="preserve"> </w:t>
      </w:r>
      <w:r w:rsidRPr="00DC7875">
        <w:rPr>
          <w:rFonts w:ascii="Humanst521 BT" w:hAnsi="Humanst521 BT" w:cs="Arial"/>
          <w:sz w:val="26"/>
          <w:szCs w:val="26"/>
        </w:rPr>
        <w:t>Notifíquese el presente dictamen a los partidos políticos por conducto de sus representantes acreditados ante el Consejo General, a efectos de que se informe lo establecido en el considerando XIII.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----------------------------------------------------------------------------------------------------------------------------------------------------------</w:t>
      </w:r>
    </w:p>
    <w:p w:rsidR="00DC7875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Se instruye a la Secretaría Ejecutiva para que notifique el presente dictamen a la Comisión de Fiscalización del Instituto Nacional Electoral a través de la Unidad Técnica de Vinculación con los Organismos Públicos Locales.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</w:t>
      </w:r>
    </w:p>
    <w:p w:rsidR="00DC7875" w:rsidRPr="00DD1B19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DC7875">
        <w:rPr>
          <w:rFonts w:ascii="Humanst521 BT" w:hAnsi="Humanst521 BT" w:cs="Arial"/>
          <w:sz w:val="26"/>
          <w:szCs w:val="26"/>
        </w:rPr>
        <w:t>Publíquese el presente dictamen en la página de Internet del Instituto Estatal Electoral de Baja California en términos de lo dispuesto en el artículo 22, numeral 4, del Reglamento Interior.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</w:t>
      </w:r>
    </w:p>
    <w:p w:rsidR="008B12EC" w:rsidRPr="00DD1B19" w:rsidRDefault="00C50188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bCs/>
          <w:sz w:val="26"/>
          <w:szCs w:val="26"/>
        </w:rPr>
        <w:t xml:space="preserve">DADO </w:t>
      </w:r>
      <w:r w:rsidR="0037000B" w:rsidRPr="0037000B">
        <w:rPr>
          <w:rFonts w:ascii="Humanst521 BT" w:hAnsi="Humanst521 BT" w:cs="Arial"/>
          <w:bCs/>
          <w:sz w:val="26"/>
          <w:szCs w:val="26"/>
        </w:rPr>
        <w:t>en la Sala de Sesiones del Instituto Estatal Electoral de Baja California, en la ciudad de Mexicali, Baja California, a los ____ días del mes de noviembre del año dos mil diecinueve.</w:t>
      </w:r>
      <w:r w:rsidR="008B12EC"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</w:t>
      </w:r>
      <w:r w:rsidR="0037000B">
        <w:rPr>
          <w:rFonts w:ascii="Humanst521 BT" w:hAnsi="Humanst521 BT" w:cs="Arial"/>
          <w:sz w:val="26"/>
          <w:szCs w:val="26"/>
        </w:rPr>
        <w:t>-</w:t>
      </w:r>
      <w:r w:rsidR="008B12EC">
        <w:rPr>
          <w:rFonts w:ascii="Humanst521 BT" w:hAnsi="Humanst521 BT" w:cs="Arial"/>
          <w:sz w:val="26"/>
          <w:szCs w:val="26"/>
        </w:rPr>
        <w:t>-----------</w:t>
      </w:r>
    </w:p>
    <w:p w:rsidR="008B12EC" w:rsidRDefault="008B12EC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ATENTAMENTE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“Por la Autonomía e Independencia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Organismos Electorales”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signan los integrantes de la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</w:t>
      </w:r>
    </w:p>
    <w:p w:rsidR="008B12EC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8B12EC" w:rsidRPr="008B12EC">
        <w:rPr>
          <w:rFonts w:ascii="Humanst521 BT" w:hAnsi="Humanst521 BT"/>
          <w:bCs/>
          <w:sz w:val="26"/>
          <w:szCs w:val="26"/>
        </w:rPr>
        <w:t>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stá a su consideración el proyecto de dictame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n, q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uienes desean participar abriríamos las rondas de participación</w:t>
      </w:r>
      <w:r w:rsidR="008B12EC" w:rsidRPr="00124B9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Pr="00124B9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 Soberanes</w:t>
      </w:r>
      <w:r w:rsidR="008B12EC" w:rsidRPr="00124B9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adelante. -----------------------------------------------------------------------------------------</w:t>
      </w:r>
      <w:r w:rsidRPr="00124B9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</w:t>
      </w:r>
    </w:p>
    <w:p w:rsidR="00124B9F" w:rsidRPr="00CF39FD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CONSEJERA 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LORENZA </w:t>
      </w: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GABRIELA SOBERANES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EGUÍA</w:t>
      </w: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: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CF39FD" w:rsidRPr="00CF39F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el resolutivo segundo y tercero, propondría un cambio en </w:t>
      </w:r>
      <w:proofErr w:type="spellStart"/>
      <w:r w:rsidR="00CF39FD" w:rsidRPr="00CF39F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proofErr w:type="spellEnd"/>
      <w:r w:rsidR="00CF39FD" w:rsidRPr="00CF39F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redacción, donde dice que el PVEM pierde el derecho a recibir su financiamiento, yo pronunciaría que no tiene derecho a recibir financiamiento; igual en el tercero, el partido político Transformemos pierde el derecho a recibir su financiamiento, que quedara, el partido político Transformemos no será considerado para la distribución que se hizo en términos del considerando décimo. </w:t>
      </w:r>
      <w:r w:rsidR="00CF39F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-----------------------------------------------------------------------------------------------------------------------------------------------------------------------------</w:t>
      </w:r>
    </w:p>
    <w:p w:rsidR="00E40E8B" w:rsidRPr="00CF39FD" w:rsidRDefault="00CF39FD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CONSEJERA GRACIELA AMEZOLA CANSECO: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referencia en los resolutivos cuarto y quinto, </w:t>
      </w:r>
      <w:r w:rsidR="004B186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los puntos 11.1 y 12.1 son como subtemas de un considerando, entonces que se hiciera la </w:t>
      </w:r>
      <w:r w:rsidR="00E40E8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referencia a </w:t>
      </w:r>
      <w:r w:rsidR="004B186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sus considerandos y también tengo duda en lo que dijo s consejera Soberanes, pues ya hay un dictamen en el que dice que Transformemos perdió su registro, entonces solicito que se derogue, pues no tiene razón de ser. -----------------------------</w:t>
      </w:r>
      <w:r w:rsidR="00E40E8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-----------------------------------------------------------------------------------------------------------------------------------------------------------</w:t>
      </w:r>
    </w:p>
    <w:p w:rsidR="00FC4C8E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 </w:t>
      </w:r>
      <w:r w:rsidR="005F50EF" w:rsidRP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habiendo más comentarios, solicito 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5F50EF" w:rsidRP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5F50E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5F50EF" w:rsidRPr="00C5018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</w:t>
      </w:r>
      <w:r w:rsidR="00C76AF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ecretaria técnica somet</w:t>
      </w:r>
      <w:r w:rsidR="005F50EF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votación</w:t>
      </w:r>
      <w:r w:rsidR="00D54BB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F50EF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presente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dictamen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</w:t>
      </w:r>
    </w:p>
    <w:p w:rsidR="00FC4C8E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lastRenderedPageBreak/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supuesto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instrucciones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presidente de la comisión 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régimen de partidos políticos y financiamiento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el consejero y las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consejeras electorales integrantes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misma si están a favor o en contra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número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veintisiete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modificaciones aquí presentadas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sometido a su consideración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votación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nominal solicitando se sirvan manifestar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voto por el lado derecho de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dando en voz alta su nombre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apellido añadiendo la expresión a favor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en contra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</w:t>
      </w:r>
      <w:r w:rsidR="00B5183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</w:t>
      </w:r>
      <w:r w:rsidR="00B5183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FC4C8E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 GABRIELA SOBERANES EGUIA: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</w:t>
      </w:r>
      <w:r w:rsidR="00401AD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</w:p>
    <w:p w:rsid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CANSECO: A favor. -----------------------------------------------</w:t>
      </w:r>
    </w:p>
    <w:p w:rsid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JORGE ALBERTO ARANDA MIRANDA: A favor. -----------------------------------------</w:t>
      </w:r>
    </w:p>
    <w:p w:rsidR="00C127CF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resident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 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veintisiete</w:t>
      </w:r>
      <w:r w:rsid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</w:t>
      </w:r>
    </w:p>
    <w:p w:rsidR="00F62122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xistiendo tres votos a favor se aprueba por unanimidad el dictamen número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veintisiete</w:t>
      </w:r>
      <w:r w:rsidR="00F62122" w:rsidRP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. </w:t>
      </w:r>
      <w:r w:rsidR="00F62122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infórmenos del siguiente punto del orden del día.</w:t>
      </w:r>
      <w:r w:rsid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-------------------------------------------------------------------------------------------------------------------</w:t>
      </w:r>
      <w:r w:rsid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</w:p>
    <w:p w:rsidR="00F62122" w:rsidRP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 número 4, clausura de la sesión.</w:t>
      </w:r>
      <w:r w:rsid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------------------------------------------------------------------------------------------------------------------------</w:t>
      </w:r>
    </w:p>
    <w:p w:rsidR="00C76BC3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habiendo más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puntos a tratar y siendo las </w:t>
      </w:r>
      <w:r w:rsidR="002D4BA2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doce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horas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</w:t>
      </w:r>
      <w:r w:rsidR="002D4BA2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veintidós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 w:rsidR="002D4BA2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noviembre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mil diecinueve,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clausur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sesión de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dictaminación de la comisión del régimen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partidos políticos y financiamiento</w:t>
      </w:r>
      <w:r w:rsidR="0037000B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 su presencia </w:t>
      </w:r>
      <w:r w:rsidR="00C5018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atención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muchas gracias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F37F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--------------------------------------------------------------------------------------------------------------------</w:t>
      </w:r>
      <w:bookmarkStart w:id="7" w:name="_GoBack"/>
      <w:bookmarkEnd w:id="7"/>
    </w:p>
    <w:p w:rsidR="001F37F7" w:rsidRPr="00195962" w:rsidRDefault="001F37F7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  <w:lang w:val="es-ES"/>
        </w:rPr>
      </w:pP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El presente instrumento consta de </w:t>
      </w:r>
      <w:r w:rsidR="00401ADF">
        <w:rPr>
          <w:rFonts w:ascii="Humanst521 BT" w:hAnsi="Humanst521 BT" w:cs="Arial"/>
          <w:sz w:val="26"/>
          <w:szCs w:val="26"/>
          <w:lang w:val="es-ES"/>
        </w:rPr>
        <w:t>cinco</w:t>
      </w: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fojas escritas por un solo lado, firmando al margen y al calce para constancia y efectos de la Ley correspondiente, por </w:t>
      </w:r>
      <w:r w:rsidR="00401ADF">
        <w:rPr>
          <w:rFonts w:ascii="Humanst521 BT" w:hAnsi="Humanst521 BT" w:cs="Arial"/>
          <w:sz w:val="26"/>
          <w:szCs w:val="26"/>
          <w:lang w:val="es-ES"/>
        </w:rPr>
        <w:t>el</w:t>
      </w: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President</w:t>
      </w:r>
      <w:r w:rsidR="00401ADF">
        <w:rPr>
          <w:rFonts w:ascii="Humanst521 BT" w:hAnsi="Humanst521 BT" w:cs="Arial"/>
          <w:sz w:val="26"/>
          <w:szCs w:val="26"/>
          <w:lang w:val="es-ES"/>
        </w:rPr>
        <w:t>e</w:t>
      </w: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y la Secretaria Técnica de la Comisión del Régimen de Partidos Políticos y Financiamiento. ----------------------------------------------------------------------------------------------------------------------------C o n s t e-------------------------------------------------------------------------------------------------------------------------------------------------</w:t>
      </w:r>
    </w:p>
    <w:p w:rsidR="001F37F7" w:rsidRPr="00195962" w:rsidRDefault="001F37F7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37F7" w:rsidRPr="00195962" w:rsidTr="00C13208">
        <w:tc>
          <w:tcPr>
            <w:tcW w:w="4414" w:type="dxa"/>
          </w:tcPr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________________________________</w:t>
            </w:r>
          </w:p>
          <w:p w:rsidR="001F37F7" w:rsidRPr="00195962" w:rsidRDefault="00401ADF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ING. JORGE ALBERTO ARANDA MIRANDA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PRESIDENT</w:t>
            </w:r>
            <w:r w:rsidR="00401ADF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E</w:t>
            </w:r>
          </w:p>
          <w:p w:rsidR="001F37F7" w:rsidRPr="00195962" w:rsidRDefault="001F37F7" w:rsidP="00C13208">
            <w:pP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414" w:type="dxa"/>
          </w:tcPr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  <w:p w:rsidR="001F37F7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________________________________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LIC. PERLA DEBORAH ESQUIVEL BARRÓN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SECRETARIA TÉCNICA</w:t>
            </w:r>
          </w:p>
          <w:p w:rsidR="001F37F7" w:rsidRPr="00195962" w:rsidRDefault="001F37F7" w:rsidP="00C13208">
            <w:pP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</w:tr>
    </w:tbl>
    <w:p w:rsidR="001F37F7" w:rsidRPr="00C127CF" w:rsidRDefault="001F37F7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sectPr w:rsidR="001F37F7" w:rsidRPr="00C127CF" w:rsidSect="00FC4C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23"/>
    <w:multiLevelType w:val="hybridMultilevel"/>
    <w:tmpl w:val="E8CEECFE"/>
    <w:lvl w:ilvl="0" w:tplc="8C06593A">
      <w:start w:val="1"/>
      <w:numFmt w:val="ordinalText"/>
      <w:lvlText w:val="%1."/>
      <w:lvlJc w:val="left"/>
      <w:pPr>
        <w:ind w:left="1778" w:hanging="360"/>
      </w:pPr>
      <w:rPr>
        <w:rFonts w:ascii="Humanst521 BT" w:hAnsi="Humanst521 BT" w:hint="default"/>
        <w:b w:val="0"/>
        <w:bCs/>
        <w:caps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-3522" w:hanging="360"/>
      </w:pPr>
    </w:lvl>
    <w:lvl w:ilvl="2" w:tplc="080A001B" w:tentative="1">
      <w:start w:val="1"/>
      <w:numFmt w:val="lowerRoman"/>
      <w:lvlText w:val="%3."/>
      <w:lvlJc w:val="right"/>
      <w:pPr>
        <w:ind w:left="-2802" w:hanging="180"/>
      </w:pPr>
    </w:lvl>
    <w:lvl w:ilvl="3" w:tplc="080A000F" w:tentative="1">
      <w:start w:val="1"/>
      <w:numFmt w:val="decimal"/>
      <w:lvlText w:val="%4."/>
      <w:lvlJc w:val="left"/>
      <w:pPr>
        <w:ind w:left="-2082" w:hanging="360"/>
      </w:pPr>
    </w:lvl>
    <w:lvl w:ilvl="4" w:tplc="080A0019" w:tentative="1">
      <w:start w:val="1"/>
      <w:numFmt w:val="lowerLetter"/>
      <w:lvlText w:val="%5."/>
      <w:lvlJc w:val="left"/>
      <w:pPr>
        <w:ind w:left="-1362" w:hanging="360"/>
      </w:pPr>
    </w:lvl>
    <w:lvl w:ilvl="5" w:tplc="080A001B" w:tentative="1">
      <w:start w:val="1"/>
      <w:numFmt w:val="lowerRoman"/>
      <w:lvlText w:val="%6."/>
      <w:lvlJc w:val="right"/>
      <w:pPr>
        <w:ind w:left="-642" w:hanging="180"/>
      </w:pPr>
    </w:lvl>
    <w:lvl w:ilvl="6" w:tplc="080A000F" w:tentative="1">
      <w:start w:val="1"/>
      <w:numFmt w:val="decimal"/>
      <w:lvlText w:val="%7."/>
      <w:lvlJc w:val="left"/>
      <w:pPr>
        <w:ind w:left="78" w:hanging="360"/>
      </w:pPr>
    </w:lvl>
    <w:lvl w:ilvl="7" w:tplc="080A0019" w:tentative="1">
      <w:start w:val="1"/>
      <w:numFmt w:val="lowerLetter"/>
      <w:lvlText w:val="%8."/>
      <w:lvlJc w:val="left"/>
      <w:pPr>
        <w:ind w:left="798" w:hanging="360"/>
      </w:pPr>
    </w:lvl>
    <w:lvl w:ilvl="8" w:tplc="080A001B" w:tentative="1">
      <w:start w:val="1"/>
      <w:numFmt w:val="lowerRoman"/>
      <w:lvlText w:val="%9."/>
      <w:lvlJc w:val="right"/>
      <w:pPr>
        <w:ind w:left="1518" w:hanging="180"/>
      </w:pPr>
    </w:lvl>
  </w:abstractNum>
  <w:abstractNum w:abstractNumId="1" w15:restartNumberingAfterBreak="0">
    <w:nsid w:val="06C01755"/>
    <w:multiLevelType w:val="hybridMultilevel"/>
    <w:tmpl w:val="AAC0287E"/>
    <w:lvl w:ilvl="0" w:tplc="080A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7"/>
    <w:rsid w:val="00073855"/>
    <w:rsid w:val="000D71F8"/>
    <w:rsid w:val="00124B9F"/>
    <w:rsid w:val="001E5DB9"/>
    <w:rsid w:val="001F37F7"/>
    <w:rsid w:val="001F61C3"/>
    <w:rsid w:val="002A45C5"/>
    <w:rsid w:val="002D4BA2"/>
    <w:rsid w:val="002E43D8"/>
    <w:rsid w:val="003655ED"/>
    <w:rsid w:val="0037000B"/>
    <w:rsid w:val="00393F55"/>
    <w:rsid w:val="003C09B9"/>
    <w:rsid w:val="00401ADF"/>
    <w:rsid w:val="00410415"/>
    <w:rsid w:val="004B0A9D"/>
    <w:rsid w:val="004B186B"/>
    <w:rsid w:val="004F0266"/>
    <w:rsid w:val="004F072C"/>
    <w:rsid w:val="005F50EF"/>
    <w:rsid w:val="00635F8E"/>
    <w:rsid w:val="006B2120"/>
    <w:rsid w:val="006E7A5D"/>
    <w:rsid w:val="00747254"/>
    <w:rsid w:val="00776F84"/>
    <w:rsid w:val="008B12EC"/>
    <w:rsid w:val="008C2008"/>
    <w:rsid w:val="009347B0"/>
    <w:rsid w:val="009379D2"/>
    <w:rsid w:val="00971CCC"/>
    <w:rsid w:val="00A122FC"/>
    <w:rsid w:val="00A24B1C"/>
    <w:rsid w:val="00A46F0C"/>
    <w:rsid w:val="00A77F3A"/>
    <w:rsid w:val="00AB79F1"/>
    <w:rsid w:val="00AD5857"/>
    <w:rsid w:val="00B5183E"/>
    <w:rsid w:val="00B76871"/>
    <w:rsid w:val="00B93326"/>
    <w:rsid w:val="00C127CF"/>
    <w:rsid w:val="00C148B5"/>
    <w:rsid w:val="00C50188"/>
    <w:rsid w:val="00C76AF7"/>
    <w:rsid w:val="00C76BC3"/>
    <w:rsid w:val="00CA060E"/>
    <w:rsid w:val="00CA58A4"/>
    <w:rsid w:val="00CD6A0E"/>
    <w:rsid w:val="00CF39FD"/>
    <w:rsid w:val="00D54BB7"/>
    <w:rsid w:val="00D7469E"/>
    <w:rsid w:val="00DC7875"/>
    <w:rsid w:val="00DF36F9"/>
    <w:rsid w:val="00E22250"/>
    <w:rsid w:val="00E370AA"/>
    <w:rsid w:val="00E40E8B"/>
    <w:rsid w:val="00E5329E"/>
    <w:rsid w:val="00F526BD"/>
    <w:rsid w:val="00F62122"/>
    <w:rsid w:val="00FB1BD3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E22D"/>
  <w15:chartTrackingRefBased/>
  <w15:docId w15:val="{7D1C8ED7-AD08-4EB5-9CCC-95CBFAC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B12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2E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12EC"/>
    <w:pPr>
      <w:keepNext/>
      <w:spacing w:after="0" w:line="240" w:lineRule="auto"/>
      <w:ind w:left="2268"/>
      <w:outlineLvl w:val="6"/>
    </w:pPr>
    <w:rPr>
      <w:rFonts w:ascii="Arial" w:eastAsia="Times New Roman" w:hAnsi="Arial" w:cs="Times New Roman"/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4BB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E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8B12EC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2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2EC"/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B12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12E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12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e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2586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35</cp:revision>
  <dcterms:created xsi:type="dcterms:W3CDTF">2019-06-20T19:15:00Z</dcterms:created>
  <dcterms:modified xsi:type="dcterms:W3CDTF">2020-01-08T22:07:00Z</dcterms:modified>
</cp:coreProperties>
</file>