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564FB5" w:rsidRDefault="00AE2453" w:rsidP="00AE2453">
      <w:pPr>
        <w:tabs>
          <w:tab w:val="left" w:pos="3617"/>
          <w:tab w:val="right" w:pos="8838"/>
        </w:tabs>
        <w:spacing w:after="0" w:line="240" w:lineRule="auto"/>
        <w:contextualSpacing/>
        <w:rPr>
          <w:rFonts w:ascii="Humanst521 BT" w:hAnsi="Humanst521 BT" w:cs="Tahoma"/>
          <w:b/>
          <w:bCs/>
          <w:color w:val="000000"/>
          <w:sz w:val="24"/>
          <w:szCs w:val="24"/>
        </w:rPr>
      </w:pPr>
      <w:r>
        <w:rPr>
          <w:rFonts w:ascii="Humanst521 BT" w:hAnsi="Humanst521 BT" w:cs="Tahoma"/>
          <w:b/>
          <w:bCs/>
          <w:color w:val="000000"/>
          <w:sz w:val="24"/>
          <w:szCs w:val="24"/>
        </w:rPr>
        <w:tab/>
      </w:r>
      <w:r>
        <w:rPr>
          <w:rFonts w:ascii="Humanst521 BT" w:hAnsi="Humanst521 BT" w:cs="Tahoma"/>
          <w:b/>
          <w:bCs/>
          <w:color w:val="000000"/>
          <w:sz w:val="24"/>
          <w:szCs w:val="24"/>
        </w:rPr>
        <w:tab/>
      </w:r>
      <w:r w:rsidR="00C06BA5" w:rsidRPr="00564FB5">
        <w:rPr>
          <w:rFonts w:ascii="Humanst521 BT" w:hAnsi="Humanst521 BT" w:cs="Tahoma"/>
          <w:b/>
          <w:bCs/>
          <w:color w:val="000000"/>
          <w:sz w:val="24"/>
          <w:szCs w:val="24"/>
        </w:rPr>
        <w:t>Unidad de Transparencia del Instituto Electoral</w:t>
      </w:r>
    </w:p>
    <w:p w:rsidR="00C06BA5" w:rsidRPr="00564FB5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4"/>
          <w:szCs w:val="24"/>
        </w:rPr>
      </w:pPr>
      <w:proofErr w:type="gramStart"/>
      <w:r w:rsidRPr="00564FB5">
        <w:rPr>
          <w:rFonts w:ascii="Humanst521 BT" w:hAnsi="Humanst521 BT" w:cs="Tahoma"/>
          <w:b/>
          <w:bCs/>
          <w:color w:val="000000"/>
          <w:sz w:val="24"/>
          <w:szCs w:val="24"/>
        </w:rPr>
        <w:t>y</w:t>
      </w:r>
      <w:proofErr w:type="gramEnd"/>
      <w:r w:rsidRPr="00564FB5">
        <w:rPr>
          <w:rFonts w:ascii="Humanst521 BT" w:hAnsi="Humanst521 BT" w:cs="Tahoma"/>
          <w:b/>
          <w:bCs/>
          <w:color w:val="000000"/>
          <w:sz w:val="24"/>
          <w:szCs w:val="24"/>
        </w:rPr>
        <w:t xml:space="preserve"> de Participación Ciudadana</w:t>
      </w:r>
    </w:p>
    <w:p w:rsidR="006A1BEB" w:rsidRPr="00564FB5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4"/>
          <w:szCs w:val="24"/>
        </w:rPr>
      </w:pPr>
    </w:p>
    <w:p w:rsidR="00254B59" w:rsidRPr="00564FB5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5F3D68">
        <w:rPr>
          <w:rFonts w:ascii="Humanst521 BT" w:hAnsi="Humanst521 BT" w:cs="Tahoma"/>
          <w:b/>
          <w:bCs/>
          <w:sz w:val="24"/>
          <w:szCs w:val="24"/>
          <w:lang w:val="es-ES"/>
        </w:rPr>
        <w:t>037</w:t>
      </w:r>
      <w:r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9E69C6" w:rsidRPr="00564FB5">
        <w:rPr>
          <w:rFonts w:ascii="Humanst521 BT" w:hAnsi="Humanst521 BT" w:cs="Tahoma"/>
          <w:b/>
          <w:bCs/>
          <w:sz w:val="24"/>
          <w:szCs w:val="24"/>
          <w:lang w:val="es-ES"/>
        </w:rPr>
        <w:t>4</w:t>
      </w:r>
    </w:p>
    <w:p w:rsidR="006A1BEB" w:rsidRPr="00564FB5" w:rsidRDefault="006A1BEB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564FB5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564FB5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196226" w:rsidRPr="00564FB5">
        <w:rPr>
          <w:rFonts w:ascii="Humanst521 BT" w:hAnsi="Humanst521 BT" w:cs="Tahoma"/>
          <w:sz w:val="24"/>
          <w:szCs w:val="24"/>
          <w:lang w:val="es-ES"/>
        </w:rPr>
        <w:t>18</w:t>
      </w:r>
      <w:r w:rsidR="009C120C" w:rsidRPr="00564FB5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111F8" w:rsidRPr="00564FB5">
        <w:rPr>
          <w:rFonts w:ascii="Humanst521 BT" w:hAnsi="Humanst521 BT" w:cs="Tahoma"/>
          <w:sz w:val="24"/>
          <w:szCs w:val="24"/>
          <w:lang w:val="es-ES"/>
        </w:rPr>
        <w:t>de febrero</w:t>
      </w:r>
      <w:r w:rsidR="00866745" w:rsidRPr="00564FB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9E69C6" w:rsidRPr="00564FB5">
        <w:rPr>
          <w:rFonts w:ascii="Humanst521 BT" w:hAnsi="Humanst521 BT" w:cs="Tahoma"/>
          <w:sz w:val="24"/>
          <w:szCs w:val="24"/>
          <w:lang w:val="es-ES"/>
        </w:rPr>
        <w:t>2014</w:t>
      </w:r>
    </w:p>
    <w:p w:rsidR="00254B59" w:rsidRPr="00564FB5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Pr="00564FB5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5E22AF" w:rsidRPr="00564FB5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C753C4" w:rsidRPr="00564FB5" w:rsidRDefault="00FC466C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937E6">
        <w:rPr>
          <w:rFonts w:ascii="Humanst521 BT" w:hAnsi="Humanst521 BT"/>
          <w:sz w:val="24"/>
          <w:szCs w:val="24"/>
          <w:lang w:val="es-ES"/>
        </w:rPr>
        <w:t>10</w:t>
      </w:r>
      <w:r w:rsidR="00C111F8" w:rsidRPr="00564FB5">
        <w:rPr>
          <w:rFonts w:ascii="Humanst521 BT" w:hAnsi="Humanst521 BT"/>
          <w:sz w:val="24"/>
          <w:szCs w:val="24"/>
          <w:lang w:val="es-ES"/>
        </w:rPr>
        <w:t xml:space="preserve"> de febrero</w:t>
      </w:r>
      <w:r w:rsidR="00A209D9" w:rsidRPr="00564FB5">
        <w:rPr>
          <w:rFonts w:ascii="Humanst521 BT" w:hAnsi="Humanst521 BT"/>
          <w:sz w:val="24"/>
          <w:szCs w:val="24"/>
          <w:lang w:val="es-ES"/>
        </w:rPr>
        <w:t xml:space="preserve"> </w:t>
      </w:r>
      <w:r w:rsidRPr="00564FB5">
        <w:rPr>
          <w:rFonts w:ascii="Humanst521 BT" w:hAnsi="Humanst521 BT"/>
          <w:sz w:val="24"/>
          <w:szCs w:val="24"/>
          <w:lang w:val="es-ES"/>
        </w:rPr>
        <w:t xml:space="preserve">del año en curso, a la que correspondió el número de </w:t>
      </w:r>
      <w:r w:rsidR="00A1261F" w:rsidRPr="00564FB5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564FB5">
        <w:rPr>
          <w:rFonts w:ascii="Humanst521 BT" w:hAnsi="Humanst521 BT"/>
          <w:b/>
          <w:bCs/>
          <w:sz w:val="24"/>
          <w:szCs w:val="24"/>
          <w:lang w:val="es-ES"/>
        </w:rPr>
        <w:t>00</w:t>
      </w:r>
      <w:r w:rsidR="00C111F8" w:rsidRPr="00564FB5">
        <w:rPr>
          <w:rFonts w:ascii="Humanst521 BT" w:hAnsi="Humanst521 BT"/>
          <w:b/>
          <w:bCs/>
          <w:sz w:val="24"/>
          <w:szCs w:val="24"/>
          <w:lang w:val="es-ES"/>
        </w:rPr>
        <w:t>0</w:t>
      </w:r>
      <w:r w:rsidR="005F3D68">
        <w:rPr>
          <w:rFonts w:ascii="Humanst521 BT" w:hAnsi="Humanst521 BT"/>
          <w:b/>
          <w:bCs/>
          <w:sz w:val="24"/>
          <w:szCs w:val="24"/>
          <w:lang w:val="es-ES"/>
        </w:rPr>
        <w:t>9</w:t>
      </w:r>
      <w:r w:rsidR="00597201" w:rsidRPr="00564FB5">
        <w:rPr>
          <w:rFonts w:ascii="Humanst521 BT" w:hAnsi="Humanst521 BT"/>
          <w:sz w:val="24"/>
          <w:szCs w:val="24"/>
          <w:lang w:val="es-ES"/>
        </w:rPr>
        <w:t>,</w:t>
      </w:r>
      <w:r w:rsidR="00A1261F" w:rsidRPr="00564FB5">
        <w:rPr>
          <w:rFonts w:ascii="Humanst521 BT" w:hAnsi="Humanst521 BT"/>
          <w:sz w:val="24"/>
          <w:szCs w:val="24"/>
          <w:lang w:val="es-ES"/>
        </w:rPr>
        <w:t xml:space="preserve"> </w:t>
      </w:r>
      <w:r w:rsidRPr="00564FB5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020321" w:rsidRPr="00564FB5" w:rsidRDefault="00020321" w:rsidP="005E22AF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196226" w:rsidRDefault="00196226" w:rsidP="00196226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le informamos que </w:t>
      </w:r>
      <w:r w:rsidR="005F3D68">
        <w:rPr>
          <w:rFonts w:ascii="Humanst521 BT" w:hAnsi="Humanst521 BT"/>
          <w:sz w:val="24"/>
          <w:szCs w:val="24"/>
        </w:rPr>
        <w:t>los Objetivos Estratégicos del Instituto Electoral y de Participación Ciudadana del Estado de Baja California, son los siguientes:</w:t>
      </w:r>
    </w:p>
    <w:p w:rsidR="005F3D68" w:rsidRPr="005F3D68" w:rsidRDefault="005F3D68" w:rsidP="00196226">
      <w:p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</w:p>
    <w:p w:rsidR="005F3D68" w:rsidRPr="005F3D68" w:rsidRDefault="005F3D68" w:rsidP="005F3D68">
      <w:p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 w:rsidRPr="005F3D68">
        <w:rPr>
          <w:rFonts w:ascii="Humanst521 BT" w:hAnsi="Humanst521 BT"/>
          <w:i/>
          <w:sz w:val="24"/>
          <w:szCs w:val="24"/>
        </w:rPr>
        <w:t xml:space="preserve"> Misión:</w:t>
      </w:r>
    </w:p>
    <w:p w:rsidR="005F3D68" w:rsidRPr="005F3D68" w:rsidRDefault="005F3D68" w:rsidP="005F3D68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F3D68">
        <w:rPr>
          <w:rFonts w:ascii="Humanst521 BT" w:hAnsi="Humanst521 BT"/>
          <w:sz w:val="24"/>
          <w:szCs w:val="24"/>
        </w:rPr>
        <w:t xml:space="preserve"> "Fomentar el desarrollo de la vida democrática y participación ciudadana, a través del fortalecimiento de la cultura cívica y política en el Estado, mediante el ejercicio del sufragio, observando los principios de Certeza, Legalidad, Independencia, Imparcialidad, Objetividad, Profesionalismo y Transparencia".</w:t>
      </w:r>
    </w:p>
    <w:p w:rsidR="005F3D68" w:rsidRPr="005F3D68" w:rsidRDefault="005F3D68" w:rsidP="005F3D68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5F3D68" w:rsidRPr="005F3D68" w:rsidRDefault="005F3D68" w:rsidP="005F3D68">
      <w:p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  <w:r w:rsidRPr="005F3D68">
        <w:rPr>
          <w:rFonts w:ascii="Humanst521 BT" w:hAnsi="Humanst521 BT"/>
          <w:i/>
          <w:sz w:val="24"/>
          <w:szCs w:val="24"/>
        </w:rPr>
        <w:t>Visión:</w:t>
      </w:r>
    </w:p>
    <w:p w:rsidR="005F3D68" w:rsidRDefault="005F3D68" w:rsidP="005F3D68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F3D68">
        <w:rPr>
          <w:rFonts w:ascii="Humanst521 BT" w:hAnsi="Humanst521 BT"/>
          <w:sz w:val="24"/>
          <w:szCs w:val="24"/>
        </w:rPr>
        <w:t>“El Instituto Electoral y de Participación Ciudadana, IEPCBC, es un organismo autónomo, esencial para la vida democrática en el Estado, reconocido por su credibilidad en la administración y organización electoral, con la infraestructura física y tecnológica de vanguardia, que logra sus propósitos por el profesionalismo de su personal y el apego a sus principios normativos".</w:t>
      </w:r>
    </w:p>
    <w:p w:rsidR="005F3D68" w:rsidRDefault="005F3D68" w:rsidP="005F3D68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5F3D68" w:rsidRPr="005F3D68" w:rsidRDefault="005F3D68" w:rsidP="005F3D68">
      <w:pPr>
        <w:spacing w:after="0" w:line="240" w:lineRule="auto"/>
        <w:jc w:val="both"/>
        <w:rPr>
          <w:rFonts w:ascii="Humanst521 BT" w:hAnsi="Humanst521 BT"/>
        </w:rPr>
      </w:pPr>
      <w:r w:rsidRPr="005F3D68">
        <w:rPr>
          <w:rFonts w:ascii="Humanst521 BT" w:hAnsi="Humanst521 BT"/>
        </w:rPr>
        <w:t xml:space="preserve">El Instituto Electoral y de Participación Ciudadana del Estado de Baja California es creado con el objetivo de llevar a cabo la organización de las elecciones estatales y municipales, como función pública que se realiza a través de un organismo público autónomo e independiente denominado </w:t>
      </w:r>
      <w:r w:rsidRPr="005F3D68">
        <w:rPr>
          <w:rStyle w:val="negritas"/>
          <w:rFonts w:ascii="Humanst521 BT" w:hAnsi="Humanst521 BT"/>
        </w:rPr>
        <w:t>Instituto Electoral</w:t>
      </w:r>
      <w:r w:rsidRPr="005F3D68">
        <w:rPr>
          <w:rFonts w:ascii="Humanst521 BT" w:hAnsi="Humanst521 BT"/>
        </w:rPr>
        <w:t xml:space="preserve">, dotado de personalidad jurídica y patrimonio propio, a cuya integración concurren los ciudadanos y los partidos políticos, según lo disponga la Ley. </w:t>
      </w:r>
    </w:p>
    <w:p w:rsidR="005F3D68" w:rsidRDefault="005F3D68" w:rsidP="005F3D68">
      <w:pPr>
        <w:spacing w:after="0" w:line="240" w:lineRule="auto"/>
        <w:jc w:val="both"/>
        <w:rPr>
          <w:rFonts w:ascii="Humanst521 BT" w:hAnsi="Humanst521 BT"/>
        </w:rPr>
      </w:pPr>
      <w:r w:rsidRPr="005F3D68">
        <w:rPr>
          <w:rFonts w:ascii="Humanst521 BT" w:hAnsi="Humanst521 BT"/>
        </w:rPr>
        <w:t>En el ejercicio de esa función pública, serán principios rectores la certeza, legalidad, independencia, imparcialidad y objetividad</w:t>
      </w:r>
      <w:r>
        <w:rPr>
          <w:rFonts w:ascii="Humanst521 BT" w:hAnsi="Humanst521 BT"/>
        </w:rPr>
        <w:t>.</w:t>
      </w:r>
    </w:p>
    <w:p w:rsidR="005F3D68" w:rsidRDefault="005F3D68" w:rsidP="005F3D68">
      <w:pPr>
        <w:spacing w:after="0" w:line="240" w:lineRule="auto"/>
        <w:jc w:val="both"/>
        <w:rPr>
          <w:rFonts w:ascii="Humanst521 BT" w:hAnsi="Humanst521 BT"/>
        </w:rPr>
      </w:pPr>
    </w:p>
    <w:p w:rsidR="005F3D68" w:rsidRDefault="005F3D68" w:rsidP="005F3D68">
      <w:pPr>
        <w:spacing w:after="0" w:line="240" w:lineRule="auto"/>
        <w:jc w:val="both"/>
        <w:rPr>
          <w:rFonts w:ascii="Humanst521 BT" w:hAnsi="Humanst521 BT"/>
        </w:rPr>
      </w:pPr>
      <w:r>
        <w:rPr>
          <w:rFonts w:ascii="Humanst521 BT" w:hAnsi="Humanst521 BT"/>
        </w:rPr>
        <w:t xml:space="preserve">Le informamos que para conocer más de nuestro Instituto, lo invitamos a visitar nuestra página oficial, en la siguiente liga:  </w:t>
      </w:r>
      <w:hyperlink r:id="rId5" w:history="1">
        <w:r w:rsidRPr="00777C64">
          <w:rPr>
            <w:rStyle w:val="Hipervnculo"/>
            <w:rFonts w:ascii="Humanst521 BT" w:hAnsi="Humanst521 BT"/>
          </w:rPr>
          <w:t>http://iepcbc.org.mx/antecedentes.php</w:t>
        </w:r>
      </w:hyperlink>
    </w:p>
    <w:p w:rsidR="005F3D68" w:rsidRPr="005F3D68" w:rsidRDefault="005F3D68" w:rsidP="005F3D68">
      <w:pPr>
        <w:spacing w:after="0" w:line="240" w:lineRule="auto"/>
        <w:jc w:val="both"/>
        <w:rPr>
          <w:rFonts w:ascii="Humanst521 BT" w:hAnsi="Humanst521 BT"/>
          <w:i/>
          <w:sz w:val="24"/>
          <w:szCs w:val="24"/>
        </w:rPr>
      </w:pPr>
    </w:p>
    <w:p w:rsidR="005F3D68" w:rsidRPr="00564FB5" w:rsidRDefault="005F3D68" w:rsidP="00196226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9970F3" w:rsidRPr="00564FB5" w:rsidRDefault="009970F3" w:rsidP="008F044B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8173E1" w:rsidRPr="00564FB5" w:rsidRDefault="008173E1" w:rsidP="008F044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 w:rsidRPr="00564FB5">
        <w:rPr>
          <w:rFonts w:ascii="Humanst521 BT" w:hAnsi="Humanst521 BT"/>
          <w:sz w:val="24"/>
          <w:szCs w:val="24"/>
          <w:lang w:val="es-MX"/>
        </w:rPr>
        <w:t xml:space="preserve">Asimismo, le informo que conforme al artículo 77 de la Ley de Transparencia y Acceso a la Información Pública para el Estado de Baja California usted tiene derecho a interponer el </w:t>
      </w:r>
      <w:r w:rsidRPr="00564FB5">
        <w:rPr>
          <w:rFonts w:ascii="Humanst521 BT" w:hAnsi="Humanst521 BT"/>
          <w:sz w:val="24"/>
          <w:szCs w:val="24"/>
          <w:lang w:val="es-MX"/>
        </w:rPr>
        <w:lastRenderedPageBreak/>
        <w:t>recurso de revisión en contra de esta respuesta a su solicitud de acceso a la información pública de manera directa ante el órgano garante o vía electrónica en la siguiente liga</w:t>
      </w:r>
      <w:r w:rsidR="00196226" w:rsidRPr="00564FB5">
        <w:rPr>
          <w:rFonts w:ascii="Humanst521 BT" w:hAnsi="Humanst521 BT"/>
          <w:sz w:val="24"/>
          <w:szCs w:val="24"/>
          <w:lang w:val="es-MX"/>
        </w:rPr>
        <w:t>:</w:t>
      </w:r>
    </w:p>
    <w:p w:rsidR="00196226" w:rsidRPr="00564FB5" w:rsidRDefault="00196226" w:rsidP="008F044B">
      <w:pPr>
        <w:pStyle w:val="Textosinformato"/>
        <w:jc w:val="both"/>
        <w:rPr>
          <w:rFonts w:ascii="Humanst521 BT" w:hAnsi="Humanst521 BT"/>
          <w:color w:val="3333FF"/>
          <w:sz w:val="24"/>
          <w:szCs w:val="24"/>
          <w:u w:val="single"/>
          <w:lang w:val="es-MX"/>
        </w:rPr>
      </w:pPr>
      <w:r w:rsidRPr="00564FB5">
        <w:rPr>
          <w:rFonts w:ascii="Humanst521 BT" w:hAnsi="Humanst521 BT"/>
          <w:color w:val="3333FF"/>
          <w:sz w:val="24"/>
          <w:szCs w:val="24"/>
          <w:u w:val="single"/>
          <w:lang w:val="es-MX"/>
        </w:rPr>
        <w:t>http://www.itaipbc.org.mx/index.php/welcome/recurso_de_revision</w:t>
      </w:r>
    </w:p>
    <w:p w:rsidR="008173E1" w:rsidRPr="00564FB5" w:rsidRDefault="008173E1" w:rsidP="00C111F8">
      <w:pPr>
        <w:rPr>
          <w:rFonts w:ascii="Humanst521 BT" w:hAnsi="Humanst521 BT"/>
          <w:sz w:val="24"/>
          <w:szCs w:val="24"/>
        </w:rPr>
      </w:pPr>
    </w:p>
    <w:p w:rsidR="005E22AF" w:rsidRPr="00564FB5" w:rsidRDefault="00C753C4" w:rsidP="00671D20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564FB5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564FB5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564FB5" w:rsidRPr="00564FB5" w:rsidRDefault="00564FB5" w:rsidP="00671D20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564FB5" w:rsidRPr="00564FB5" w:rsidRDefault="00564FB5" w:rsidP="00671D20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C753C4" w:rsidRPr="00564FB5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564FB5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Pr="00564FB5" w:rsidRDefault="00C753C4" w:rsidP="000A051F">
      <w:pPr>
        <w:spacing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 w:rsidRPr="00564FB5">
        <w:rPr>
          <w:rFonts w:ascii="Humanst521 BT" w:hAnsi="Humanst521 BT"/>
          <w:sz w:val="24"/>
          <w:szCs w:val="24"/>
          <w:lang w:val="es-ES"/>
        </w:rPr>
        <w:t>de los Organismos Electorales”</w:t>
      </w:r>
    </w:p>
    <w:p w:rsidR="00C753C4" w:rsidRDefault="00C753C4" w:rsidP="000A051F">
      <w:pPr>
        <w:spacing w:line="240" w:lineRule="auto"/>
        <w:jc w:val="center"/>
        <w:rPr>
          <w:rFonts w:ascii="Humanst521 BT" w:hAnsi="Humanst521 BT"/>
          <w:b/>
          <w:sz w:val="24"/>
          <w:szCs w:val="24"/>
          <w:lang w:val="es-ES"/>
        </w:rPr>
      </w:pPr>
      <w:r w:rsidRPr="00564FB5">
        <w:rPr>
          <w:rFonts w:ascii="Humanst521 BT" w:hAnsi="Humanst521 BT"/>
          <w:b/>
          <w:sz w:val="24"/>
          <w:szCs w:val="24"/>
          <w:lang w:val="es-ES"/>
        </w:rPr>
        <w:t>LIC. JAVIER CASTRO CONKLEN</w:t>
      </w:r>
    </w:p>
    <w:p w:rsidR="00260AB0" w:rsidRPr="00564FB5" w:rsidRDefault="00C16680" w:rsidP="000A051F">
      <w:pPr>
        <w:spacing w:line="240" w:lineRule="auto"/>
        <w:jc w:val="center"/>
        <w:rPr>
          <w:rFonts w:ascii="Humanst521 BT" w:hAnsi="Humanst521 BT"/>
          <w:b/>
          <w:sz w:val="24"/>
          <w:szCs w:val="24"/>
          <w:lang w:val="es-ES"/>
        </w:rPr>
      </w:pPr>
      <w:r>
        <w:rPr>
          <w:rFonts w:ascii="Humanst521 BT" w:hAnsi="Humanst521 BT"/>
          <w:b/>
          <w:sz w:val="24"/>
          <w:szCs w:val="24"/>
          <w:lang w:val="es-ES"/>
        </w:rPr>
        <w:t>(Rúbrica y sello</w:t>
      </w:r>
      <w:r w:rsidR="00260AB0">
        <w:rPr>
          <w:rFonts w:ascii="Humanst521 BT" w:hAnsi="Humanst521 BT"/>
          <w:b/>
          <w:sz w:val="24"/>
          <w:szCs w:val="24"/>
          <w:lang w:val="es-ES"/>
        </w:rPr>
        <w:t>)</w:t>
      </w:r>
    </w:p>
    <w:p w:rsidR="005E5610" w:rsidRPr="00564FB5" w:rsidRDefault="00C753C4" w:rsidP="000A051F">
      <w:pPr>
        <w:spacing w:line="240" w:lineRule="auto"/>
        <w:jc w:val="center"/>
        <w:rPr>
          <w:rFonts w:ascii="Humanst521 BT" w:hAnsi="Humanst521 BT"/>
          <w:color w:val="1F497D"/>
          <w:sz w:val="24"/>
          <w:szCs w:val="24"/>
          <w:lang w:val="es-ES"/>
        </w:rPr>
      </w:pPr>
      <w:r w:rsidRPr="00564FB5">
        <w:rPr>
          <w:rFonts w:ascii="Humanst521 BT" w:hAnsi="Humanst521 BT"/>
          <w:b/>
          <w:bCs/>
          <w:sz w:val="24"/>
          <w:szCs w:val="24"/>
          <w:lang w:val="es-ES"/>
        </w:rPr>
        <w:t>TITULAR DE LA UNIDAD DE TRANSPARENCIA</w:t>
      </w:r>
    </w:p>
    <w:sectPr w:rsidR="005E5610" w:rsidRPr="00564FB5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042B"/>
    <w:rsid w:val="0005260F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56CE"/>
    <w:rsid w:val="00130295"/>
    <w:rsid w:val="0014438A"/>
    <w:rsid w:val="001644FE"/>
    <w:rsid w:val="00171545"/>
    <w:rsid w:val="0019477C"/>
    <w:rsid w:val="00196226"/>
    <w:rsid w:val="001B1E0D"/>
    <w:rsid w:val="001D0EEA"/>
    <w:rsid w:val="0020063D"/>
    <w:rsid w:val="00232F55"/>
    <w:rsid w:val="00236BD8"/>
    <w:rsid w:val="00251FC7"/>
    <w:rsid w:val="002544CF"/>
    <w:rsid w:val="00254B59"/>
    <w:rsid w:val="002566D7"/>
    <w:rsid w:val="00257215"/>
    <w:rsid w:val="00260AB0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5F3D68"/>
    <w:rsid w:val="00603273"/>
    <w:rsid w:val="00603DC7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4615"/>
    <w:rsid w:val="00724E9D"/>
    <w:rsid w:val="007374CC"/>
    <w:rsid w:val="00740CD0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B0445"/>
    <w:rsid w:val="00AB6F0C"/>
    <w:rsid w:val="00AC3911"/>
    <w:rsid w:val="00AD6F88"/>
    <w:rsid w:val="00AE2453"/>
    <w:rsid w:val="00B1388E"/>
    <w:rsid w:val="00B31F51"/>
    <w:rsid w:val="00B420E7"/>
    <w:rsid w:val="00B501CA"/>
    <w:rsid w:val="00B52054"/>
    <w:rsid w:val="00B52C36"/>
    <w:rsid w:val="00B76AE1"/>
    <w:rsid w:val="00B841B8"/>
    <w:rsid w:val="00BB0C6B"/>
    <w:rsid w:val="00BC1DAE"/>
    <w:rsid w:val="00BD3B43"/>
    <w:rsid w:val="00BD3FCD"/>
    <w:rsid w:val="00BE1758"/>
    <w:rsid w:val="00BE5E63"/>
    <w:rsid w:val="00C006ED"/>
    <w:rsid w:val="00C04CC8"/>
    <w:rsid w:val="00C06907"/>
    <w:rsid w:val="00C06BA5"/>
    <w:rsid w:val="00C111F8"/>
    <w:rsid w:val="00C16680"/>
    <w:rsid w:val="00C25F77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5C09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5F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egritas">
    <w:name w:val="negritas"/>
    <w:basedOn w:val="Fuentedeprrafopredeter"/>
    <w:rsid w:val="005F3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epcbc.org.mx/antecedent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66</cp:revision>
  <cp:lastPrinted>2014-02-18T22:25:00Z</cp:lastPrinted>
  <dcterms:created xsi:type="dcterms:W3CDTF">2013-01-29T03:28:00Z</dcterms:created>
  <dcterms:modified xsi:type="dcterms:W3CDTF">2014-03-11T17:46:00Z</dcterms:modified>
</cp:coreProperties>
</file>