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A26551" w:rsidRPr="00D32B7B" w:rsidRDefault="00A26551" w:rsidP="00A26551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010690" w:rsidRDefault="00010690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D0786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283B88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9A2F44">
        <w:rPr>
          <w:rFonts w:ascii="Humanst521 BT" w:hAnsi="Humanst521 BT" w:cs="Tahoma"/>
          <w:b/>
          <w:bCs/>
          <w:sz w:val="24"/>
          <w:szCs w:val="24"/>
          <w:lang w:val="es-ES"/>
        </w:rPr>
        <w:t>035</w:t>
      </w:r>
      <w:r w:rsidR="00DF1979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201</w:t>
      </w:r>
      <w:r w:rsidR="00CD2E87">
        <w:rPr>
          <w:rFonts w:ascii="Humanst521 BT" w:hAnsi="Humanst521 BT" w:cs="Tahoma"/>
          <w:b/>
          <w:bCs/>
          <w:sz w:val="24"/>
          <w:szCs w:val="24"/>
          <w:lang w:val="es-ES"/>
        </w:rPr>
        <w:t>5</w:t>
      </w:r>
    </w:p>
    <w:p w:rsidR="00010690" w:rsidRDefault="00010690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613F4D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613F4D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9A2F44">
        <w:rPr>
          <w:rFonts w:ascii="Humanst521 BT" w:hAnsi="Humanst521 BT" w:cs="Tahoma"/>
          <w:sz w:val="24"/>
          <w:szCs w:val="24"/>
          <w:lang w:val="es-ES"/>
        </w:rPr>
        <w:t>11</w:t>
      </w:r>
      <w:r w:rsidR="004E3EEB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AE1666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9A2F44">
        <w:rPr>
          <w:rFonts w:ascii="Humanst521 BT" w:hAnsi="Humanst521 BT" w:cs="Tahoma"/>
          <w:sz w:val="24"/>
          <w:szCs w:val="24"/>
          <w:lang w:val="es-ES"/>
        </w:rPr>
        <w:t>febrero</w:t>
      </w:r>
      <w:r w:rsidR="00CD2E87">
        <w:rPr>
          <w:rFonts w:ascii="Humanst521 BT" w:hAnsi="Humanst521 BT" w:cs="Tahoma"/>
          <w:sz w:val="24"/>
          <w:szCs w:val="24"/>
          <w:lang w:val="es-ES"/>
        </w:rPr>
        <w:t xml:space="preserve"> de 2015</w:t>
      </w:r>
      <w:r w:rsidR="00DC1F7D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E00314" w:rsidRDefault="00A26551" w:rsidP="00E00314">
      <w:pPr>
        <w:spacing w:after="0"/>
        <w:rPr>
          <w:rFonts w:ascii="Humanst521 BT" w:hAnsi="Humanst521 BT" w:cs="Tahoma"/>
          <w:b/>
          <w:bCs/>
          <w:sz w:val="24"/>
          <w:szCs w:val="24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P R E S E N T E.-</w:t>
      </w:r>
    </w:p>
    <w:p w:rsidR="00A26551" w:rsidRPr="00784F2A" w:rsidRDefault="00A26551" w:rsidP="00A2655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A26551" w:rsidRPr="008E2D87" w:rsidRDefault="00A26551" w:rsidP="008E2D87">
      <w:pPr>
        <w:spacing w:after="0"/>
        <w:ind w:firstLine="708"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A2F44">
        <w:rPr>
          <w:rFonts w:ascii="Humanst521 BT" w:hAnsi="Humanst521 BT" w:cs="Tahoma"/>
          <w:sz w:val="24"/>
          <w:szCs w:val="24"/>
          <w:lang w:val="es-ES"/>
        </w:rPr>
        <w:t>05 de febrero</w:t>
      </w:r>
      <w:r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Pr="00784F2A">
        <w:rPr>
          <w:rFonts w:ascii="Humanst521 BT" w:hAnsi="Humanst521 BT" w:cs="Tahoma"/>
          <w:sz w:val="24"/>
          <w:szCs w:val="24"/>
          <w:lang w:val="es-ES"/>
        </w:rPr>
        <w:t>del año en curso, a l</w:t>
      </w:r>
      <w:r w:rsidR="00FE4922">
        <w:rPr>
          <w:rFonts w:ascii="Humanst521 BT" w:hAnsi="Humanst521 BT" w:cs="Tahoma"/>
          <w:sz w:val="24"/>
          <w:szCs w:val="24"/>
          <w:lang w:val="es-ES"/>
        </w:rPr>
        <w:t>a que correspondió el número de</w:t>
      </w:r>
      <w:r w:rsidR="009B69B0">
        <w:rPr>
          <w:rFonts w:ascii="Humanst521 BT" w:hAnsi="Humanst521 BT" w:cs="Tahoma"/>
          <w:sz w:val="24"/>
          <w:szCs w:val="24"/>
          <w:lang w:val="es-ES"/>
        </w:rPr>
        <w:t xml:space="preserve"> 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folio 000</w:t>
      </w:r>
      <w:r w:rsidR="00CD2E87">
        <w:rPr>
          <w:rFonts w:ascii="Humanst521 BT" w:hAnsi="Humanst521 BT" w:cs="Tahoma"/>
          <w:b/>
          <w:bCs/>
          <w:sz w:val="24"/>
          <w:szCs w:val="24"/>
          <w:lang w:val="es-ES"/>
        </w:rPr>
        <w:t>0</w:t>
      </w:r>
      <w:r w:rsidR="009A2F44">
        <w:rPr>
          <w:rFonts w:ascii="Humanst521 BT" w:hAnsi="Humanst521 BT" w:cs="Tahoma"/>
          <w:b/>
          <w:bCs/>
          <w:sz w:val="24"/>
          <w:szCs w:val="24"/>
          <w:lang w:val="es-ES"/>
        </w:rPr>
        <w:t>8</w:t>
      </w:r>
      <w:r>
        <w:rPr>
          <w:rFonts w:ascii="Humanst521 BT" w:hAnsi="Humanst521 BT" w:cs="Tahoma"/>
          <w:bCs/>
          <w:sz w:val="24"/>
          <w:szCs w:val="24"/>
          <w:lang w:val="es-ES"/>
        </w:rPr>
        <w:t>, se le informa lo siguiente:</w:t>
      </w:r>
    </w:p>
    <w:p w:rsidR="00A26551" w:rsidRDefault="00A26551" w:rsidP="00A26551">
      <w:pPr>
        <w:spacing w:after="0"/>
        <w:ind w:firstLine="708"/>
        <w:jc w:val="both"/>
        <w:rPr>
          <w:rFonts w:ascii="Humanst521 BT" w:hAnsi="Humanst521 BT" w:cs="Tahoma"/>
          <w:bCs/>
          <w:sz w:val="24"/>
          <w:szCs w:val="24"/>
          <w:lang w:val="es-ES"/>
        </w:rPr>
      </w:pPr>
    </w:p>
    <w:p w:rsidR="009A2F44" w:rsidRDefault="00A26551" w:rsidP="009A2F44">
      <w:pPr>
        <w:spacing w:after="0" w:line="240" w:lineRule="auto"/>
        <w:ind w:firstLine="708"/>
        <w:jc w:val="both"/>
        <w:rPr>
          <w:rFonts w:ascii="Humanst521 BT" w:hAnsi="Humanst521 BT"/>
          <w:sz w:val="24"/>
          <w:szCs w:val="24"/>
        </w:rPr>
      </w:pPr>
      <w:r w:rsidRPr="002B30D8">
        <w:rPr>
          <w:rFonts w:ascii="Humanst521 BT" w:hAnsi="Humanst521 BT" w:cs="Tahoma"/>
          <w:sz w:val="24"/>
          <w:szCs w:val="24"/>
        </w:rPr>
        <w:t>En lo referente</w:t>
      </w:r>
      <w:r w:rsidR="00010690">
        <w:rPr>
          <w:rFonts w:ascii="Humanst521 BT" w:hAnsi="Humanst521 BT" w:cs="Tahoma"/>
          <w:sz w:val="24"/>
          <w:szCs w:val="24"/>
        </w:rPr>
        <w:t xml:space="preserve"> </w:t>
      </w:r>
      <w:r w:rsidR="00FD3B27">
        <w:rPr>
          <w:rFonts w:ascii="Humanst521 BT" w:hAnsi="Humanst521 BT" w:cs="Tahoma"/>
          <w:sz w:val="24"/>
          <w:szCs w:val="24"/>
        </w:rPr>
        <w:t xml:space="preserve">a la información solicitada, se </w:t>
      </w:r>
      <w:r w:rsidR="009A2F44">
        <w:rPr>
          <w:rFonts w:ascii="Humanst521 BT" w:hAnsi="Humanst521 BT" w:cs="Tahoma"/>
          <w:sz w:val="24"/>
          <w:szCs w:val="24"/>
        </w:rPr>
        <w:t xml:space="preserve">le informa que fue remitida por la Dirección Ejecutiva de Proceso Electorales, </w:t>
      </w:r>
      <w:r w:rsidR="009A2F44">
        <w:rPr>
          <w:rFonts w:ascii="Humanst521 BT" w:hAnsi="Humanst521 BT"/>
          <w:sz w:val="24"/>
          <w:szCs w:val="24"/>
        </w:rPr>
        <w:t xml:space="preserve">misma que se remite mediante archivo electrónico correspondiente </w:t>
      </w:r>
      <w:r w:rsidR="009A2F44">
        <w:rPr>
          <w:rFonts w:ascii="Humanst521 BT" w:hAnsi="Humanst521 BT"/>
          <w:b/>
          <w:sz w:val="24"/>
          <w:szCs w:val="24"/>
        </w:rPr>
        <w:t>000008.PDF</w:t>
      </w:r>
      <w:r w:rsidR="009A2F44">
        <w:rPr>
          <w:rFonts w:ascii="Humanst521 BT" w:hAnsi="Humanst521 BT"/>
          <w:sz w:val="24"/>
          <w:szCs w:val="24"/>
        </w:rPr>
        <w:t xml:space="preserve">. </w:t>
      </w:r>
    </w:p>
    <w:p w:rsidR="009B69B0" w:rsidRDefault="009B69B0" w:rsidP="009A2F44">
      <w:pPr>
        <w:spacing w:after="0"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784F2A" w:rsidRDefault="00A26551" w:rsidP="00A26551">
      <w:pPr>
        <w:spacing w:after="0"/>
        <w:ind w:firstLine="708"/>
        <w:jc w:val="both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Asimismo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4" w:history="1">
        <w:r w:rsidRPr="00E407D3">
          <w:rPr>
            <w:rStyle w:val="Hipervnculo"/>
            <w:rFonts w:ascii="Humanst521 BT" w:hAnsi="Humanst521 BT" w:cs="Tahoma"/>
            <w:sz w:val="24"/>
            <w:szCs w:val="24"/>
            <w:lang w:val="es-ES"/>
          </w:rPr>
          <w:t>http://itaipbc.org.mx/index.php/accesoalainformacionpublica/interponerrecursoderevision</w:t>
        </w:r>
      </w:hyperlink>
      <w:r w:rsidRPr="00784F2A">
        <w:rPr>
          <w:rFonts w:ascii="Humanst521 BT" w:hAnsi="Humanst521 BT" w:cs="Tahoma"/>
          <w:sz w:val="24"/>
          <w:szCs w:val="24"/>
          <w:lang w:val="es-ES"/>
        </w:rPr>
        <w:t>.</w:t>
      </w: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A26551" w:rsidRPr="00784F2A" w:rsidRDefault="00A26551" w:rsidP="00A26551">
      <w:pPr>
        <w:spacing w:after="0"/>
        <w:ind w:firstLine="708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acuse de recibo</w:t>
      </w: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 respectivo.</w:t>
      </w:r>
    </w:p>
    <w:p w:rsidR="00A26551" w:rsidRPr="00784F2A" w:rsidRDefault="00A26551" w:rsidP="00A26551">
      <w:pPr>
        <w:spacing w:line="240" w:lineRule="auto"/>
        <w:contextualSpacing/>
        <w:jc w:val="both"/>
        <w:rPr>
          <w:rFonts w:ascii="Humanst521 BT" w:hAnsi="Humanst521 BT" w:cs="Tahoma"/>
          <w:sz w:val="24"/>
          <w:szCs w:val="24"/>
          <w:lang w:val="es-ES"/>
        </w:rPr>
      </w:pPr>
    </w:p>
    <w:p w:rsidR="00D5023C" w:rsidRDefault="00D5023C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A T E N T A M E N T E</w:t>
      </w: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>“Por la Autonomía e Independencia</w:t>
      </w:r>
    </w:p>
    <w:p w:rsidR="00A26551" w:rsidRPr="00784F2A" w:rsidRDefault="00A26551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proofErr w:type="gramStart"/>
      <w:r w:rsidRPr="00784F2A">
        <w:rPr>
          <w:rFonts w:ascii="Humanst521 BT" w:hAnsi="Humanst521 BT" w:cs="Tahoma"/>
          <w:sz w:val="24"/>
          <w:szCs w:val="24"/>
          <w:lang w:val="es-ES"/>
        </w:rPr>
        <w:t>de</w:t>
      </w:r>
      <w:proofErr w:type="gramEnd"/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 los Organismos Electorales”</w:t>
      </w:r>
    </w:p>
    <w:p w:rsidR="004C5534" w:rsidRDefault="004C5534" w:rsidP="00A26551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  <w:r>
        <w:rPr>
          <w:rFonts w:ascii="Humanst521 BT" w:hAnsi="Humanst521 BT" w:cs="Tahoma"/>
          <w:sz w:val="24"/>
          <w:szCs w:val="24"/>
          <w:lang w:val="es-ES"/>
        </w:rPr>
        <w:t>LIC. JAVIER CASTRO CONKLEN</w:t>
      </w:r>
    </w:p>
    <w:p w:rsidR="00D8510C" w:rsidRDefault="00A26551" w:rsidP="00FD3B27">
      <w:pPr>
        <w:spacing w:line="240" w:lineRule="auto"/>
        <w:contextualSpacing/>
        <w:jc w:val="center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TITULAR DE LA UNIDAD DE TRANSPARENCIA</w:t>
      </w:r>
    </w:p>
    <w:p w:rsidR="0012091F" w:rsidRDefault="0012091F" w:rsidP="0012091F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12091F" w:rsidRPr="00FD3B27" w:rsidRDefault="0012091F" w:rsidP="00FD3B27">
      <w:pPr>
        <w:spacing w:line="240" w:lineRule="auto"/>
        <w:contextualSpacing/>
        <w:jc w:val="center"/>
        <w:rPr>
          <w:rFonts w:ascii="Humanst521 BT" w:hAnsi="Humanst521 BT" w:cs="Tahoma"/>
          <w:sz w:val="24"/>
          <w:szCs w:val="24"/>
          <w:lang w:val="es-ES"/>
        </w:rPr>
      </w:pPr>
    </w:p>
    <w:sectPr w:rsidR="0012091F" w:rsidRPr="00FD3B27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A26551"/>
    <w:rsid w:val="00001218"/>
    <w:rsid w:val="00010304"/>
    <w:rsid w:val="00010690"/>
    <w:rsid w:val="000237E4"/>
    <w:rsid w:val="0002420B"/>
    <w:rsid w:val="000242A1"/>
    <w:rsid w:val="000255A8"/>
    <w:rsid w:val="00031C74"/>
    <w:rsid w:val="00032623"/>
    <w:rsid w:val="00067783"/>
    <w:rsid w:val="000804E9"/>
    <w:rsid w:val="000A3B0E"/>
    <w:rsid w:val="000B7CDD"/>
    <w:rsid w:val="000D3390"/>
    <w:rsid w:val="000D7869"/>
    <w:rsid w:val="000E21AB"/>
    <w:rsid w:val="00105F90"/>
    <w:rsid w:val="001100D1"/>
    <w:rsid w:val="00111B16"/>
    <w:rsid w:val="001145D3"/>
    <w:rsid w:val="00115F14"/>
    <w:rsid w:val="0012091F"/>
    <w:rsid w:val="0013389E"/>
    <w:rsid w:val="00135C87"/>
    <w:rsid w:val="001426DE"/>
    <w:rsid w:val="00145340"/>
    <w:rsid w:val="00154570"/>
    <w:rsid w:val="00154DC0"/>
    <w:rsid w:val="00155405"/>
    <w:rsid w:val="00157E77"/>
    <w:rsid w:val="001665AD"/>
    <w:rsid w:val="00182F93"/>
    <w:rsid w:val="001931DD"/>
    <w:rsid w:val="001A1B7E"/>
    <w:rsid w:val="001A6E35"/>
    <w:rsid w:val="001B2773"/>
    <w:rsid w:val="001B40EC"/>
    <w:rsid w:val="001B6172"/>
    <w:rsid w:val="001C0236"/>
    <w:rsid w:val="001C2E9E"/>
    <w:rsid w:val="001C48F5"/>
    <w:rsid w:val="001C7FF1"/>
    <w:rsid w:val="001D2D35"/>
    <w:rsid w:val="001E11F6"/>
    <w:rsid w:val="001E6717"/>
    <w:rsid w:val="00211F3F"/>
    <w:rsid w:val="00212BAB"/>
    <w:rsid w:val="0021431B"/>
    <w:rsid w:val="00214DEB"/>
    <w:rsid w:val="002158AD"/>
    <w:rsid w:val="0022403B"/>
    <w:rsid w:val="002459A5"/>
    <w:rsid w:val="0025007D"/>
    <w:rsid w:val="002720FC"/>
    <w:rsid w:val="00283B88"/>
    <w:rsid w:val="002840EE"/>
    <w:rsid w:val="002B196B"/>
    <w:rsid w:val="002B50BB"/>
    <w:rsid w:val="002B7B01"/>
    <w:rsid w:val="002C452E"/>
    <w:rsid w:val="002D152A"/>
    <w:rsid w:val="002D356D"/>
    <w:rsid w:val="002D583D"/>
    <w:rsid w:val="002F6E4D"/>
    <w:rsid w:val="0031237F"/>
    <w:rsid w:val="0031305C"/>
    <w:rsid w:val="00345955"/>
    <w:rsid w:val="0035036F"/>
    <w:rsid w:val="00350D9E"/>
    <w:rsid w:val="00353BB5"/>
    <w:rsid w:val="00355197"/>
    <w:rsid w:val="00355DB7"/>
    <w:rsid w:val="00362BF7"/>
    <w:rsid w:val="00364768"/>
    <w:rsid w:val="00383BB7"/>
    <w:rsid w:val="003936FA"/>
    <w:rsid w:val="003A7F51"/>
    <w:rsid w:val="003B098F"/>
    <w:rsid w:val="003C23C9"/>
    <w:rsid w:val="003D6EE1"/>
    <w:rsid w:val="003E16D1"/>
    <w:rsid w:val="00410827"/>
    <w:rsid w:val="00425C9B"/>
    <w:rsid w:val="004427A5"/>
    <w:rsid w:val="004724D0"/>
    <w:rsid w:val="00472AF8"/>
    <w:rsid w:val="00473E56"/>
    <w:rsid w:val="004808CF"/>
    <w:rsid w:val="0048111C"/>
    <w:rsid w:val="00482265"/>
    <w:rsid w:val="0048286E"/>
    <w:rsid w:val="00482D7C"/>
    <w:rsid w:val="00487AA9"/>
    <w:rsid w:val="00490950"/>
    <w:rsid w:val="004A0DC9"/>
    <w:rsid w:val="004A1956"/>
    <w:rsid w:val="004A4B77"/>
    <w:rsid w:val="004C5534"/>
    <w:rsid w:val="004D5E08"/>
    <w:rsid w:val="004E2407"/>
    <w:rsid w:val="004E3EEB"/>
    <w:rsid w:val="004E40BF"/>
    <w:rsid w:val="004F0D6C"/>
    <w:rsid w:val="005018AF"/>
    <w:rsid w:val="0050266A"/>
    <w:rsid w:val="00510915"/>
    <w:rsid w:val="005222DD"/>
    <w:rsid w:val="00534B3F"/>
    <w:rsid w:val="00534FC2"/>
    <w:rsid w:val="0054352B"/>
    <w:rsid w:val="00555421"/>
    <w:rsid w:val="005623A3"/>
    <w:rsid w:val="0059527B"/>
    <w:rsid w:val="00596A38"/>
    <w:rsid w:val="005A19B7"/>
    <w:rsid w:val="005A1BF9"/>
    <w:rsid w:val="005B0598"/>
    <w:rsid w:val="005B302B"/>
    <w:rsid w:val="005C3696"/>
    <w:rsid w:val="005C50F7"/>
    <w:rsid w:val="005D443E"/>
    <w:rsid w:val="005D5B7B"/>
    <w:rsid w:val="005F2C49"/>
    <w:rsid w:val="005F6E07"/>
    <w:rsid w:val="00602F22"/>
    <w:rsid w:val="00613F4D"/>
    <w:rsid w:val="00630ECC"/>
    <w:rsid w:val="00632EFD"/>
    <w:rsid w:val="00645C89"/>
    <w:rsid w:val="006538FC"/>
    <w:rsid w:val="006544C2"/>
    <w:rsid w:val="006550F6"/>
    <w:rsid w:val="00656301"/>
    <w:rsid w:val="00663B78"/>
    <w:rsid w:val="006677E2"/>
    <w:rsid w:val="0067109A"/>
    <w:rsid w:val="00673938"/>
    <w:rsid w:val="00694572"/>
    <w:rsid w:val="006A0705"/>
    <w:rsid w:val="006A1519"/>
    <w:rsid w:val="006C09A0"/>
    <w:rsid w:val="006C233D"/>
    <w:rsid w:val="006C5FB8"/>
    <w:rsid w:val="006D1722"/>
    <w:rsid w:val="006F4E0F"/>
    <w:rsid w:val="006F5E05"/>
    <w:rsid w:val="00700414"/>
    <w:rsid w:val="00714014"/>
    <w:rsid w:val="0071477E"/>
    <w:rsid w:val="00720F73"/>
    <w:rsid w:val="00727079"/>
    <w:rsid w:val="007336A0"/>
    <w:rsid w:val="00743179"/>
    <w:rsid w:val="007624BB"/>
    <w:rsid w:val="00774408"/>
    <w:rsid w:val="00777AD4"/>
    <w:rsid w:val="00786B65"/>
    <w:rsid w:val="007A2E6B"/>
    <w:rsid w:val="007B2185"/>
    <w:rsid w:val="007B3532"/>
    <w:rsid w:val="007C06EA"/>
    <w:rsid w:val="007C0CEB"/>
    <w:rsid w:val="007E04D5"/>
    <w:rsid w:val="007F024E"/>
    <w:rsid w:val="007F53CB"/>
    <w:rsid w:val="0080207B"/>
    <w:rsid w:val="0086134D"/>
    <w:rsid w:val="00867364"/>
    <w:rsid w:val="00876DB3"/>
    <w:rsid w:val="008923E5"/>
    <w:rsid w:val="008B2A70"/>
    <w:rsid w:val="008C58B0"/>
    <w:rsid w:val="008C676C"/>
    <w:rsid w:val="008D0F34"/>
    <w:rsid w:val="008E2D87"/>
    <w:rsid w:val="008E3F6E"/>
    <w:rsid w:val="008F4859"/>
    <w:rsid w:val="008F7ED4"/>
    <w:rsid w:val="00906E70"/>
    <w:rsid w:val="00911472"/>
    <w:rsid w:val="009162D2"/>
    <w:rsid w:val="0092140A"/>
    <w:rsid w:val="0092344E"/>
    <w:rsid w:val="00923EF6"/>
    <w:rsid w:val="00926E62"/>
    <w:rsid w:val="00936899"/>
    <w:rsid w:val="0094337D"/>
    <w:rsid w:val="00953476"/>
    <w:rsid w:val="00955D82"/>
    <w:rsid w:val="0096186F"/>
    <w:rsid w:val="00962F7D"/>
    <w:rsid w:val="00975123"/>
    <w:rsid w:val="009856EC"/>
    <w:rsid w:val="00987A34"/>
    <w:rsid w:val="00996E07"/>
    <w:rsid w:val="009A2F44"/>
    <w:rsid w:val="009A3827"/>
    <w:rsid w:val="009A7468"/>
    <w:rsid w:val="009B69B0"/>
    <w:rsid w:val="009B703C"/>
    <w:rsid w:val="009B7595"/>
    <w:rsid w:val="009C04A7"/>
    <w:rsid w:val="009E2225"/>
    <w:rsid w:val="00A169FF"/>
    <w:rsid w:val="00A257C2"/>
    <w:rsid w:val="00A26551"/>
    <w:rsid w:val="00A26B41"/>
    <w:rsid w:val="00A4493A"/>
    <w:rsid w:val="00A4534C"/>
    <w:rsid w:val="00A46D67"/>
    <w:rsid w:val="00A53D75"/>
    <w:rsid w:val="00A6100A"/>
    <w:rsid w:val="00A621C2"/>
    <w:rsid w:val="00A638E0"/>
    <w:rsid w:val="00A835CB"/>
    <w:rsid w:val="00A87E22"/>
    <w:rsid w:val="00A94DEB"/>
    <w:rsid w:val="00AB33D1"/>
    <w:rsid w:val="00AE1666"/>
    <w:rsid w:val="00AF7371"/>
    <w:rsid w:val="00B0174E"/>
    <w:rsid w:val="00B0472D"/>
    <w:rsid w:val="00B04B11"/>
    <w:rsid w:val="00B11F54"/>
    <w:rsid w:val="00B124C7"/>
    <w:rsid w:val="00B15C65"/>
    <w:rsid w:val="00B31559"/>
    <w:rsid w:val="00B31D16"/>
    <w:rsid w:val="00B32680"/>
    <w:rsid w:val="00B43507"/>
    <w:rsid w:val="00B57B40"/>
    <w:rsid w:val="00B57DCB"/>
    <w:rsid w:val="00B84F6F"/>
    <w:rsid w:val="00B84F83"/>
    <w:rsid w:val="00B91122"/>
    <w:rsid w:val="00B92134"/>
    <w:rsid w:val="00B9396E"/>
    <w:rsid w:val="00B94F8F"/>
    <w:rsid w:val="00BA2791"/>
    <w:rsid w:val="00BA43D7"/>
    <w:rsid w:val="00BD3BBC"/>
    <w:rsid w:val="00BF36A2"/>
    <w:rsid w:val="00BF646A"/>
    <w:rsid w:val="00C01F5E"/>
    <w:rsid w:val="00C038A4"/>
    <w:rsid w:val="00C062F4"/>
    <w:rsid w:val="00C20ED4"/>
    <w:rsid w:val="00C34C9D"/>
    <w:rsid w:val="00C4319B"/>
    <w:rsid w:val="00C516FE"/>
    <w:rsid w:val="00C526BA"/>
    <w:rsid w:val="00C56B09"/>
    <w:rsid w:val="00C64C46"/>
    <w:rsid w:val="00C70573"/>
    <w:rsid w:val="00C73B27"/>
    <w:rsid w:val="00C876B5"/>
    <w:rsid w:val="00C91021"/>
    <w:rsid w:val="00C931F7"/>
    <w:rsid w:val="00C94123"/>
    <w:rsid w:val="00C9749A"/>
    <w:rsid w:val="00CA3204"/>
    <w:rsid w:val="00CB2B59"/>
    <w:rsid w:val="00CB73C7"/>
    <w:rsid w:val="00CD2E87"/>
    <w:rsid w:val="00CE3524"/>
    <w:rsid w:val="00CE5BFE"/>
    <w:rsid w:val="00CE7C2F"/>
    <w:rsid w:val="00D04757"/>
    <w:rsid w:val="00D076BD"/>
    <w:rsid w:val="00D07868"/>
    <w:rsid w:val="00D215A0"/>
    <w:rsid w:val="00D24763"/>
    <w:rsid w:val="00D273AD"/>
    <w:rsid w:val="00D3405D"/>
    <w:rsid w:val="00D5023C"/>
    <w:rsid w:val="00D51020"/>
    <w:rsid w:val="00D557E6"/>
    <w:rsid w:val="00D75611"/>
    <w:rsid w:val="00D75BD5"/>
    <w:rsid w:val="00D76564"/>
    <w:rsid w:val="00D8510C"/>
    <w:rsid w:val="00D90A2B"/>
    <w:rsid w:val="00D97FE8"/>
    <w:rsid w:val="00DA09DA"/>
    <w:rsid w:val="00DA28D5"/>
    <w:rsid w:val="00DA4AA3"/>
    <w:rsid w:val="00DA52CC"/>
    <w:rsid w:val="00DA5522"/>
    <w:rsid w:val="00DA79C3"/>
    <w:rsid w:val="00DC1F7D"/>
    <w:rsid w:val="00DD0F70"/>
    <w:rsid w:val="00DD2523"/>
    <w:rsid w:val="00DE752D"/>
    <w:rsid w:val="00DF1979"/>
    <w:rsid w:val="00DF27E2"/>
    <w:rsid w:val="00DF4B19"/>
    <w:rsid w:val="00E00314"/>
    <w:rsid w:val="00E05C52"/>
    <w:rsid w:val="00E10310"/>
    <w:rsid w:val="00E15C9E"/>
    <w:rsid w:val="00E31808"/>
    <w:rsid w:val="00E32E9F"/>
    <w:rsid w:val="00E3392B"/>
    <w:rsid w:val="00E44DE4"/>
    <w:rsid w:val="00E50043"/>
    <w:rsid w:val="00E60805"/>
    <w:rsid w:val="00E6727F"/>
    <w:rsid w:val="00E825D8"/>
    <w:rsid w:val="00EA078B"/>
    <w:rsid w:val="00EA274B"/>
    <w:rsid w:val="00EC1FC7"/>
    <w:rsid w:val="00EC2B01"/>
    <w:rsid w:val="00ED0E82"/>
    <w:rsid w:val="00ED2E4B"/>
    <w:rsid w:val="00ED46D9"/>
    <w:rsid w:val="00EE6EEB"/>
    <w:rsid w:val="00EF2A62"/>
    <w:rsid w:val="00EF3C25"/>
    <w:rsid w:val="00F01C5A"/>
    <w:rsid w:val="00F25F7A"/>
    <w:rsid w:val="00F31BFC"/>
    <w:rsid w:val="00F67F63"/>
    <w:rsid w:val="00F75EDE"/>
    <w:rsid w:val="00F926B6"/>
    <w:rsid w:val="00F93C81"/>
    <w:rsid w:val="00FA7A16"/>
    <w:rsid w:val="00FB4B48"/>
    <w:rsid w:val="00FD2EEC"/>
    <w:rsid w:val="00FD3B2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1"/>
    <w:pPr>
      <w:spacing w:after="200" w:line="276" w:lineRule="auto"/>
      <w:jc w:val="left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5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F7D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87E22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87E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accesoalainformacionpublica/interponerrecursode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176</cp:revision>
  <cp:lastPrinted>2014-01-07T23:00:00Z</cp:lastPrinted>
  <dcterms:created xsi:type="dcterms:W3CDTF">2013-03-08T01:49:00Z</dcterms:created>
  <dcterms:modified xsi:type="dcterms:W3CDTF">2015-03-06T21:58:00Z</dcterms:modified>
</cp:coreProperties>
</file>