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D35A8A">
        <w:rPr>
          <w:rFonts w:ascii="Humanst521 BT" w:hAnsi="Humanst521 BT" w:cs="Tahoma"/>
          <w:b/>
          <w:bCs/>
          <w:sz w:val="23"/>
          <w:szCs w:val="23"/>
          <w:lang w:val="es-ES"/>
        </w:rPr>
        <w:t>041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039EF">
        <w:rPr>
          <w:rFonts w:ascii="Humanst521 BT" w:hAnsi="Humanst521 BT" w:cs="Tahoma"/>
          <w:sz w:val="23"/>
          <w:szCs w:val="23"/>
          <w:lang w:val="es-ES"/>
        </w:rPr>
        <w:t>05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039E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35A8A">
        <w:rPr>
          <w:rFonts w:ascii="Humanst521 BT" w:hAnsi="Humanst521 BT"/>
          <w:sz w:val="23"/>
          <w:szCs w:val="23"/>
          <w:lang w:val="es-ES"/>
        </w:rPr>
        <w:t>18</w:t>
      </w:r>
      <w:r w:rsidR="000039EF">
        <w:rPr>
          <w:rFonts w:ascii="Humanst521 BT" w:hAnsi="Humanst521 BT"/>
          <w:sz w:val="23"/>
          <w:szCs w:val="23"/>
          <w:lang w:val="es-ES"/>
        </w:rPr>
        <w:t xml:space="preserve"> de febrero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35A8A">
        <w:rPr>
          <w:rFonts w:ascii="Humanst521 BT" w:hAnsi="Humanst521 BT"/>
          <w:b/>
          <w:bCs/>
          <w:sz w:val="23"/>
          <w:szCs w:val="23"/>
          <w:lang w:val="es-ES"/>
        </w:rPr>
        <w:t>11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EE1D1F" w:rsidRDefault="004D4743" w:rsidP="000A6FB4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0039EF">
        <w:rPr>
          <w:rFonts w:ascii="Humanst521 BT" w:hAnsi="Humanst521 BT"/>
          <w:sz w:val="24"/>
          <w:szCs w:val="24"/>
        </w:rPr>
        <w:t xml:space="preserve">fue remitido por la Coordinación Jurídica del Secretario Fedatario del Consejo General Electoral y se remite </w:t>
      </w:r>
      <w:r>
        <w:rPr>
          <w:rFonts w:ascii="Humanst521 BT" w:hAnsi="Humanst521 BT"/>
          <w:sz w:val="24"/>
          <w:szCs w:val="24"/>
        </w:rPr>
        <w:t>mediante archivo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electrónico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correspondiente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</w:t>
      </w:r>
      <w:r w:rsidR="00D35A8A">
        <w:rPr>
          <w:rFonts w:ascii="Humanst521 BT" w:hAnsi="Humanst521 BT"/>
          <w:b/>
          <w:sz w:val="24"/>
          <w:szCs w:val="24"/>
        </w:rPr>
        <w:t>000011</w:t>
      </w:r>
      <w:r>
        <w:rPr>
          <w:rFonts w:ascii="Humanst521 BT" w:hAnsi="Humanst521 BT"/>
          <w:b/>
          <w:sz w:val="24"/>
          <w:szCs w:val="24"/>
        </w:rPr>
        <w:t>.PDF</w:t>
      </w:r>
      <w:r w:rsidR="000A6FB4">
        <w:rPr>
          <w:rFonts w:ascii="Humanst521 BT" w:hAnsi="Humanst521 BT"/>
          <w:b/>
          <w:sz w:val="24"/>
          <w:szCs w:val="24"/>
        </w:rPr>
        <w:t xml:space="preserve">, DICTAMEN15-1.PDF  </w:t>
      </w:r>
      <w:r w:rsidR="000A6FB4">
        <w:rPr>
          <w:rFonts w:ascii="Humanst521 BT" w:hAnsi="Humanst521 BT"/>
          <w:sz w:val="24"/>
          <w:szCs w:val="24"/>
        </w:rPr>
        <w:t>y</w:t>
      </w:r>
      <w:r w:rsidR="000A6FB4">
        <w:rPr>
          <w:rFonts w:ascii="Humanst521 BT" w:hAnsi="Humanst521 BT"/>
          <w:b/>
          <w:sz w:val="24"/>
          <w:szCs w:val="24"/>
        </w:rPr>
        <w:t xml:space="preserve"> DICTAMEN2-1.PDF</w:t>
      </w:r>
      <w:r w:rsidR="000039EF">
        <w:rPr>
          <w:rFonts w:ascii="Humanst521 BT" w:hAnsi="Humanst521 BT"/>
          <w:b/>
          <w:sz w:val="24"/>
          <w:szCs w:val="24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D51A1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EB40D5" w:rsidRDefault="00EB40D5" w:rsidP="00EB40D5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EB40D5" w:rsidRDefault="00EB40D5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D51A1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B40D5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92</cp:revision>
  <cp:lastPrinted>2015-03-05T18:40:00Z</cp:lastPrinted>
  <dcterms:created xsi:type="dcterms:W3CDTF">2013-01-29T03:28:00Z</dcterms:created>
  <dcterms:modified xsi:type="dcterms:W3CDTF">2015-03-06T22:01:00Z</dcterms:modified>
</cp:coreProperties>
</file>