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AD6886">
        <w:rPr>
          <w:rFonts w:ascii="Humanst521 BT" w:hAnsi="Humanst521 BT" w:cs="Tahoma"/>
          <w:b/>
          <w:bCs/>
          <w:sz w:val="20"/>
          <w:szCs w:val="20"/>
          <w:lang w:val="es-ES"/>
        </w:rPr>
        <w:t>362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5877C7">
        <w:rPr>
          <w:rFonts w:ascii="Humanst521 BT" w:hAnsi="Humanst521 BT" w:cs="Tahoma"/>
          <w:sz w:val="20"/>
          <w:szCs w:val="20"/>
          <w:lang w:val="es-ES"/>
        </w:rPr>
        <w:t>06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E4327E" w:rsidRDefault="00E4327E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362ED">
        <w:rPr>
          <w:rFonts w:ascii="Humanst521 BT" w:hAnsi="Humanst521 BT"/>
          <w:sz w:val="20"/>
          <w:szCs w:val="20"/>
          <w:lang w:val="es-ES"/>
        </w:rPr>
        <w:t>04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D362ED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="005877C7">
        <w:rPr>
          <w:rFonts w:ascii="Humanst521 BT" w:hAnsi="Humanst521 BT"/>
          <w:b/>
          <w:bCs/>
          <w:sz w:val="20"/>
          <w:szCs w:val="20"/>
          <w:lang w:val="es-ES"/>
        </w:rPr>
        <w:t>3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Default="00A31D47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Con referencia a la información solicitada, le informamos que actualmente el Consejo Genera Electoral del Instituto Estatal Electoral se encuentra por aprobar el Calendario Electoral para el Proceso electoral 2015-2016, una vez aprobado será publicado en nuestro portal de internet, </w:t>
      </w:r>
      <w:r w:rsidR="00D362ED">
        <w:rPr>
          <w:rFonts w:ascii="Humanst521 BT" w:hAnsi="Humanst521 BT"/>
          <w:sz w:val="20"/>
          <w:szCs w:val="20"/>
        </w:rPr>
        <w:t xml:space="preserve">mismo que contiene todas las actividades y fechas del desarrollo del mismo proceso, </w:t>
      </w:r>
      <w:r>
        <w:rPr>
          <w:rFonts w:ascii="Humanst521 BT" w:hAnsi="Humanst521 BT"/>
          <w:sz w:val="20"/>
          <w:szCs w:val="20"/>
        </w:rPr>
        <w:t>para lo cual le pedimos estar al pendiente del mismo.</w:t>
      </w:r>
    </w:p>
    <w:p w:rsidR="005877C7" w:rsidRDefault="005877C7" w:rsidP="005877C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A31D47" w:rsidRDefault="000674FF" w:rsidP="00A31D47">
      <w:pPr>
        <w:spacing w:after="0"/>
        <w:jc w:val="both"/>
        <w:rPr>
          <w:rFonts w:ascii="Humanst521 BT" w:hAnsi="Humanst521 BT" w:cs="Helvetica"/>
          <w:color w:val="333333"/>
          <w:sz w:val="20"/>
          <w:szCs w:val="20"/>
          <w:shd w:val="clear" w:color="auto" w:fill="FFFFFF"/>
        </w:rPr>
      </w:pPr>
      <w:r>
        <w:rPr>
          <w:rFonts w:ascii="Humanst521 BT" w:hAnsi="Humanst521 BT"/>
          <w:sz w:val="20"/>
          <w:szCs w:val="20"/>
        </w:rPr>
        <w:t>Así</w:t>
      </w:r>
      <w:r w:rsidR="005877C7">
        <w:rPr>
          <w:rFonts w:ascii="Humanst521 BT" w:hAnsi="Humanst521 BT"/>
          <w:sz w:val="20"/>
          <w:szCs w:val="20"/>
        </w:rPr>
        <w:t xml:space="preserve"> mismo, le informamos que actualmente en nuestro portal de internet se encuentra publicada la Ley Electoral del Estado de Baja California (</w:t>
      </w:r>
      <w:r w:rsidR="005877C7" w:rsidRPr="00DA544E">
        <w:rPr>
          <w:rFonts w:ascii="Humanst521 BT" w:hAnsi="Humanst521 BT" w:cs="Helvetica"/>
          <w:i/>
          <w:color w:val="333333"/>
          <w:sz w:val="20"/>
          <w:szCs w:val="20"/>
          <w:shd w:val="clear" w:color="auto" w:fill="FFFFFF"/>
        </w:rPr>
        <w:t>Publicada en el Periódico Oficial No. 28, Sección II, Tomo CXXII, de fecha 12 de junio de 2015)</w:t>
      </w:r>
      <w:r w:rsidR="005877C7">
        <w:rPr>
          <w:rFonts w:ascii="Humanst521 BT" w:hAnsi="Humanst521 BT" w:cs="Helvetica"/>
          <w:color w:val="333333"/>
          <w:sz w:val="20"/>
          <w:szCs w:val="20"/>
          <w:shd w:val="clear" w:color="auto" w:fill="FFFFFF"/>
        </w:rPr>
        <w:t xml:space="preserve"> misma que detalla el contenido de las reformas y adiciones a la misma para su estudio.</w:t>
      </w:r>
    </w:p>
    <w:p w:rsidR="00363B4C" w:rsidRDefault="00363B4C" w:rsidP="00363B4C">
      <w:pPr>
        <w:spacing w:after="0"/>
        <w:jc w:val="center"/>
        <w:rPr>
          <w:rFonts w:ascii="Humanst521 BT" w:hAnsi="Humanst521 BT" w:cs="Helvetica"/>
          <w:color w:val="333333"/>
          <w:sz w:val="20"/>
          <w:szCs w:val="20"/>
          <w:shd w:val="clear" w:color="auto" w:fill="FFFFFF"/>
        </w:rPr>
      </w:pPr>
      <w:r w:rsidRPr="00363B4C">
        <w:rPr>
          <w:rFonts w:ascii="Humanst521 BT" w:hAnsi="Humanst521 BT" w:cs="Helvetica"/>
          <w:color w:val="333333"/>
          <w:sz w:val="20"/>
          <w:szCs w:val="20"/>
          <w:shd w:val="clear" w:color="auto" w:fill="FFFFFF"/>
        </w:rPr>
        <w:t>http://ieebc.mx/legislacion.html</w:t>
      </w:r>
    </w:p>
    <w:p w:rsidR="005877C7" w:rsidRPr="005877C7" w:rsidRDefault="005877C7" w:rsidP="00A31D47">
      <w:pPr>
        <w:spacing w:after="0"/>
        <w:jc w:val="both"/>
        <w:rPr>
          <w:rFonts w:ascii="Humanst521 BT" w:hAnsi="Humanst521 BT" w:cs="Helvetica"/>
          <w:color w:val="333333"/>
          <w:sz w:val="20"/>
          <w:szCs w:val="20"/>
          <w:shd w:val="clear" w:color="auto" w:fill="FFFFFF"/>
        </w:rPr>
      </w:pPr>
    </w:p>
    <w:p w:rsidR="00A31D47" w:rsidRPr="00BC02BF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Default="003A5FD4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E4327E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674FF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63B4C"/>
    <w:rsid w:val="0037451A"/>
    <w:rsid w:val="00380725"/>
    <w:rsid w:val="00381C43"/>
    <w:rsid w:val="0038461D"/>
    <w:rsid w:val="003903A2"/>
    <w:rsid w:val="003A5FD4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877C7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01E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732D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0B80"/>
    <w:rsid w:val="00AC3911"/>
    <w:rsid w:val="00AD6886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362ED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327E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4683"/>
    <w:rsid w:val="00F95EE6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152</cp:revision>
  <cp:lastPrinted>2015-11-06T18:36:00Z</cp:lastPrinted>
  <dcterms:created xsi:type="dcterms:W3CDTF">2013-01-29T03:28:00Z</dcterms:created>
  <dcterms:modified xsi:type="dcterms:W3CDTF">2016-01-04T22:33:00Z</dcterms:modified>
</cp:coreProperties>
</file>