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DCE" w:rsidRDefault="00C55DCE"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835EF8" w:rsidRDefault="00835EF8" w:rsidP="00C111F8">
      <w:pPr>
        <w:spacing w:after="0" w:line="240" w:lineRule="auto"/>
        <w:contextualSpacing/>
        <w:jc w:val="right"/>
        <w:rPr>
          <w:rFonts w:ascii="Humanst521 BT" w:hAnsi="Humanst521 BT" w:cs="Tahoma"/>
          <w:b/>
          <w:bCs/>
          <w:color w:val="000000"/>
          <w:sz w:val="23"/>
          <w:szCs w:val="23"/>
        </w:rPr>
      </w:pP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Unidad de Transparencia del Instituto Electoral</w:t>
      </w:r>
    </w:p>
    <w:p w:rsidR="00C06BA5" w:rsidRPr="00606CEF" w:rsidRDefault="00C06BA5" w:rsidP="00C111F8">
      <w:pPr>
        <w:spacing w:after="0" w:line="240" w:lineRule="auto"/>
        <w:contextualSpacing/>
        <w:jc w:val="right"/>
        <w:rPr>
          <w:rFonts w:ascii="Humanst521 BT" w:hAnsi="Humanst521 BT" w:cs="Tahoma"/>
          <w:b/>
          <w:bCs/>
          <w:color w:val="000000"/>
          <w:sz w:val="23"/>
          <w:szCs w:val="23"/>
        </w:rPr>
      </w:pPr>
      <w:r w:rsidRPr="00606CEF">
        <w:rPr>
          <w:rFonts w:ascii="Humanst521 BT" w:hAnsi="Humanst521 BT" w:cs="Tahoma"/>
          <w:b/>
          <w:bCs/>
          <w:color w:val="000000"/>
          <w:sz w:val="23"/>
          <w:szCs w:val="23"/>
        </w:rPr>
        <w:t>y de Participación Ciudadana</w:t>
      </w:r>
    </w:p>
    <w:p w:rsidR="006A1BEB" w:rsidRPr="00606CEF" w:rsidRDefault="006A1BEB" w:rsidP="00C111F8">
      <w:pPr>
        <w:spacing w:after="0" w:line="240" w:lineRule="auto"/>
        <w:contextualSpacing/>
        <w:jc w:val="right"/>
        <w:rPr>
          <w:rFonts w:ascii="Humanst521 BT" w:hAnsi="Humanst521 BT" w:cs="Tahoma"/>
          <w:b/>
          <w:bCs/>
          <w:color w:val="000000"/>
          <w:sz w:val="23"/>
          <w:szCs w:val="23"/>
        </w:rPr>
      </w:pPr>
    </w:p>
    <w:p w:rsidR="00254B59" w:rsidRPr="00606CEF" w:rsidRDefault="00254B59" w:rsidP="00C111F8">
      <w:pPr>
        <w:spacing w:line="240" w:lineRule="auto"/>
        <w:contextualSpacing/>
        <w:jc w:val="right"/>
        <w:rPr>
          <w:rFonts w:ascii="Humanst521 BT" w:hAnsi="Humanst521 BT" w:cs="Tahoma"/>
          <w:b/>
          <w:bCs/>
          <w:sz w:val="23"/>
          <w:szCs w:val="23"/>
          <w:lang w:val="es-ES"/>
        </w:rPr>
      </w:pPr>
      <w:r w:rsidRPr="00606CEF">
        <w:rPr>
          <w:rFonts w:ascii="Humanst521 BT" w:hAnsi="Humanst521 BT" w:cs="Tahoma"/>
          <w:b/>
          <w:bCs/>
          <w:sz w:val="23"/>
          <w:szCs w:val="23"/>
          <w:lang w:val="es-ES"/>
        </w:rPr>
        <w:t>OFICIO No: UTIEPCBC</w:t>
      </w:r>
      <w:r w:rsidR="00784F2A" w:rsidRPr="00606CEF">
        <w:rPr>
          <w:rFonts w:ascii="Humanst521 BT" w:hAnsi="Humanst521 BT" w:cs="Tahoma"/>
          <w:b/>
          <w:bCs/>
          <w:sz w:val="23"/>
          <w:szCs w:val="23"/>
          <w:lang w:val="es-ES"/>
        </w:rPr>
        <w:t>/</w:t>
      </w:r>
      <w:r w:rsidR="00F96412">
        <w:rPr>
          <w:rFonts w:ascii="Humanst521 BT" w:hAnsi="Humanst521 BT" w:cs="Tahoma"/>
          <w:b/>
          <w:bCs/>
          <w:sz w:val="23"/>
          <w:szCs w:val="23"/>
          <w:lang w:val="es-ES"/>
        </w:rPr>
        <w:t>24</w:t>
      </w:r>
      <w:r w:rsidR="00977CBC">
        <w:rPr>
          <w:rFonts w:ascii="Humanst521 BT" w:hAnsi="Humanst521 BT" w:cs="Tahoma"/>
          <w:b/>
          <w:bCs/>
          <w:sz w:val="23"/>
          <w:szCs w:val="23"/>
          <w:lang w:val="es-ES"/>
        </w:rPr>
        <w:t>7</w:t>
      </w:r>
      <w:r w:rsidR="000039EF">
        <w:rPr>
          <w:rFonts w:ascii="Humanst521 BT" w:hAnsi="Humanst521 BT" w:cs="Tahoma"/>
          <w:b/>
          <w:bCs/>
          <w:sz w:val="23"/>
          <w:szCs w:val="23"/>
          <w:lang w:val="es-ES"/>
        </w:rPr>
        <w:t>/</w:t>
      </w:r>
      <w:r w:rsidRPr="00606CEF">
        <w:rPr>
          <w:rFonts w:ascii="Humanst521 BT" w:hAnsi="Humanst521 BT" w:cs="Tahoma"/>
          <w:b/>
          <w:bCs/>
          <w:sz w:val="23"/>
          <w:szCs w:val="23"/>
          <w:lang w:val="es-ES"/>
        </w:rPr>
        <w:t>201</w:t>
      </w:r>
      <w:r w:rsidR="00D945F5">
        <w:rPr>
          <w:rFonts w:ascii="Humanst521 BT" w:hAnsi="Humanst521 BT" w:cs="Tahoma"/>
          <w:b/>
          <w:bCs/>
          <w:sz w:val="23"/>
          <w:szCs w:val="23"/>
          <w:lang w:val="es-ES"/>
        </w:rPr>
        <w:t>5</w:t>
      </w:r>
    </w:p>
    <w:p w:rsidR="00254B59" w:rsidRPr="00606CEF" w:rsidRDefault="00254B59" w:rsidP="00C111F8">
      <w:pPr>
        <w:spacing w:line="240" w:lineRule="auto"/>
        <w:contextualSpacing/>
        <w:jc w:val="right"/>
        <w:rPr>
          <w:rFonts w:ascii="Humanst521 BT" w:hAnsi="Humanst521 BT" w:cs="Tahoma"/>
          <w:sz w:val="23"/>
          <w:szCs w:val="23"/>
          <w:lang w:val="es-ES"/>
        </w:rPr>
      </w:pPr>
      <w:r w:rsidRPr="00606CEF">
        <w:rPr>
          <w:rFonts w:ascii="Humanst521 BT" w:hAnsi="Humanst521 BT" w:cs="Tahoma"/>
          <w:sz w:val="23"/>
          <w:szCs w:val="23"/>
          <w:lang w:val="es-ES"/>
        </w:rPr>
        <w:t xml:space="preserve">Mexicali, Baja California, a </w:t>
      </w:r>
      <w:r w:rsidR="00F96412">
        <w:rPr>
          <w:rFonts w:ascii="Humanst521 BT" w:hAnsi="Humanst521 BT" w:cs="Tahoma"/>
          <w:sz w:val="23"/>
          <w:szCs w:val="23"/>
          <w:lang w:val="es-ES"/>
        </w:rPr>
        <w:t>07</w:t>
      </w:r>
      <w:r w:rsidR="009C120C" w:rsidRPr="00606CEF">
        <w:rPr>
          <w:rFonts w:ascii="Humanst521 BT" w:hAnsi="Humanst521 BT" w:cs="Tahoma"/>
          <w:sz w:val="23"/>
          <w:szCs w:val="23"/>
          <w:lang w:val="es-ES"/>
        </w:rPr>
        <w:t xml:space="preserve"> </w:t>
      </w:r>
      <w:r w:rsidR="00F96412">
        <w:rPr>
          <w:rFonts w:ascii="Humanst521 BT" w:hAnsi="Humanst521 BT" w:cs="Tahoma"/>
          <w:sz w:val="23"/>
          <w:szCs w:val="23"/>
          <w:lang w:val="es-ES"/>
        </w:rPr>
        <w:t>de septiembre</w:t>
      </w:r>
      <w:r w:rsidR="00C255C1">
        <w:rPr>
          <w:rFonts w:ascii="Humanst521 BT" w:hAnsi="Humanst521 BT" w:cs="Tahoma"/>
          <w:sz w:val="23"/>
          <w:szCs w:val="23"/>
          <w:lang w:val="es-ES"/>
        </w:rPr>
        <w:t xml:space="preserve"> </w:t>
      </w:r>
      <w:r w:rsidR="00866745" w:rsidRPr="00606CEF">
        <w:rPr>
          <w:rFonts w:ascii="Humanst521 BT" w:hAnsi="Humanst521 BT" w:cs="Tahoma"/>
          <w:sz w:val="23"/>
          <w:szCs w:val="23"/>
          <w:lang w:val="es-ES"/>
        </w:rPr>
        <w:t xml:space="preserve">de </w:t>
      </w:r>
      <w:r w:rsidR="00D945F5">
        <w:rPr>
          <w:rFonts w:ascii="Humanst521 BT" w:hAnsi="Humanst521 BT" w:cs="Tahoma"/>
          <w:sz w:val="23"/>
          <w:szCs w:val="23"/>
          <w:lang w:val="es-ES"/>
        </w:rPr>
        <w:t>2015</w:t>
      </w:r>
    </w:p>
    <w:p w:rsidR="00254B59" w:rsidRDefault="00254B59" w:rsidP="00C111F8">
      <w:pPr>
        <w:spacing w:line="240" w:lineRule="auto"/>
        <w:contextualSpacing/>
        <w:jc w:val="right"/>
        <w:rPr>
          <w:rFonts w:ascii="Humanst521 BT" w:hAnsi="Humanst521 BT" w:cs="Tahoma"/>
          <w:sz w:val="23"/>
          <w:szCs w:val="23"/>
          <w:lang w:val="es-ES"/>
        </w:rPr>
      </w:pPr>
    </w:p>
    <w:p w:rsidR="00C55DCE" w:rsidRPr="00606CEF" w:rsidRDefault="00C55DCE" w:rsidP="00C111F8">
      <w:pPr>
        <w:spacing w:line="240" w:lineRule="auto"/>
        <w:contextualSpacing/>
        <w:jc w:val="right"/>
        <w:rPr>
          <w:rFonts w:ascii="Humanst521 BT" w:hAnsi="Humanst521 BT" w:cs="Tahoma"/>
          <w:sz w:val="23"/>
          <w:szCs w:val="23"/>
          <w:lang w:val="es-ES"/>
        </w:rPr>
      </w:pPr>
    </w:p>
    <w:p w:rsidR="00254B59" w:rsidRDefault="00254B59" w:rsidP="00C111F8">
      <w:pPr>
        <w:shd w:val="clear" w:color="auto" w:fill="FFFFFF"/>
        <w:spacing w:after="0" w:line="240" w:lineRule="auto"/>
        <w:rPr>
          <w:rFonts w:ascii="Humanst521 BT" w:hAnsi="Humanst521 BT" w:cs="Tahoma"/>
          <w:b/>
          <w:bCs/>
          <w:sz w:val="23"/>
          <w:szCs w:val="23"/>
          <w:lang w:val="es-ES"/>
        </w:rPr>
      </w:pPr>
      <w:r w:rsidRPr="00606CEF">
        <w:rPr>
          <w:rFonts w:ascii="Humanst521 BT" w:hAnsi="Humanst521 BT" w:cs="Tahoma"/>
          <w:b/>
          <w:bCs/>
          <w:sz w:val="23"/>
          <w:szCs w:val="23"/>
          <w:lang w:val="es-ES"/>
        </w:rPr>
        <w:t>P R E S E N T E.-</w:t>
      </w:r>
    </w:p>
    <w:p w:rsidR="005E22AF" w:rsidRPr="00606CEF" w:rsidRDefault="005E22AF" w:rsidP="00406041">
      <w:pPr>
        <w:spacing w:after="0" w:line="240" w:lineRule="auto"/>
        <w:contextualSpacing/>
        <w:jc w:val="both"/>
        <w:rPr>
          <w:rFonts w:ascii="Humanst521 BT" w:hAnsi="Humanst521 BT" w:cs="Tahoma"/>
          <w:sz w:val="23"/>
          <w:szCs w:val="23"/>
        </w:rPr>
      </w:pPr>
    </w:p>
    <w:p w:rsidR="00606CEF" w:rsidRPr="002435B2" w:rsidRDefault="00FC466C" w:rsidP="00606CEF">
      <w:pPr>
        <w:spacing w:after="0" w:line="240" w:lineRule="auto"/>
        <w:jc w:val="both"/>
        <w:rPr>
          <w:rFonts w:ascii="Humanst521 BT" w:hAnsi="Humanst521 BT"/>
          <w:lang w:val="es-ES"/>
        </w:rPr>
      </w:pPr>
      <w:r w:rsidRPr="002435B2">
        <w:rPr>
          <w:rFonts w:ascii="Humanst521 BT" w:hAnsi="Humanst521 BT"/>
          <w:lang w:val="es-ES"/>
        </w:rPr>
        <w:t xml:space="preserve">En cumplimiento de lo previsto en los artículos 22, 27, 28 y 29 del Reglamento de Transparencia y Acceso a la Información Pública del Instituto Electoral y de Participación Ciudadana del Estado de Baja California y en atención a la solicitud de acceso a la información recibida el día </w:t>
      </w:r>
      <w:r w:rsidR="00F96412">
        <w:rPr>
          <w:rFonts w:ascii="Humanst521 BT" w:hAnsi="Humanst521 BT"/>
          <w:lang w:val="es-ES"/>
        </w:rPr>
        <w:t>04</w:t>
      </w:r>
      <w:r w:rsidR="00977CBC">
        <w:rPr>
          <w:rFonts w:ascii="Humanst521 BT" w:hAnsi="Humanst521 BT"/>
          <w:lang w:val="es-ES"/>
        </w:rPr>
        <w:t xml:space="preserve"> </w:t>
      </w:r>
      <w:r w:rsidR="00F96412">
        <w:rPr>
          <w:rFonts w:ascii="Humanst521 BT" w:hAnsi="Humanst521 BT"/>
          <w:lang w:val="es-ES"/>
        </w:rPr>
        <w:t>de septiembre</w:t>
      </w:r>
      <w:r w:rsidR="00A209D9" w:rsidRPr="002435B2">
        <w:rPr>
          <w:rFonts w:ascii="Humanst521 BT" w:hAnsi="Humanst521 BT"/>
          <w:lang w:val="es-ES"/>
        </w:rPr>
        <w:t xml:space="preserve"> </w:t>
      </w:r>
      <w:r w:rsidRPr="002435B2">
        <w:rPr>
          <w:rFonts w:ascii="Humanst521 BT" w:hAnsi="Humanst521 BT"/>
          <w:lang w:val="es-ES"/>
        </w:rPr>
        <w:t xml:space="preserve">del año en curso, a la que correspondió el número de </w:t>
      </w:r>
      <w:r w:rsidR="00A1261F" w:rsidRPr="002435B2">
        <w:rPr>
          <w:rFonts w:ascii="Humanst521 BT" w:hAnsi="Humanst521 BT"/>
          <w:b/>
          <w:bCs/>
          <w:lang w:val="es-ES"/>
        </w:rPr>
        <w:t xml:space="preserve">folio </w:t>
      </w:r>
      <w:r w:rsidR="00597201" w:rsidRPr="002435B2">
        <w:rPr>
          <w:rFonts w:ascii="Humanst521 BT" w:hAnsi="Humanst521 BT"/>
          <w:b/>
          <w:bCs/>
          <w:lang w:val="es-ES"/>
        </w:rPr>
        <w:t>00</w:t>
      </w:r>
      <w:r w:rsidR="00C111F8" w:rsidRPr="002435B2">
        <w:rPr>
          <w:rFonts w:ascii="Humanst521 BT" w:hAnsi="Humanst521 BT"/>
          <w:b/>
          <w:bCs/>
          <w:lang w:val="es-ES"/>
        </w:rPr>
        <w:t>0</w:t>
      </w:r>
      <w:r w:rsidR="00F96412">
        <w:rPr>
          <w:rFonts w:ascii="Humanst521 BT" w:hAnsi="Humanst521 BT"/>
          <w:b/>
          <w:bCs/>
          <w:lang w:val="es-ES"/>
        </w:rPr>
        <w:t>109</w:t>
      </w:r>
      <w:r w:rsidR="00597201" w:rsidRPr="002435B2">
        <w:rPr>
          <w:rFonts w:ascii="Humanst521 BT" w:hAnsi="Humanst521 BT"/>
          <w:lang w:val="es-ES"/>
        </w:rPr>
        <w:t>,</w:t>
      </w:r>
      <w:r w:rsidR="00A1261F" w:rsidRPr="002435B2">
        <w:rPr>
          <w:rFonts w:ascii="Humanst521 BT" w:hAnsi="Humanst521 BT"/>
          <w:lang w:val="es-ES"/>
        </w:rPr>
        <w:t xml:space="preserve"> </w:t>
      </w:r>
      <w:r w:rsidRPr="002435B2">
        <w:rPr>
          <w:rFonts w:ascii="Humanst521 BT" w:hAnsi="Humanst521 BT"/>
          <w:lang w:val="es-ES"/>
        </w:rPr>
        <w:t>se le informa lo siguiente:</w:t>
      </w:r>
    </w:p>
    <w:p w:rsidR="00606CEF" w:rsidRPr="002435B2" w:rsidRDefault="00606CEF" w:rsidP="00606CEF">
      <w:pPr>
        <w:spacing w:after="0" w:line="240" w:lineRule="auto"/>
        <w:jc w:val="both"/>
        <w:rPr>
          <w:rFonts w:ascii="Humanst521 BT" w:hAnsi="Humanst521 BT"/>
          <w:lang w:val="es-ES"/>
        </w:rPr>
      </w:pPr>
    </w:p>
    <w:p w:rsidR="00C17328" w:rsidRDefault="004D4743" w:rsidP="002435B2">
      <w:pPr>
        <w:jc w:val="both"/>
        <w:rPr>
          <w:rFonts w:ascii="Humanst521 BT" w:hAnsi="Humanst521 BT"/>
        </w:rPr>
      </w:pPr>
      <w:r w:rsidRPr="002435B2">
        <w:rPr>
          <w:rFonts w:ascii="Humanst521 BT" w:hAnsi="Humanst521 BT"/>
        </w:rPr>
        <w:t>En lo referente a la informació</w:t>
      </w:r>
      <w:r w:rsidR="00C55DCE">
        <w:rPr>
          <w:rFonts w:ascii="Humanst521 BT" w:hAnsi="Humanst521 BT"/>
        </w:rPr>
        <w:t>n solicitada, le informamos</w:t>
      </w:r>
      <w:r w:rsidR="004C43FF">
        <w:rPr>
          <w:rFonts w:ascii="Humanst521 BT" w:hAnsi="Humanst521 BT"/>
        </w:rPr>
        <w:t xml:space="preserve"> que </w:t>
      </w:r>
      <w:r w:rsidR="00C55DCE">
        <w:rPr>
          <w:rFonts w:ascii="Humanst521 BT" w:hAnsi="Humanst521 BT"/>
        </w:rPr>
        <w:t xml:space="preserve"> </w:t>
      </w:r>
      <w:r w:rsidR="004C43FF">
        <w:rPr>
          <w:rFonts w:ascii="Humanst521 BT" w:hAnsi="Humanst521 BT"/>
        </w:rPr>
        <w:t xml:space="preserve">los resultados electorales locales del Estado de los años solicitados </w:t>
      </w:r>
      <w:r w:rsidR="00C17328">
        <w:rPr>
          <w:rFonts w:ascii="Humanst521 BT" w:hAnsi="Humanst521 BT"/>
        </w:rPr>
        <w:t>se encuentra</w:t>
      </w:r>
      <w:r w:rsidR="004C43FF">
        <w:rPr>
          <w:rFonts w:ascii="Humanst521 BT" w:hAnsi="Humanst521 BT"/>
        </w:rPr>
        <w:t>n publicados</w:t>
      </w:r>
      <w:r w:rsidR="00C17328">
        <w:rPr>
          <w:rFonts w:ascii="Humanst521 BT" w:hAnsi="Humanst521 BT"/>
        </w:rPr>
        <w:t xml:space="preserve"> en nuestro portal de internet en la siguiente liga:</w:t>
      </w:r>
    </w:p>
    <w:p w:rsidR="008C169E" w:rsidRDefault="00132C36" w:rsidP="008F405A">
      <w:pPr>
        <w:pStyle w:val="Textosinformato"/>
        <w:jc w:val="center"/>
      </w:pPr>
      <w:hyperlink r:id="rId5" w:history="1">
        <w:r w:rsidR="008C169E" w:rsidRPr="00C4435A">
          <w:rPr>
            <w:rStyle w:val="Hipervnculo"/>
            <w:rFonts w:ascii="Humanst521 BT" w:hAnsi="Humanst521 BT"/>
            <w:sz w:val="22"/>
            <w:szCs w:val="22"/>
            <w:lang w:val="es-MX"/>
          </w:rPr>
          <w:t>http://www.iepcbc.org.mx/resultados.php</w:t>
        </w:r>
      </w:hyperlink>
    </w:p>
    <w:p w:rsidR="00F96412" w:rsidRDefault="00F96412" w:rsidP="008F405A">
      <w:pPr>
        <w:pStyle w:val="Textosinformato"/>
        <w:jc w:val="center"/>
      </w:pPr>
    </w:p>
    <w:p w:rsidR="00F96412" w:rsidRDefault="00F96412" w:rsidP="00F96412">
      <w:pPr>
        <w:pStyle w:val="Textosinformato"/>
        <w:jc w:val="both"/>
        <w:rPr>
          <w:rFonts w:ascii="Humanst521 BT" w:hAnsi="Humanst521 BT"/>
          <w:sz w:val="22"/>
          <w:szCs w:val="22"/>
          <w:lang w:val="es-MX"/>
        </w:rPr>
      </w:pPr>
      <w:r w:rsidRPr="00F96412">
        <w:rPr>
          <w:rFonts w:ascii="Humanst521 BT" w:hAnsi="Humanst521 BT"/>
          <w:sz w:val="22"/>
          <w:szCs w:val="22"/>
          <w:lang w:val="es-MX"/>
        </w:rPr>
        <w:t>Sin embargo, únicamente se cuenta con los resultados electorales a partir de 1995 toda vez que  el 15 de Diciembre de 1994 se publica el decreto del Congreso del Estado de Baja California que crea el Instituto Electoral como un organismo público autónomo.</w:t>
      </w:r>
    </w:p>
    <w:p w:rsidR="008C169E" w:rsidRDefault="008C169E" w:rsidP="00606CEF">
      <w:pPr>
        <w:pStyle w:val="Textosinformato"/>
        <w:jc w:val="both"/>
        <w:rPr>
          <w:rFonts w:ascii="Humanst521 BT" w:hAnsi="Humanst521 BT"/>
          <w:sz w:val="22"/>
          <w:szCs w:val="22"/>
          <w:lang w:val="es-MX"/>
        </w:rPr>
      </w:pPr>
    </w:p>
    <w:p w:rsidR="00606CEF" w:rsidRPr="002435B2" w:rsidRDefault="00606CEF" w:rsidP="00606CEF">
      <w:pPr>
        <w:pStyle w:val="Textosinformato"/>
        <w:jc w:val="both"/>
        <w:rPr>
          <w:rFonts w:ascii="Humanst521 BT" w:hAnsi="Humanst521 BT"/>
          <w:sz w:val="22"/>
          <w:szCs w:val="22"/>
          <w:lang w:val="es-MX"/>
        </w:rPr>
      </w:pPr>
      <w:r w:rsidRPr="002435B2">
        <w:rPr>
          <w:rFonts w:ascii="Humanst521 BT" w:hAnsi="Humanst521 BT"/>
          <w:sz w:val="22"/>
          <w:szCs w:val="22"/>
          <w:lang w:val="es-MX"/>
        </w:rPr>
        <w:t>Asimismo,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w:t>
      </w:r>
    </w:p>
    <w:p w:rsidR="00606CEF" w:rsidRPr="00983A17" w:rsidRDefault="00132C36" w:rsidP="00255184">
      <w:pPr>
        <w:pStyle w:val="Textosinformato"/>
        <w:jc w:val="both"/>
        <w:rPr>
          <w:lang w:val="es-MX"/>
        </w:rPr>
      </w:pPr>
      <w:hyperlink r:id="rId6" w:history="1">
        <w:r w:rsidR="00606CEF" w:rsidRPr="002435B2">
          <w:rPr>
            <w:rStyle w:val="Hipervnculo"/>
            <w:rFonts w:ascii="Humanst521 BT" w:hAnsi="Humanst521 BT"/>
            <w:sz w:val="22"/>
            <w:szCs w:val="22"/>
            <w:lang w:val="es-MX"/>
          </w:rPr>
          <w:t>http://www.itaipbc.org.mx/index.php/welcome/recurso_de_revision</w:t>
        </w:r>
      </w:hyperlink>
    </w:p>
    <w:p w:rsidR="00C55DCE" w:rsidRPr="002435B2" w:rsidRDefault="00C55DCE" w:rsidP="00255184">
      <w:pPr>
        <w:pStyle w:val="Textosinformato"/>
        <w:jc w:val="both"/>
        <w:rPr>
          <w:rFonts w:ascii="Humanst521 BT" w:hAnsi="Humanst521 BT"/>
          <w:color w:val="3333FF"/>
          <w:sz w:val="22"/>
          <w:szCs w:val="22"/>
          <w:u w:val="single"/>
          <w:lang w:val="es-MX"/>
        </w:rPr>
      </w:pPr>
    </w:p>
    <w:p w:rsidR="00A80B08" w:rsidRPr="0082311F" w:rsidRDefault="0003692D" w:rsidP="0082311F">
      <w:pPr>
        <w:ind w:firstLine="708"/>
        <w:jc w:val="both"/>
        <w:rPr>
          <w:rFonts w:ascii="Humanst521 BT" w:hAnsi="Humanst521 BT"/>
          <w:sz w:val="23"/>
          <w:szCs w:val="23"/>
          <w:lang w:val="es-ES"/>
        </w:rPr>
      </w:pPr>
      <w:r w:rsidRPr="00606CEF">
        <w:rPr>
          <w:rFonts w:ascii="Humanst521 BT" w:hAnsi="Humanst521 BT"/>
          <w:sz w:val="23"/>
          <w:szCs w:val="23"/>
          <w:lang w:val="es-ES"/>
        </w:rPr>
        <w:t xml:space="preserve">Sin otro asunto en particular, me despido de usted con un cordial saludo, agradeciendo de antemano el envío del </w:t>
      </w:r>
      <w:r w:rsidRPr="00606CEF">
        <w:rPr>
          <w:rFonts w:ascii="Humanst521 BT" w:hAnsi="Humanst521 BT"/>
          <w:b/>
          <w:bCs/>
          <w:sz w:val="23"/>
          <w:szCs w:val="23"/>
          <w:lang w:val="es-ES"/>
        </w:rPr>
        <w:t>acuse de recibo</w:t>
      </w:r>
      <w:r>
        <w:rPr>
          <w:rFonts w:ascii="Humanst521 BT" w:hAnsi="Humanst521 BT"/>
          <w:sz w:val="23"/>
          <w:szCs w:val="23"/>
          <w:lang w:val="es-ES"/>
        </w:rPr>
        <w:t xml:space="preserve"> respectivo</w:t>
      </w:r>
    </w:p>
    <w:p w:rsidR="00606CEF" w:rsidRPr="00606CEF" w:rsidRDefault="00606CEF" w:rsidP="00606CEF">
      <w:pPr>
        <w:jc w:val="center"/>
        <w:rPr>
          <w:rFonts w:ascii="Humanst521 BT" w:hAnsi="Humanst521 BT"/>
          <w:sz w:val="23"/>
          <w:szCs w:val="23"/>
          <w:lang w:val="es-ES"/>
        </w:rPr>
      </w:pPr>
      <w:r w:rsidRPr="00606CEF">
        <w:rPr>
          <w:rFonts w:ascii="Humanst521 BT" w:hAnsi="Humanst521 BT"/>
          <w:b/>
          <w:bCs/>
          <w:sz w:val="23"/>
          <w:szCs w:val="23"/>
          <w:lang w:val="es-ES"/>
        </w:rPr>
        <w:t>A T E N T A M E N T E</w:t>
      </w:r>
    </w:p>
    <w:p w:rsidR="00606CEF" w:rsidRPr="00606CEF" w:rsidRDefault="00606CEF" w:rsidP="00606CEF">
      <w:pPr>
        <w:jc w:val="center"/>
        <w:rPr>
          <w:rFonts w:ascii="Humanst521 BT" w:hAnsi="Humanst521 BT"/>
          <w:sz w:val="23"/>
          <w:szCs w:val="23"/>
          <w:lang w:val="es-ES"/>
        </w:rPr>
      </w:pPr>
      <w:r w:rsidRPr="00606CEF">
        <w:rPr>
          <w:rFonts w:ascii="Humanst521 BT" w:hAnsi="Humanst521 BT"/>
          <w:sz w:val="23"/>
          <w:szCs w:val="23"/>
          <w:lang w:val="es-ES"/>
        </w:rPr>
        <w:t>“Por la Autonomía e Independencia</w:t>
      </w:r>
    </w:p>
    <w:p w:rsidR="00290389" w:rsidRPr="008F405A" w:rsidRDefault="00606CEF" w:rsidP="008F405A">
      <w:pPr>
        <w:jc w:val="center"/>
        <w:rPr>
          <w:rFonts w:ascii="Humanst521 BT" w:hAnsi="Humanst521 BT"/>
          <w:sz w:val="23"/>
          <w:szCs w:val="23"/>
          <w:lang w:val="es-ES"/>
        </w:rPr>
      </w:pPr>
      <w:r w:rsidRPr="00606CEF">
        <w:rPr>
          <w:rFonts w:ascii="Humanst521 BT" w:hAnsi="Humanst521 BT"/>
          <w:sz w:val="23"/>
          <w:szCs w:val="23"/>
          <w:lang w:val="es-ES"/>
        </w:rPr>
        <w:t>de los Organismos Electorales”</w:t>
      </w:r>
    </w:p>
    <w:p w:rsidR="00290389" w:rsidRDefault="00606CEF" w:rsidP="00290389">
      <w:pPr>
        <w:jc w:val="center"/>
        <w:rPr>
          <w:rFonts w:ascii="Humanst521 BT" w:hAnsi="Humanst521 BT"/>
          <w:b/>
          <w:bCs/>
          <w:sz w:val="23"/>
          <w:szCs w:val="23"/>
          <w:lang w:val="es-ES"/>
        </w:rPr>
      </w:pPr>
      <w:r w:rsidRPr="00606CEF">
        <w:rPr>
          <w:rFonts w:ascii="Humanst521 BT" w:hAnsi="Humanst521 BT"/>
          <w:b/>
          <w:bCs/>
          <w:sz w:val="23"/>
          <w:szCs w:val="23"/>
          <w:lang w:val="es-ES"/>
        </w:rPr>
        <w:t>LIC. JAVIER CASTRO CONKLEN</w:t>
      </w:r>
    </w:p>
    <w:p w:rsidR="00475B5C" w:rsidRPr="00475B5C" w:rsidRDefault="00475B5C" w:rsidP="00475B5C">
      <w:pPr>
        <w:jc w:val="center"/>
        <w:rPr>
          <w:rFonts w:ascii="Humanst521 BT" w:hAnsi="Humanst521 BT"/>
          <w:b/>
          <w:color w:val="000000" w:themeColor="text1"/>
          <w:sz w:val="24"/>
          <w:szCs w:val="24"/>
          <w:lang w:val="es-ES"/>
        </w:rPr>
      </w:pPr>
      <w:r>
        <w:rPr>
          <w:rFonts w:ascii="Humanst521 BT" w:hAnsi="Humanst521 BT"/>
          <w:b/>
          <w:color w:val="000000" w:themeColor="text1"/>
          <w:sz w:val="24"/>
          <w:szCs w:val="24"/>
          <w:lang w:val="es-ES"/>
        </w:rPr>
        <w:t>(Rúbrica y Sello)</w:t>
      </w:r>
    </w:p>
    <w:p w:rsidR="00290389" w:rsidRPr="008F405A" w:rsidRDefault="0015535D" w:rsidP="008F405A">
      <w:pPr>
        <w:jc w:val="center"/>
        <w:rPr>
          <w:rFonts w:ascii="Humanst521 BT" w:hAnsi="Humanst521 BT"/>
          <w:b/>
          <w:bCs/>
          <w:sz w:val="23"/>
          <w:szCs w:val="23"/>
          <w:lang w:val="es-ES"/>
        </w:rPr>
      </w:pPr>
      <w:r>
        <w:rPr>
          <w:rFonts w:ascii="Humanst521 BT" w:hAnsi="Humanst521 BT"/>
          <w:b/>
          <w:bCs/>
          <w:sz w:val="23"/>
          <w:szCs w:val="23"/>
          <w:lang w:val="es-ES"/>
        </w:rPr>
        <w:tab/>
      </w:r>
      <w:r w:rsidR="00606CEF" w:rsidRPr="00606CEF">
        <w:rPr>
          <w:rFonts w:ascii="Humanst521 BT" w:hAnsi="Humanst521 BT"/>
          <w:b/>
          <w:bCs/>
          <w:sz w:val="23"/>
          <w:szCs w:val="23"/>
          <w:lang w:val="es-ES"/>
        </w:rPr>
        <w:t>TITULAR DE LA UNIDAD DE TRANSPARENCIA</w:t>
      </w:r>
      <w:r>
        <w:rPr>
          <w:rFonts w:ascii="Humanst521 BT" w:hAnsi="Humanst521 BT"/>
          <w:b/>
          <w:bCs/>
          <w:sz w:val="23"/>
          <w:szCs w:val="23"/>
          <w:lang w:val="es-ES"/>
        </w:rPr>
        <w:tab/>
      </w:r>
    </w:p>
    <w:sectPr w:rsidR="00290389" w:rsidRPr="008F405A" w:rsidSect="000A051F">
      <w:pgSz w:w="12240" w:h="15840"/>
      <w:pgMar w:top="1080"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Humanst521 BT">
    <w:panose1 w:val="020B0602020204020204"/>
    <w:charset w:val="00"/>
    <w:family w:val="swiss"/>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D012E"/>
    <w:multiLevelType w:val="hybridMultilevel"/>
    <w:tmpl w:val="00F4EF2C"/>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1">
    <w:nsid w:val="42F43CE9"/>
    <w:multiLevelType w:val="hybridMultilevel"/>
    <w:tmpl w:val="7728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compat/>
  <w:rsids>
    <w:rsidRoot w:val="00254B59"/>
    <w:rsid w:val="000027D8"/>
    <w:rsid w:val="000039EF"/>
    <w:rsid w:val="00011DB8"/>
    <w:rsid w:val="00012E92"/>
    <w:rsid w:val="00020321"/>
    <w:rsid w:val="0002485D"/>
    <w:rsid w:val="000318C3"/>
    <w:rsid w:val="00034226"/>
    <w:rsid w:val="00035734"/>
    <w:rsid w:val="0003692D"/>
    <w:rsid w:val="00047366"/>
    <w:rsid w:val="0005260F"/>
    <w:rsid w:val="00073829"/>
    <w:rsid w:val="00095A54"/>
    <w:rsid w:val="000963F6"/>
    <w:rsid w:val="000A051F"/>
    <w:rsid w:val="000A31BF"/>
    <w:rsid w:val="000A4D2B"/>
    <w:rsid w:val="000A6FB4"/>
    <w:rsid w:val="000B096C"/>
    <w:rsid w:val="000B2AE9"/>
    <w:rsid w:val="000B2BC0"/>
    <w:rsid w:val="000B3FD8"/>
    <w:rsid w:val="000D08BA"/>
    <w:rsid w:val="000D5A90"/>
    <w:rsid w:val="000E4BA4"/>
    <w:rsid w:val="000F1D71"/>
    <w:rsid w:val="000F3AC4"/>
    <w:rsid w:val="001051D6"/>
    <w:rsid w:val="00107C05"/>
    <w:rsid w:val="00110323"/>
    <w:rsid w:val="001176E6"/>
    <w:rsid w:val="0012425C"/>
    <w:rsid w:val="001256CE"/>
    <w:rsid w:val="00130295"/>
    <w:rsid w:val="00132C36"/>
    <w:rsid w:val="0014438A"/>
    <w:rsid w:val="00151237"/>
    <w:rsid w:val="001521D0"/>
    <w:rsid w:val="0015535D"/>
    <w:rsid w:val="001644FE"/>
    <w:rsid w:val="00171545"/>
    <w:rsid w:val="0019477C"/>
    <w:rsid w:val="00196226"/>
    <w:rsid w:val="001B1E0D"/>
    <w:rsid w:val="001D0EEA"/>
    <w:rsid w:val="001E03B4"/>
    <w:rsid w:val="001E1A69"/>
    <w:rsid w:val="0020063D"/>
    <w:rsid w:val="00220D77"/>
    <w:rsid w:val="002226F1"/>
    <w:rsid w:val="00232F55"/>
    <w:rsid w:val="00236BD8"/>
    <w:rsid w:val="002435B2"/>
    <w:rsid w:val="00251FC7"/>
    <w:rsid w:val="002544CF"/>
    <w:rsid w:val="00254B59"/>
    <w:rsid w:val="00255184"/>
    <w:rsid w:val="00256038"/>
    <w:rsid w:val="002566D7"/>
    <w:rsid w:val="00257215"/>
    <w:rsid w:val="0025739C"/>
    <w:rsid w:val="00262096"/>
    <w:rsid w:val="00265FC2"/>
    <w:rsid w:val="00267315"/>
    <w:rsid w:val="00267B91"/>
    <w:rsid w:val="0027090E"/>
    <w:rsid w:val="00284F59"/>
    <w:rsid w:val="00290389"/>
    <w:rsid w:val="00290A36"/>
    <w:rsid w:val="00295FEC"/>
    <w:rsid w:val="002A2D80"/>
    <w:rsid w:val="002B2070"/>
    <w:rsid w:val="002B3773"/>
    <w:rsid w:val="002B515D"/>
    <w:rsid w:val="002C01D7"/>
    <w:rsid w:val="002C7899"/>
    <w:rsid w:val="002D1234"/>
    <w:rsid w:val="002D14D9"/>
    <w:rsid w:val="002E1A80"/>
    <w:rsid w:val="002E43BF"/>
    <w:rsid w:val="003038F1"/>
    <w:rsid w:val="003066D8"/>
    <w:rsid w:val="0033016E"/>
    <w:rsid w:val="00331037"/>
    <w:rsid w:val="0033477F"/>
    <w:rsid w:val="003417D8"/>
    <w:rsid w:val="00361B3E"/>
    <w:rsid w:val="00363943"/>
    <w:rsid w:val="0037451A"/>
    <w:rsid w:val="00380725"/>
    <w:rsid w:val="00381C43"/>
    <w:rsid w:val="0038461D"/>
    <w:rsid w:val="003903A2"/>
    <w:rsid w:val="003C7845"/>
    <w:rsid w:val="003C7A61"/>
    <w:rsid w:val="003D0DC5"/>
    <w:rsid w:val="003E69ED"/>
    <w:rsid w:val="00400F15"/>
    <w:rsid w:val="00401DCA"/>
    <w:rsid w:val="004046DC"/>
    <w:rsid w:val="00406041"/>
    <w:rsid w:val="0042675E"/>
    <w:rsid w:val="00447698"/>
    <w:rsid w:val="0044776B"/>
    <w:rsid w:val="004659C1"/>
    <w:rsid w:val="00475B5C"/>
    <w:rsid w:val="00482017"/>
    <w:rsid w:val="004915A1"/>
    <w:rsid w:val="004969BB"/>
    <w:rsid w:val="004A5842"/>
    <w:rsid w:val="004A7BD1"/>
    <w:rsid w:val="004B5035"/>
    <w:rsid w:val="004C363F"/>
    <w:rsid w:val="004C43FF"/>
    <w:rsid w:val="004D4743"/>
    <w:rsid w:val="004D734E"/>
    <w:rsid w:val="004E213A"/>
    <w:rsid w:val="004E7C34"/>
    <w:rsid w:val="004F023F"/>
    <w:rsid w:val="004F23F5"/>
    <w:rsid w:val="004F27B9"/>
    <w:rsid w:val="0050090A"/>
    <w:rsid w:val="0050406D"/>
    <w:rsid w:val="00523C92"/>
    <w:rsid w:val="00524777"/>
    <w:rsid w:val="00526097"/>
    <w:rsid w:val="005403BD"/>
    <w:rsid w:val="00543E4F"/>
    <w:rsid w:val="00543EE1"/>
    <w:rsid w:val="00547EC6"/>
    <w:rsid w:val="005536C2"/>
    <w:rsid w:val="00564FB5"/>
    <w:rsid w:val="00571D79"/>
    <w:rsid w:val="005802F4"/>
    <w:rsid w:val="00591A0B"/>
    <w:rsid w:val="00591A98"/>
    <w:rsid w:val="00593295"/>
    <w:rsid w:val="005946FB"/>
    <w:rsid w:val="00597201"/>
    <w:rsid w:val="005A202A"/>
    <w:rsid w:val="005A4927"/>
    <w:rsid w:val="005B2A48"/>
    <w:rsid w:val="005C274B"/>
    <w:rsid w:val="005E22AF"/>
    <w:rsid w:val="005E5610"/>
    <w:rsid w:val="005F4F13"/>
    <w:rsid w:val="00603273"/>
    <w:rsid w:val="00603DC7"/>
    <w:rsid w:val="00606CEF"/>
    <w:rsid w:val="006074CA"/>
    <w:rsid w:val="00610CCF"/>
    <w:rsid w:val="006259AF"/>
    <w:rsid w:val="00641114"/>
    <w:rsid w:val="006553FD"/>
    <w:rsid w:val="00663B64"/>
    <w:rsid w:val="00671D20"/>
    <w:rsid w:val="00671E83"/>
    <w:rsid w:val="006812A9"/>
    <w:rsid w:val="00685D3C"/>
    <w:rsid w:val="0069078F"/>
    <w:rsid w:val="00696BA3"/>
    <w:rsid w:val="006A1BEB"/>
    <w:rsid w:val="006D1F71"/>
    <w:rsid w:val="006D3EF2"/>
    <w:rsid w:val="006D5AEA"/>
    <w:rsid w:val="006F093F"/>
    <w:rsid w:val="006F24B9"/>
    <w:rsid w:val="006F449A"/>
    <w:rsid w:val="007016D6"/>
    <w:rsid w:val="00710E16"/>
    <w:rsid w:val="0072264E"/>
    <w:rsid w:val="0072456E"/>
    <w:rsid w:val="00724615"/>
    <w:rsid w:val="00724E9D"/>
    <w:rsid w:val="007374CC"/>
    <w:rsid w:val="00743787"/>
    <w:rsid w:val="00766389"/>
    <w:rsid w:val="007674D1"/>
    <w:rsid w:val="007840D9"/>
    <w:rsid w:val="00784F2A"/>
    <w:rsid w:val="0079008B"/>
    <w:rsid w:val="007937E6"/>
    <w:rsid w:val="00797CB3"/>
    <w:rsid w:val="007A1722"/>
    <w:rsid w:val="007A1BA3"/>
    <w:rsid w:val="007A1FB0"/>
    <w:rsid w:val="007A70DC"/>
    <w:rsid w:val="007A7C13"/>
    <w:rsid w:val="007A7F67"/>
    <w:rsid w:val="007B18D6"/>
    <w:rsid w:val="007B450D"/>
    <w:rsid w:val="007D1432"/>
    <w:rsid w:val="007D3C15"/>
    <w:rsid w:val="007E6168"/>
    <w:rsid w:val="007F0C4A"/>
    <w:rsid w:val="008037BE"/>
    <w:rsid w:val="00816C46"/>
    <w:rsid w:val="008173E1"/>
    <w:rsid w:val="0082311F"/>
    <w:rsid w:val="0083005D"/>
    <w:rsid w:val="008311C2"/>
    <w:rsid w:val="00834614"/>
    <w:rsid w:val="00835EF8"/>
    <w:rsid w:val="00866745"/>
    <w:rsid w:val="00866C1C"/>
    <w:rsid w:val="00885BE5"/>
    <w:rsid w:val="008A29FD"/>
    <w:rsid w:val="008A6602"/>
    <w:rsid w:val="008C169E"/>
    <w:rsid w:val="008F044B"/>
    <w:rsid w:val="008F405A"/>
    <w:rsid w:val="0091445D"/>
    <w:rsid w:val="0092328F"/>
    <w:rsid w:val="009335B1"/>
    <w:rsid w:val="00935137"/>
    <w:rsid w:val="009428C8"/>
    <w:rsid w:val="00944746"/>
    <w:rsid w:val="00945C7F"/>
    <w:rsid w:val="00946F5C"/>
    <w:rsid w:val="00962998"/>
    <w:rsid w:val="0096426F"/>
    <w:rsid w:val="00965EB7"/>
    <w:rsid w:val="009717E1"/>
    <w:rsid w:val="00977CBC"/>
    <w:rsid w:val="00983A17"/>
    <w:rsid w:val="00993901"/>
    <w:rsid w:val="009970F3"/>
    <w:rsid w:val="009B44AA"/>
    <w:rsid w:val="009B4698"/>
    <w:rsid w:val="009C120C"/>
    <w:rsid w:val="009C2DB7"/>
    <w:rsid w:val="009C3182"/>
    <w:rsid w:val="009D04F9"/>
    <w:rsid w:val="009D1C35"/>
    <w:rsid w:val="009D4290"/>
    <w:rsid w:val="009D6505"/>
    <w:rsid w:val="009E3C08"/>
    <w:rsid w:val="009E69C6"/>
    <w:rsid w:val="009E6B1F"/>
    <w:rsid w:val="009E7464"/>
    <w:rsid w:val="00A07CDD"/>
    <w:rsid w:val="00A1261F"/>
    <w:rsid w:val="00A16B87"/>
    <w:rsid w:val="00A209D9"/>
    <w:rsid w:val="00A20E6C"/>
    <w:rsid w:val="00A22C4A"/>
    <w:rsid w:val="00A367D2"/>
    <w:rsid w:val="00A55ED3"/>
    <w:rsid w:val="00A61266"/>
    <w:rsid w:val="00A6633C"/>
    <w:rsid w:val="00A748D3"/>
    <w:rsid w:val="00A7516F"/>
    <w:rsid w:val="00A77D09"/>
    <w:rsid w:val="00A80B08"/>
    <w:rsid w:val="00A90DFC"/>
    <w:rsid w:val="00A95F42"/>
    <w:rsid w:val="00A974E2"/>
    <w:rsid w:val="00AA0FE2"/>
    <w:rsid w:val="00AA215B"/>
    <w:rsid w:val="00AB0445"/>
    <w:rsid w:val="00AB14E9"/>
    <w:rsid w:val="00AB6F0C"/>
    <w:rsid w:val="00AC3911"/>
    <w:rsid w:val="00AD6F88"/>
    <w:rsid w:val="00B10015"/>
    <w:rsid w:val="00B1388E"/>
    <w:rsid w:val="00B31F51"/>
    <w:rsid w:val="00B420E7"/>
    <w:rsid w:val="00B501CA"/>
    <w:rsid w:val="00B52054"/>
    <w:rsid w:val="00B52C36"/>
    <w:rsid w:val="00B6409B"/>
    <w:rsid w:val="00B723BA"/>
    <w:rsid w:val="00B76AE1"/>
    <w:rsid w:val="00B8260D"/>
    <w:rsid w:val="00B841B8"/>
    <w:rsid w:val="00B92479"/>
    <w:rsid w:val="00BB0C6B"/>
    <w:rsid w:val="00BC1DAE"/>
    <w:rsid w:val="00BC40F5"/>
    <w:rsid w:val="00BD3B43"/>
    <w:rsid w:val="00BD3FCD"/>
    <w:rsid w:val="00BE1758"/>
    <w:rsid w:val="00C006ED"/>
    <w:rsid w:val="00C04CC8"/>
    <w:rsid w:val="00C06907"/>
    <w:rsid w:val="00C06BA5"/>
    <w:rsid w:val="00C111F8"/>
    <w:rsid w:val="00C17328"/>
    <w:rsid w:val="00C255C1"/>
    <w:rsid w:val="00C25F77"/>
    <w:rsid w:val="00C26BC9"/>
    <w:rsid w:val="00C2708F"/>
    <w:rsid w:val="00C27F1E"/>
    <w:rsid w:val="00C3192D"/>
    <w:rsid w:val="00C33CB0"/>
    <w:rsid w:val="00C50ADE"/>
    <w:rsid w:val="00C55DCE"/>
    <w:rsid w:val="00C621D9"/>
    <w:rsid w:val="00C753C4"/>
    <w:rsid w:val="00C8441D"/>
    <w:rsid w:val="00C8496E"/>
    <w:rsid w:val="00C86D0D"/>
    <w:rsid w:val="00C95354"/>
    <w:rsid w:val="00C95C62"/>
    <w:rsid w:val="00CB17E6"/>
    <w:rsid w:val="00CB275C"/>
    <w:rsid w:val="00CC5A59"/>
    <w:rsid w:val="00CE1275"/>
    <w:rsid w:val="00CE1E91"/>
    <w:rsid w:val="00CF2A92"/>
    <w:rsid w:val="00CF72AF"/>
    <w:rsid w:val="00D06504"/>
    <w:rsid w:val="00D1409D"/>
    <w:rsid w:val="00D14F4C"/>
    <w:rsid w:val="00D1666E"/>
    <w:rsid w:val="00D2033C"/>
    <w:rsid w:val="00D33F98"/>
    <w:rsid w:val="00D55EAF"/>
    <w:rsid w:val="00D64099"/>
    <w:rsid w:val="00D741AA"/>
    <w:rsid w:val="00D75EF0"/>
    <w:rsid w:val="00D83F36"/>
    <w:rsid w:val="00D87569"/>
    <w:rsid w:val="00D945F5"/>
    <w:rsid w:val="00D95C57"/>
    <w:rsid w:val="00DC13DA"/>
    <w:rsid w:val="00DC43CC"/>
    <w:rsid w:val="00DE2405"/>
    <w:rsid w:val="00DE37F5"/>
    <w:rsid w:val="00DE5C09"/>
    <w:rsid w:val="00DF7264"/>
    <w:rsid w:val="00E12BB4"/>
    <w:rsid w:val="00E1688A"/>
    <w:rsid w:val="00E23628"/>
    <w:rsid w:val="00E477FD"/>
    <w:rsid w:val="00E50D96"/>
    <w:rsid w:val="00E73628"/>
    <w:rsid w:val="00E82A7C"/>
    <w:rsid w:val="00E83C98"/>
    <w:rsid w:val="00E91520"/>
    <w:rsid w:val="00E919A2"/>
    <w:rsid w:val="00E93A4D"/>
    <w:rsid w:val="00EA1EA5"/>
    <w:rsid w:val="00EB009B"/>
    <w:rsid w:val="00EB1FB2"/>
    <w:rsid w:val="00EB2F64"/>
    <w:rsid w:val="00EB2FE7"/>
    <w:rsid w:val="00EB3D74"/>
    <w:rsid w:val="00EB3E8B"/>
    <w:rsid w:val="00ED0B1A"/>
    <w:rsid w:val="00ED1F45"/>
    <w:rsid w:val="00ED6F9E"/>
    <w:rsid w:val="00EE1CD9"/>
    <w:rsid w:val="00EE1D1F"/>
    <w:rsid w:val="00F07990"/>
    <w:rsid w:val="00F12819"/>
    <w:rsid w:val="00F277E9"/>
    <w:rsid w:val="00F42398"/>
    <w:rsid w:val="00F42DD0"/>
    <w:rsid w:val="00F47A93"/>
    <w:rsid w:val="00F5013A"/>
    <w:rsid w:val="00F651D1"/>
    <w:rsid w:val="00F724E1"/>
    <w:rsid w:val="00F9317C"/>
    <w:rsid w:val="00F96412"/>
    <w:rsid w:val="00FA107F"/>
    <w:rsid w:val="00FA7072"/>
    <w:rsid w:val="00FB0F40"/>
    <w:rsid w:val="00FC22F7"/>
    <w:rsid w:val="00FC466C"/>
    <w:rsid w:val="00FC6490"/>
    <w:rsid w:val="00FD21B9"/>
    <w:rsid w:val="00FF1804"/>
    <w:rsid w:val="00FF35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59"/>
    <w:rPr>
      <w:rFonts w:eastAsiaTheme="minorEastAsia"/>
      <w:lang w:val="es-MX" w:eastAsia="es-MX"/>
    </w:rPr>
  </w:style>
  <w:style w:type="paragraph" w:styleId="Ttulo1">
    <w:name w:val="heading 1"/>
    <w:basedOn w:val="Normal"/>
    <w:link w:val="Ttulo1Car"/>
    <w:uiPriority w:val="9"/>
    <w:qFormat/>
    <w:rsid w:val="00F9641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566D7"/>
    <w:rPr>
      <w:color w:val="0000FF" w:themeColor="hyperlink"/>
      <w:u w:val="single"/>
    </w:rPr>
  </w:style>
  <w:style w:type="character" w:styleId="Hipervnculovisitado">
    <w:name w:val="FollowedHyperlink"/>
    <w:basedOn w:val="Fuentedeprrafopredeter"/>
    <w:uiPriority w:val="99"/>
    <w:semiHidden/>
    <w:unhideWhenUsed/>
    <w:rsid w:val="002566D7"/>
    <w:rPr>
      <w:color w:val="800080" w:themeColor="followedHyperlink"/>
      <w:u w:val="single"/>
    </w:rPr>
  </w:style>
  <w:style w:type="paragraph" w:styleId="Prrafodelista">
    <w:name w:val="List Paragraph"/>
    <w:basedOn w:val="Normal"/>
    <w:uiPriority w:val="34"/>
    <w:qFormat/>
    <w:rsid w:val="002566D7"/>
    <w:pPr>
      <w:ind w:left="720"/>
      <w:contextualSpacing/>
    </w:pPr>
  </w:style>
  <w:style w:type="character" w:customStyle="1" w:styleId="style54">
    <w:name w:val="style54"/>
    <w:basedOn w:val="Fuentedeprrafopredeter"/>
    <w:rsid w:val="00E91520"/>
  </w:style>
  <w:style w:type="character" w:customStyle="1" w:styleId="style62">
    <w:name w:val="style62"/>
    <w:basedOn w:val="Fuentedeprrafopredeter"/>
    <w:rsid w:val="00284F59"/>
  </w:style>
  <w:style w:type="character" w:styleId="Textoennegrita">
    <w:name w:val="Strong"/>
    <w:basedOn w:val="Fuentedeprrafopredeter"/>
    <w:uiPriority w:val="22"/>
    <w:qFormat/>
    <w:rsid w:val="00284F59"/>
    <w:rPr>
      <w:b/>
      <w:bCs/>
    </w:rPr>
  </w:style>
  <w:style w:type="character" w:customStyle="1" w:styleId="estilo31">
    <w:name w:val="estilo31"/>
    <w:basedOn w:val="Fuentedeprrafopredeter"/>
    <w:rsid w:val="00284F59"/>
  </w:style>
  <w:style w:type="paragraph" w:styleId="Textosinformato">
    <w:name w:val="Plain Text"/>
    <w:basedOn w:val="Normal"/>
    <w:link w:val="TextosinformatoCar"/>
    <w:uiPriority w:val="99"/>
    <w:unhideWhenUsed/>
    <w:rsid w:val="008173E1"/>
    <w:pPr>
      <w:spacing w:after="0" w:line="240" w:lineRule="auto"/>
    </w:pPr>
    <w:rPr>
      <w:rFonts w:ascii="Consolas" w:eastAsiaTheme="minorHAnsi" w:hAnsi="Consolas"/>
      <w:sz w:val="21"/>
      <w:szCs w:val="21"/>
      <w:lang w:val="en-US" w:eastAsia="en-US"/>
    </w:rPr>
  </w:style>
  <w:style w:type="character" w:customStyle="1" w:styleId="TextosinformatoCar">
    <w:name w:val="Texto sin formato Car"/>
    <w:basedOn w:val="Fuentedeprrafopredeter"/>
    <w:link w:val="Textosinformato"/>
    <w:uiPriority w:val="99"/>
    <w:rsid w:val="008173E1"/>
    <w:rPr>
      <w:rFonts w:ascii="Consolas" w:hAnsi="Consolas"/>
      <w:sz w:val="21"/>
      <w:szCs w:val="21"/>
      <w:lang w:val="en-US"/>
    </w:rPr>
  </w:style>
  <w:style w:type="paragraph" w:styleId="Textoindependiente">
    <w:name w:val="Body Text"/>
    <w:basedOn w:val="Normal"/>
    <w:link w:val="TextoindependienteCar"/>
    <w:rsid w:val="005A4927"/>
    <w:pPr>
      <w:spacing w:after="0" w:line="240" w:lineRule="auto"/>
      <w:jc w:val="both"/>
    </w:pPr>
    <w:rPr>
      <w:rFonts w:ascii="Tahoma" w:eastAsia="Times New Roman" w:hAnsi="Tahoma" w:cs="Tahoma"/>
      <w:sz w:val="24"/>
      <w:szCs w:val="24"/>
      <w:lang w:eastAsia="en-US"/>
    </w:rPr>
  </w:style>
  <w:style w:type="character" w:customStyle="1" w:styleId="TextoindependienteCar">
    <w:name w:val="Texto independiente Car"/>
    <w:basedOn w:val="Fuentedeprrafopredeter"/>
    <w:link w:val="Textoindependiente"/>
    <w:rsid w:val="005A4927"/>
    <w:rPr>
      <w:rFonts w:ascii="Tahoma" w:eastAsia="Times New Roman" w:hAnsi="Tahoma" w:cs="Tahoma"/>
      <w:sz w:val="24"/>
      <w:szCs w:val="24"/>
      <w:lang w:val="es-MX"/>
    </w:rPr>
  </w:style>
  <w:style w:type="paragraph" w:styleId="Textodeglobo">
    <w:name w:val="Balloon Text"/>
    <w:basedOn w:val="Normal"/>
    <w:link w:val="TextodegloboCar"/>
    <w:uiPriority w:val="99"/>
    <w:semiHidden/>
    <w:unhideWhenUsed/>
    <w:rsid w:val="00BD3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D3FCD"/>
    <w:rPr>
      <w:rFonts w:ascii="Tahoma" w:eastAsiaTheme="minorEastAsia" w:hAnsi="Tahoma" w:cs="Tahoma"/>
      <w:sz w:val="16"/>
      <w:szCs w:val="16"/>
      <w:lang w:val="es-MX" w:eastAsia="es-MX"/>
    </w:rPr>
  </w:style>
  <w:style w:type="character" w:customStyle="1" w:styleId="apple-converted-space">
    <w:name w:val="apple-converted-space"/>
    <w:basedOn w:val="Fuentedeprrafopredeter"/>
    <w:rsid w:val="002435B2"/>
  </w:style>
  <w:style w:type="character" w:customStyle="1" w:styleId="Ttulo1Car">
    <w:name w:val="Título 1 Car"/>
    <w:basedOn w:val="Fuentedeprrafopredeter"/>
    <w:link w:val="Ttulo1"/>
    <w:uiPriority w:val="9"/>
    <w:rsid w:val="00F96412"/>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F96412"/>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8011626">
      <w:bodyDiv w:val="1"/>
      <w:marLeft w:val="0"/>
      <w:marRight w:val="0"/>
      <w:marTop w:val="0"/>
      <w:marBottom w:val="0"/>
      <w:divBdr>
        <w:top w:val="none" w:sz="0" w:space="0" w:color="auto"/>
        <w:left w:val="none" w:sz="0" w:space="0" w:color="auto"/>
        <w:bottom w:val="none" w:sz="0" w:space="0" w:color="auto"/>
        <w:right w:val="none" w:sz="0" w:space="0" w:color="auto"/>
      </w:divBdr>
    </w:div>
    <w:div w:id="198779818">
      <w:bodyDiv w:val="1"/>
      <w:marLeft w:val="0"/>
      <w:marRight w:val="0"/>
      <w:marTop w:val="0"/>
      <w:marBottom w:val="0"/>
      <w:divBdr>
        <w:top w:val="none" w:sz="0" w:space="0" w:color="auto"/>
        <w:left w:val="none" w:sz="0" w:space="0" w:color="auto"/>
        <w:bottom w:val="none" w:sz="0" w:space="0" w:color="auto"/>
        <w:right w:val="none" w:sz="0" w:space="0" w:color="auto"/>
      </w:divBdr>
    </w:div>
    <w:div w:id="284701125">
      <w:bodyDiv w:val="1"/>
      <w:marLeft w:val="0"/>
      <w:marRight w:val="0"/>
      <w:marTop w:val="0"/>
      <w:marBottom w:val="0"/>
      <w:divBdr>
        <w:top w:val="none" w:sz="0" w:space="0" w:color="auto"/>
        <w:left w:val="none" w:sz="0" w:space="0" w:color="auto"/>
        <w:bottom w:val="none" w:sz="0" w:space="0" w:color="auto"/>
        <w:right w:val="none" w:sz="0" w:space="0" w:color="auto"/>
      </w:divBdr>
    </w:div>
    <w:div w:id="332535058">
      <w:bodyDiv w:val="1"/>
      <w:marLeft w:val="0"/>
      <w:marRight w:val="0"/>
      <w:marTop w:val="0"/>
      <w:marBottom w:val="0"/>
      <w:divBdr>
        <w:top w:val="none" w:sz="0" w:space="0" w:color="auto"/>
        <w:left w:val="none" w:sz="0" w:space="0" w:color="auto"/>
        <w:bottom w:val="none" w:sz="0" w:space="0" w:color="auto"/>
        <w:right w:val="none" w:sz="0" w:space="0" w:color="auto"/>
      </w:divBdr>
    </w:div>
    <w:div w:id="340668990">
      <w:bodyDiv w:val="1"/>
      <w:marLeft w:val="0"/>
      <w:marRight w:val="0"/>
      <w:marTop w:val="0"/>
      <w:marBottom w:val="0"/>
      <w:divBdr>
        <w:top w:val="none" w:sz="0" w:space="0" w:color="auto"/>
        <w:left w:val="none" w:sz="0" w:space="0" w:color="auto"/>
        <w:bottom w:val="none" w:sz="0" w:space="0" w:color="auto"/>
        <w:right w:val="none" w:sz="0" w:space="0" w:color="auto"/>
      </w:divBdr>
    </w:div>
    <w:div w:id="874661997">
      <w:bodyDiv w:val="1"/>
      <w:marLeft w:val="0"/>
      <w:marRight w:val="0"/>
      <w:marTop w:val="0"/>
      <w:marBottom w:val="0"/>
      <w:divBdr>
        <w:top w:val="none" w:sz="0" w:space="0" w:color="auto"/>
        <w:left w:val="none" w:sz="0" w:space="0" w:color="auto"/>
        <w:bottom w:val="none" w:sz="0" w:space="0" w:color="auto"/>
        <w:right w:val="none" w:sz="0" w:space="0" w:color="auto"/>
      </w:divBdr>
    </w:div>
    <w:div w:id="883637789">
      <w:bodyDiv w:val="1"/>
      <w:marLeft w:val="0"/>
      <w:marRight w:val="0"/>
      <w:marTop w:val="0"/>
      <w:marBottom w:val="0"/>
      <w:divBdr>
        <w:top w:val="none" w:sz="0" w:space="0" w:color="auto"/>
        <w:left w:val="none" w:sz="0" w:space="0" w:color="auto"/>
        <w:bottom w:val="none" w:sz="0" w:space="0" w:color="auto"/>
        <w:right w:val="none" w:sz="0" w:space="0" w:color="auto"/>
      </w:divBdr>
    </w:div>
    <w:div w:id="905342310">
      <w:bodyDiv w:val="1"/>
      <w:marLeft w:val="0"/>
      <w:marRight w:val="0"/>
      <w:marTop w:val="0"/>
      <w:marBottom w:val="0"/>
      <w:divBdr>
        <w:top w:val="none" w:sz="0" w:space="0" w:color="auto"/>
        <w:left w:val="none" w:sz="0" w:space="0" w:color="auto"/>
        <w:bottom w:val="none" w:sz="0" w:space="0" w:color="auto"/>
        <w:right w:val="none" w:sz="0" w:space="0" w:color="auto"/>
      </w:divBdr>
    </w:div>
    <w:div w:id="1088502511">
      <w:bodyDiv w:val="1"/>
      <w:marLeft w:val="0"/>
      <w:marRight w:val="0"/>
      <w:marTop w:val="0"/>
      <w:marBottom w:val="0"/>
      <w:divBdr>
        <w:top w:val="none" w:sz="0" w:space="0" w:color="auto"/>
        <w:left w:val="none" w:sz="0" w:space="0" w:color="auto"/>
        <w:bottom w:val="none" w:sz="0" w:space="0" w:color="auto"/>
        <w:right w:val="none" w:sz="0" w:space="0" w:color="auto"/>
      </w:divBdr>
    </w:div>
    <w:div w:id="1173378387">
      <w:bodyDiv w:val="1"/>
      <w:marLeft w:val="0"/>
      <w:marRight w:val="0"/>
      <w:marTop w:val="0"/>
      <w:marBottom w:val="0"/>
      <w:divBdr>
        <w:top w:val="none" w:sz="0" w:space="0" w:color="auto"/>
        <w:left w:val="none" w:sz="0" w:space="0" w:color="auto"/>
        <w:bottom w:val="none" w:sz="0" w:space="0" w:color="auto"/>
        <w:right w:val="none" w:sz="0" w:space="0" w:color="auto"/>
      </w:divBdr>
    </w:div>
    <w:div w:id="1441534045">
      <w:bodyDiv w:val="1"/>
      <w:marLeft w:val="0"/>
      <w:marRight w:val="0"/>
      <w:marTop w:val="0"/>
      <w:marBottom w:val="0"/>
      <w:divBdr>
        <w:top w:val="none" w:sz="0" w:space="0" w:color="auto"/>
        <w:left w:val="none" w:sz="0" w:space="0" w:color="auto"/>
        <w:bottom w:val="none" w:sz="0" w:space="0" w:color="auto"/>
        <w:right w:val="none" w:sz="0" w:space="0" w:color="auto"/>
      </w:divBdr>
    </w:div>
    <w:div w:id="1541940322">
      <w:bodyDiv w:val="1"/>
      <w:marLeft w:val="0"/>
      <w:marRight w:val="0"/>
      <w:marTop w:val="0"/>
      <w:marBottom w:val="0"/>
      <w:divBdr>
        <w:top w:val="none" w:sz="0" w:space="0" w:color="auto"/>
        <w:left w:val="none" w:sz="0" w:space="0" w:color="auto"/>
        <w:bottom w:val="none" w:sz="0" w:space="0" w:color="auto"/>
        <w:right w:val="none" w:sz="0" w:space="0" w:color="auto"/>
      </w:divBdr>
    </w:div>
    <w:div w:id="1686519528">
      <w:bodyDiv w:val="1"/>
      <w:marLeft w:val="0"/>
      <w:marRight w:val="0"/>
      <w:marTop w:val="0"/>
      <w:marBottom w:val="0"/>
      <w:divBdr>
        <w:top w:val="none" w:sz="0" w:space="0" w:color="auto"/>
        <w:left w:val="none" w:sz="0" w:space="0" w:color="auto"/>
        <w:bottom w:val="none" w:sz="0" w:space="0" w:color="auto"/>
        <w:right w:val="none" w:sz="0" w:space="0" w:color="auto"/>
      </w:divBdr>
    </w:div>
    <w:div w:id="1792170035">
      <w:bodyDiv w:val="1"/>
      <w:marLeft w:val="0"/>
      <w:marRight w:val="0"/>
      <w:marTop w:val="0"/>
      <w:marBottom w:val="0"/>
      <w:divBdr>
        <w:top w:val="none" w:sz="0" w:space="0" w:color="auto"/>
        <w:left w:val="none" w:sz="0" w:space="0" w:color="auto"/>
        <w:bottom w:val="none" w:sz="0" w:space="0" w:color="auto"/>
        <w:right w:val="none" w:sz="0" w:space="0" w:color="auto"/>
      </w:divBdr>
    </w:div>
    <w:div w:id="1795515231">
      <w:bodyDiv w:val="1"/>
      <w:marLeft w:val="0"/>
      <w:marRight w:val="0"/>
      <w:marTop w:val="0"/>
      <w:marBottom w:val="0"/>
      <w:divBdr>
        <w:top w:val="none" w:sz="0" w:space="0" w:color="auto"/>
        <w:left w:val="none" w:sz="0" w:space="0" w:color="auto"/>
        <w:bottom w:val="none" w:sz="0" w:space="0" w:color="auto"/>
        <w:right w:val="none" w:sz="0" w:space="0" w:color="auto"/>
      </w:divBdr>
    </w:div>
    <w:div w:id="1824734510">
      <w:bodyDiv w:val="1"/>
      <w:marLeft w:val="0"/>
      <w:marRight w:val="0"/>
      <w:marTop w:val="0"/>
      <w:marBottom w:val="0"/>
      <w:divBdr>
        <w:top w:val="none" w:sz="0" w:space="0" w:color="auto"/>
        <w:left w:val="none" w:sz="0" w:space="0" w:color="auto"/>
        <w:bottom w:val="none" w:sz="0" w:space="0" w:color="auto"/>
        <w:right w:val="none" w:sz="0" w:space="0" w:color="auto"/>
      </w:divBdr>
    </w:div>
    <w:div w:id="1879508204">
      <w:bodyDiv w:val="1"/>
      <w:marLeft w:val="0"/>
      <w:marRight w:val="0"/>
      <w:marTop w:val="0"/>
      <w:marBottom w:val="0"/>
      <w:divBdr>
        <w:top w:val="none" w:sz="0" w:space="0" w:color="auto"/>
        <w:left w:val="none" w:sz="0" w:space="0" w:color="auto"/>
        <w:bottom w:val="none" w:sz="0" w:space="0" w:color="auto"/>
        <w:right w:val="none" w:sz="0" w:space="0" w:color="auto"/>
      </w:divBdr>
    </w:div>
    <w:div w:id="1978954058">
      <w:bodyDiv w:val="1"/>
      <w:marLeft w:val="0"/>
      <w:marRight w:val="0"/>
      <w:marTop w:val="0"/>
      <w:marBottom w:val="0"/>
      <w:divBdr>
        <w:top w:val="none" w:sz="0" w:space="0" w:color="auto"/>
        <w:left w:val="none" w:sz="0" w:space="0" w:color="auto"/>
        <w:bottom w:val="none" w:sz="0" w:space="0" w:color="auto"/>
        <w:right w:val="none" w:sz="0" w:space="0" w:color="auto"/>
      </w:divBdr>
    </w:div>
    <w:div w:id="2037802415">
      <w:bodyDiv w:val="1"/>
      <w:marLeft w:val="0"/>
      <w:marRight w:val="0"/>
      <w:marTop w:val="0"/>
      <w:marBottom w:val="0"/>
      <w:divBdr>
        <w:top w:val="none" w:sz="0" w:space="0" w:color="auto"/>
        <w:left w:val="none" w:sz="0" w:space="0" w:color="auto"/>
        <w:bottom w:val="none" w:sz="0" w:space="0" w:color="auto"/>
        <w:right w:val="none" w:sz="0" w:space="0" w:color="auto"/>
      </w:divBdr>
      <w:divsChild>
        <w:div w:id="1497263401">
          <w:marLeft w:val="0"/>
          <w:marRight w:val="0"/>
          <w:marTop w:val="0"/>
          <w:marBottom w:val="0"/>
          <w:divBdr>
            <w:top w:val="none" w:sz="0" w:space="0" w:color="auto"/>
            <w:left w:val="none" w:sz="0" w:space="0" w:color="auto"/>
            <w:bottom w:val="none" w:sz="0" w:space="0" w:color="auto"/>
            <w:right w:val="none" w:sz="0" w:space="0" w:color="auto"/>
          </w:divBdr>
        </w:div>
      </w:divsChild>
    </w:div>
    <w:div w:id="213224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aipbc.org.mx/index.php/welcome/recurso_de_revision" TargetMode="External"/><Relationship Id="rId5" Type="http://schemas.openxmlformats.org/officeDocument/2006/relationships/hyperlink" Target="http://www.iepcbc.org.mx/resultados.php"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905</TotalTime>
  <Pages>1</Pages>
  <Words>292</Words>
  <Characters>1668</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Lenovo</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Perla Esquivel</cp:lastModifiedBy>
  <cp:revision>114</cp:revision>
  <cp:lastPrinted>2015-08-13T18:09:00Z</cp:lastPrinted>
  <dcterms:created xsi:type="dcterms:W3CDTF">2013-01-29T03:28:00Z</dcterms:created>
  <dcterms:modified xsi:type="dcterms:W3CDTF">2015-09-29T22:06:00Z</dcterms:modified>
</cp:coreProperties>
</file>