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A047E1" w:rsidP="009B4043">
      <w:pPr>
        <w:jc w:val="center"/>
        <w:rPr>
          <w:rFonts w:ascii="Arial" w:hAnsi="Arial" w:cs="Arial"/>
          <w:b/>
          <w:color w:val="808080"/>
        </w:rPr>
      </w:pPr>
      <w:r w:rsidRPr="00A047E1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97225C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631C43">
        <w:rPr>
          <w:rFonts w:ascii="Arial" w:hAnsi="Arial" w:cs="Arial"/>
          <w:color w:val="000000"/>
          <w:lang w:val="es-ES"/>
        </w:rPr>
        <w:t>74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B27A71" w:rsidRDefault="00FD39EF" w:rsidP="00034799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Con fundamento en el artículo 62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l Electoral de Baja California, y </w:t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el artículo 63 párrafo 1 de la ley de Transparencia y Acceso a la Información Pública del Estado donde se establece, los sujetos solo estarán obligados a entregar documentos que se encuentren en sus archivos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>; en rela</w:t>
      </w:r>
      <w:r w:rsidR="00817044">
        <w:rPr>
          <w:rFonts w:ascii="Tahoma" w:hAnsi="Tahoma" w:cs="Tahoma"/>
          <w:color w:val="000000"/>
          <w:sz w:val="22"/>
          <w:szCs w:val="22"/>
          <w:lang w:val="es-MX"/>
        </w:rPr>
        <w:t xml:space="preserve">ción a su oficio No. </w:t>
      </w:r>
      <w:r w:rsidR="00817044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UTIEEBC/</w:t>
      </w:r>
      <w:r w:rsidR="0097225C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212</w:t>
      </w:r>
      <w:r w:rsidR="003E5F71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/2016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, </w:t>
      </w:r>
      <w:r w:rsidR="0097225C">
        <w:rPr>
          <w:rFonts w:ascii="Tahoma" w:hAnsi="Tahoma" w:cs="Tahoma"/>
          <w:color w:val="000000"/>
          <w:sz w:val="22"/>
          <w:szCs w:val="22"/>
          <w:lang w:val="es-MX"/>
        </w:rPr>
        <w:t>de acuerdo a la Ley General de Ley General de Instituciones y Procedimientos Electorales en el artículo 54 inciso b)</w:t>
      </w:r>
      <w:bookmarkStart w:id="0" w:name="_GoBack"/>
      <w:bookmarkEnd w:id="0"/>
      <w:r w:rsidR="0097225C">
        <w:rPr>
          <w:rFonts w:ascii="Tahoma" w:hAnsi="Tahoma" w:cs="Tahoma"/>
          <w:color w:val="000000"/>
          <w:sz w:val="22"/>
          <w:szCs w:val="22"/>
          <w:lang w:val="es-MX"/>
        </w:rPr>
        <w:t>, el INE tiene la facultad de generar el Padrón Electoral y Listado Nominal. Dicho lo anterior nosotros contamos con lo que se enc</w:t>
      </w:r>
      <w:r w:rsidR="00631C43">
        <w:rPr>
          <w:rFonts w:ascii="Tahoma" w:hAnsi="Tahoma" w:cs="Tahoma"/>
          <w:color w:val="000000"/>
          <w:sz w:val="22"/>
          <w:szCs w:val="22"/>
          <w:lang w:val="es-MX"/>
        </w:rPr>
        <w:t>u</w:t>
      </w:r>
      <w:r w:rsidR="0097225C">
        <w:rPr>
          <w:rFonts w:ascii="Tahoma" w:hAnsi="Tahoma" w:cs="Tahoma"/>
          <w:color w:val="000000"/>
          <w:sz w:val="22"/>
          <w:szCs w:val="22"/>
          <w:lang w:val="es-MX"/>
        </w:rPr>
        <w:t xml:space="preserve">entra en el siguiente link:  </w:t>
      </w:r>
      <w:hyperlink r:id="rId9" w:history="1">
        <w:r w:rsidR="0097225C" w:rsidRPr="0097225C">
          <w:rPr>
            <w:rStyle w:val="Hipervnculo"/>
            <w:rFonts w:ascii="Tahoma" w:hAnsi="Tahoma" w:cs="Tahoma"/>
            <w:sz w:val="22"/>
            <w:szCs w:val="22"/>
            <w:lang w:val="es-MX"/>
          </w:rPr>
          <w:t>http://www.ieebc.mx/padron.html</w:t>
        </w:r>
      </w:hyperlink>
      <w:r w:rsidR="0097225C">
        <w:rPr>
          <w:rFonts w:ascii="Tahoma" w:hAnsi="Tahoma" w:cs="Tahoma"/>
          <w:color w:val="000000"/>
          <w:sz w:val="22"/>
          <w:szCs w:val="22"/>
          <w:lang w:val="es-MX"/>
        </w:rPr>
        <w:t>, los formatos son en PDF y EXCEL.</w:t>
      </w:r>
    </w:p>
    <w:p w:rsidR="0097225C" w:rsidRDefault="0097225C" w:rsidP="0097225C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7225C" w:rsidRDefault="0097225C" w:rsidP="0097225C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7225C" w:rsidRPr="003E5F71" w:rsidRDefault="0097225C" w:rsidP="0097225C">
      <w:pPr>
        <w:jc w:val="both"/>
        <w:rPr>
          <w:rFonts w:ascii="Tahoma" w:eastAsia="Arial Unicode MS" w:hAnsi="Tahoma" w:cs="Tahoma"/>
          <w:b/>
          <w:lang w:val="es-MX"/>
        </w:rPr>
      </w:pPr>
    </w:p>
    <w:p w:rsidR="007B20B2" w:rsidRPr="0097225C" w:rsidRDefault="007B20B2" w:rsidP="003E5F71">
      <w:pPr>
        <w:spacing w:line="276" w:lineRule="auto"/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7B20B2" w:rsidRPr="00865E56" w:rsidRDefault="007B20B2" w:rsidP="007B20B2">
      <w:pPr>
        <w:jc w:val="both"/>
        <w:rPr>
          <w:lang w:eastAsia="es-ES"/>
        </w:rPr>
      </w:pPr>
    </w:p>
    <w:p w:rsidR="005E7571" w:rsidRPr="00281BDB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81BDB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97225C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817044">
        <w:rPr>
          <w:sz w:val="22"/>
        </w:rPr>
        <w:t>0</w:t>
      </w:r>
      <w:r w:rsidR="0097225C">
        <w:rPr>
          <w:sz w:val="22"/>
        </w:rPr>
        <w:t>9</w:t>
      </w:r>
      <w:r w:rsidR="00EC68F9" w:rsidRPr="00CC4EC4">
        <w:rPr>
          <w:sz w:val="22"/>
        </w:rPr>
        <w:t xml:space="preserve"> 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1"/>
      <w:footerReference w:type="default" r:id="rId12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13" w:rsidRDefault="00CC7F13" w:rsidP="003C4D7E">
      <w:r>
        <w:separator/>
      </w:r>
    </w:p>
  </w:endnote>
  <w:endnote w:type="continuationSeparator" w:id="1">
    <w:p w:rsidR="00CC7F13" w:rsidRDefault="00CC7F13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9105282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13" w:rsidRDefault="00CC7F13" w:rsidP="003C4D7E">
      <w:r>
        <w:separator/>
      </w:r>
    </w:p>
  </w:footnote>
  <w:footnote w:type="continuationSeparator" w:id="1">
    <w:p w:rsidR="00CC7F13" w:rsidRDefault="00CC7F13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7E1" w:rsidRPr="00A047E1">
      <w:rPr>
        <w:noProof/>
        <w:lang w:val="es-MX" w:eastAsia="zh-TW"/>
      </w:rPr>
    </w:r>
    <w:r w:rsidR="00A047E1" w:rsidRPr="00A047E1">
      <w:rPr>
        <w:noProof/>
        <w:lang w:val="es-MX" w:eastAsia="zh-TW"/>
      </w:rPr>
      <w:pict>
        <v:group id="Lienzo 6" o:spid="_x0000_s14338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39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A4AE9"/>
    <w:rsid w:val="003B236D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47E1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C7F13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172D8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4209"/>
    <w:rsid w:val="00F65A6A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eebc.mx/padro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C181-2EC8-4989-B325-F1B6E06F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2016-03-03T19:23:00Z</cp:lastPrinted>
  <dcterms:created xsi:type="dcterms:W3CDTF">2016-03-10T16:55:00Z</dcterms:created>
  <dcterms:modified xsi:type="dcterms:W3CDTF">2016-03-10T16:55:00Z</dcterms:modified>
</cp:coreProperties>
</file>