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D2" w:rsidRPr="009610C3" w:rsidRDefault="001306D2" w:rsidP="005B0C3F">
      <w:pPr>
        <w:rPr>
          <w:rFonts w:ascii="Humanst521 BT" w:hAnsi="Humanst521 BT"/>
          <w:b/>
          <w:i/>
          <w:color w:val="404040"/>
          <w:sz w:val="18"/>
          <w:szCs w:val="18"/>
        </w:rPr>
      </w:pPr>
    </w:p>
    <w:p w:rsidR="00225CA5" w:rsidRPr="00D97273" w:rsidRDefault="00225CA5" w:rsidP="00D97273">
      <w:pPr>
        <w:jc w:val="right"/>
        <w:rPr>
          <w:rFonts w:ascii="Humanst521 BT" w:hAnsi="Humanst521 BT"/>
          <w:b/>
          <w:i/>
        </w:rPr>
      </w:pPr>
      <w:r w:rsidRPr="00D97273">
        <w:rPr>
          <w:rFonts w:ascii="Humanst521 BT" w:hAnsi="Humanst521 BT"/>
          <w:b/>
          <w:i/>
        </w:rPr>
        <w:t>Coordinación de Partidos Políticos y Financiamiento</w:t>
      </w:r>
    </w:p>
    <w:p w:rsidR="00225CA5" w:rsidRPr="00D97273" w:rsidRDefault="00225CA5" w:rsidP="00225CA5">
      <w:pPr>
        <w:ind w:right="-142"/>
        <w:jc w:val="right"/>
        <w:rPr>
          <w:rFonts w:ascii="Humanst521 BT" w:hAnsi="Humanst521 BT"/>
          <w:b/>
        </w:rPr>
      </w:pPr>
      <w:r w:rsidRPr="00D97273">
        <w:rPr>
          <w:rFonts w:ascii="Humanst521 BT" w:hAnsi="Humanst521 BT"/>
          <w:b/>
        </w:rPr>
        <w:t>Oficio Número: CPPyF/</w:t>
      </w:r>
      <w:r w:rsidR="00546780" w:rsidRPr="00D97273">
        <w:rPr>
          <w:rFonts w:ascii="Humanst521 BT" w:hAnsi="Humanst521 BT"/>
          <w:b/>
        </w:rPr>
        <w:t>140</w:t>
      </w:r>
      <w:r w:rsidRPr="00D97273">
        <w:rPr>
          <w:rFonts w:ascii="Humanst521 BT" w:hAnsi="Humanst521 BT"/>
          <w:b/>
        </w:rPr>
        <w:t>/2016</w:t>
      </w:r>
    </w:p>
    <w:p w:rsidR="00225CA5" w:rsidRPr="00D97273" w:rsidRDefault="00225CA5" w:rsidP="00D97273">
      <w:pPr>
        <w:ind w:right="-142"/>
        <w:jc w:val="right"/>
        <w:rPr>
          <w:rFonts w:ascii="Humanst521 BT" w:hAnsi="Humanst521 BT"/>
        </w:rPr>
      </w:pPr>
      <w:r w:rsidRPr="00D97273">
        <w:rPr>
          <w:rFonts w:ascii="Humanst521 BT" w:hAnsi="Humanst521 BT"/>
        </w:rPr>
        <w:t xml:space="preserve">Mexicali, Baja California a </w:t>
      </w:r>
      <w:r w:rsidR="00546780" w:rsidRPr="00D97273">
        <w:rPr>
          <w:rFonts w:ascii="Humanst521 BT" w:hAnsi="Humanst521 BT"/>
        </w:rPr>
        <w:t>08</w:t>
      </w:r>
      <w:r w:rsidR="00726518" w:rsidRPr="00D97273">
        <w:rPr>
          <w:rFonts w:ascii="Humanst521 BT" w:hAnsi="Humanst521 BT"/>
        </w:rPr>
        <w:t xml:space="preserve"> de abril</w:t>
      </w:r>
      <w:r w:rsidRPr="00D97273">
        <w:rPr>
          <w:rFonts w:ascii="Humanst521 BT" w:hAnsi="Humanst521 BT"/>
        </w:rPr>
        <w:t xml:space="preserve"> de 2016</w:t>
      </w:r>
    </w:p>
    <w:p w:rsidR="00225CA5" w:rsidRPr="00D97273" w:rsidRDefault="00225CA5" w:rsidP="00944D2A">
      <w:pPr>
        <w:pStyle w:val="Sinespaciado"/>
        <w:rPr>
          <w:sz w:val="16"/>
          <w:szCs w:val="16"/>
        </w:rPr>
      </w:pPr>
    </w:p>
    <w:p w:rsidR="00225CA5" w:rsidRPr="00D97273" w:rsidRDefault="00225CA5" w:rsidP="00225CA5">
      <w:pPr>
        <w:rPr>
          <w:rFonts w:ascii="Humanst521 BT" w:hAnsi="Humanst521 BT"/>
        </w:rPr>
      </w:pPr>
      <w:r w:rsidRPr="00D97273">
        <w:rPr>
          <w:rFonts w:ascii="Humanst521 BT" w:hAnsi="Humanst521 BT"/>
        </w:rPr>
        <w:t xml:space="preserve"> C. </w:t>
      </w:r>
      <w:r w:rsidR="003329E7" w:rsidRPr="00D97273">
        <w:rPr>
          <w:rFonts w:ascii="Humanst521 BT" w:hAnsi="Humanst521 BT"/>
        </w:rPr>
        <w:t>MARIO EDUARDO MALO PAYAN</w:t>
      </w:r>
    </w:p>
    <w:p w:rsidR="003329E7" w:rsidRPr="00D97273" w:rsidRDefault="00225CA5" w:rsidP="004F180A">
      <w:pPr>
        <w:ind w:left="-567"/>
        <w:rPr>
          <w:rFonts w:ascii="Humanst521 BT" w:hAnsi="Humanst521 BT"/>
          <w:b/>
        </w:rPr>
      </w:pPr>
      <w:r w:rsidRPr="00D97273">
        <w:rPr>
          <w:rFonts w:ascii="Humanst521 BT" w:hAnsi="Humanst521 BT"/>
          <w:b/>
        </w:rPr>
        <w:t xml:space="preserve">         </w:t>
      </w:r>
      <w:r w:rsidR="003329E7" w:rsidRPr="00D97273">
        <w:rPr>
          <w:rFonts w:ascii="Humanst521 BT" w:hAnsi="Humanst521 BT"/>
          <w:b/>
        </w:rPr>
        <w:t>TITULAR EJECUTIVO</w:t>
      </w:r>
      <w:r w:rsidR="004F180A" w:rsidRPr="00D97273">
        <w:rPr>
          <w:rFonts w:ascii="Humanst521 BT" w:hAnsi="Humanst521 BT"/>
          <w:b/>
        </w:rPr>
        <w:t xml:space="preserve"> DE</w:t>
      </w:r>
      <w:r w:rsidR="003329E7" w:rsidRPr="00D97273">
        <w:rPr>
          <w:rFonts w:ascii="Humanst521 BT" w:hAnsi="Humanst521 BT"/>
          <w:b/>
        </w:rPr>
        <w:t xml:space="preserve"> LA UNIDAD</w:t>
      </w:r>
    </w:p>
    <w:p w:rsidR="00316BF5" w:rsidRPr="00D97273" w:rsidRDefault="003329E7" w:rsidP="003329E7">
      <w:pPr>
        <w:ind w:left="-567" w:firstLine="567"/>
        <w:rPr>
          <w:rFonts w:ascii="Humanst521 BT" w:hAnsi="Humanst521 BT"/>
          <w:b/>
        </w:rPr>
      </w:pPr>
      <w:r w:rsidRPr="00D97273">
        <w:rPr>
          <w:rFonts w:ascii="Humanst521 BT" w:hAnsi="Humanst521 BT"/>
          <w:b/>
        </w:rPr>
        <w:t xml:space="preserve"> DE</w:t>
      </w:r>
      <w:r w:rsidR="004F180A" w:rsidRPr="00D97273">
        <w:rPr>
          <w:rFonts w:ascii="Humanst521 BT" w:hAnsi="Humanst521 BT"/>
          <w:b/>
        </w:rPr>
        <w:t xml:space="preserve"> </w:t>
      </w:r>
      <w:r w:rsidR="00316BF5" w:rsidRPr="00D97273">
        <w:rPr>
          <w:rFonts w:ascii="Humanst521 BT" w:hAnsi="Humanst521 BT"/>
          <w:b/>
        </w:rPr>
        <w:t>TRANSPARENCIA</w:t>
      </w:r>
    </w:p>
    <w:p w:rsidR="00F87663" w:rsidRPr="00D97273" w:rsidRDefault="00225CA5" w:rsidP="00225CA5">
      <w:pPr>
        <w:ind w:right="49"/>
        <w:rPr>
          <w:rFonts w:ascii="Humanst521 BT" w:hAnsi="Humanst521 BT"/>
        </w:rPr>
      </w:pPr>
      <w:r w:rsidRPr="00D97273">
        <w:rPr>
          <w:rFonts w:ascii="Humanst521 BT" w:hAnsi="Humanst521 BT"/>
        </w:rPr>
        <w:t xml:space="preserve">P r e s e n t </w:t>
      </w:r>
      <w:r w:rsidR="00F87663" w:rsidRPr="00D97273">
        <w:rPr>
          <w:rFonts w:ascii="Humanst521 BT" w:hAnsi="Humanst521 BT"/>
        </w:rPr>
        <w:t>e.-</w:t>
      </w:r>
    </w:p>
    <w:p w:rsidR="00F87663" w:rsidRPr="00D97273" w:rsidRDefault="00F87663" w:rsidP="00225CA5">
      <w:pPr>
        <w:ind w:right="49"/>
        <w:rPr>
          <w:rFonts w:ascii="Humanst521 BT" w:hAnsi="Humanst521 BT"/>
          <w:sz w:val="16"/>
          <w:szCs w:val="16"/>
        </w:rPr>
      </w:pPr>
    </w:p>
    <w:p w:rsidR="008A3956" w:rsidRPr="00D97273" w:rsidRDefault="00722073" w:rsidP="00722073">
      <w:pPr>
        <w:spacing w:line="320" w:lineRule="atLeast"/>
        <w:jc w:val="both"/>
        <w:rPr>
          <w:rFonts w:ascii="Humanst521 BT" w:hAnsi="Humanst521 BT"/>
        </w:rPr>
      </w:pPr>
      <w:r w:rsidRPr="00D97273">
        <w:rPr>
          <w:rFonts w:ascii="Humanst521 BT" w:hAnsi="Humanst521 BT"/>
        </w:rPr>
        <w:t>Por este conducto, con fundamento en</w:t>
      </w:r>
      <w:r w:rsidR="008A3956" w:rsidRPr="00D97273">
        <w:rPr>
          <w:rFonts w:ascii="Humanst521 BT" w:hAnsi="Humanst521 BT"/>
        </w:rPr>
        <w:t xml:space="preserve"> el artículo </w:t>
      </w:r>
      <w:r w:rsidR="00CC21F4" w:rsidRPr="00D97273">
        <w:rPr>
          <w:rFonts w:ascii="Humanst521 BT" w:hAnsi="Humanst521 BT"/>
        </w:rPr>
        <w:t>58, f</w:t>
      </w:r>
      <w:r w:rsidR="00FA114B">
        <w:rPr>
          <w:rFonts w:ascii="Humanst521 BT" w:hAnsi="Humanst521 BT"/>
        </w:rPr>
        <w:t>racción I, incisos m</w:t>
      </w:r>
      <w:r w:rsidR="0064407A" w:rsidRPr="00D97273">
        <w:rPr>
          <w:rFonts w:ascii="Humanst521 BT" w:hAnsi="Humanst521 BT"/>
        </w:rPr>
        <w:t>)</w:t>
      </w:r>
      <w:r w:rsidR="00FA114B">
        <w:rPr>
          <w:rFonts w:ascii="Humanst521 BT" w:hAnsi="Humanst521 BT"/>
        </w:rPr>
        <w:t xml:space="preserve"> y n) </w:t>
      </w:r>
      <w:r w:rsidR="0064407A" w:rsidRPr="00D97273">
        <w:rPr>
          <w:rFonts w:ascii="Humanst521 BT" w:hAnsi="Humanst521 BT"/>
        </w:rPr>
        <w:t>del Reglamento In</w:t>
      </w:r>
      <w:r w:rsidR="00726518" w:rsidRPr="00D97273">
        <w:rPr>
          <w:rFonts w:ascii="Humanst521 BT" w:hAnsi="Humanst521 BT"/>
        </w:rPr>
        <w:t>t</w:t>
      </w:r>
      <w:r w:rsidR="0064407A" w:rsidRPr="00D97273">
        <w:rPr>
          <w:rFonts w:ascii="Humanst521 BT" w:hAnsi="Humanst521 BT"/>
        </w:rPr>
        <w:t>erior del Instituto Estatal Elect</w:t>
      </w:r>
      <w:r w:rsidRPr="00D97273">
        <w:rPr>
          <w:rFonts w:ascii="Humanst521 BT" w:hAnsi="Humanst521 BT"/>
        </w:rPr>
        <w:t xml:space="preserve">oral del Estado de Baja California, </w:t>
      </w:r>
      <w:r w:rsidR="005C7748" w:rsidRPr="00D97273">
        <w:rPr>
          <w:rFonts w:ascii="Humanst521 BT" w:hAnsi="Humanst521 BT"/>
        </w:rPr>
        <w:t xml:space="preserve">y </w:t>
      </w:r>
      <w:r w:rsidRPr="00D97273">
        <w:rPr>
          <w:rFonts w:ascii="Humanst521 BT" w:hAnsi="Humanst521 BT"/>
        </w:rPr>
        <w:t xml:space="preserve">de conformidad al oficio número </w:t>
      </w:r>
      <w:r w:rsidR="00726518" w:rsidRPr="00D97273">
        <w:rPr>
          <w:rFonts w:ascii="Humanst521 BT" w:hAnsi="Humanst521 BT"/>
          <w:b/>
        </w:rPr>
        <w:t>UTIEEBC/281</w:t>
      </w:r>
      <w:r w:rsidRPr="00D97273">
        <w:rPr>
          <w:rFonts w:ascii="Humanst521 BT" w:hAnsi="Humanst521 BT"/>
          <w:b/>
        </w:rPr>
        <w:t>/2016</w:t>
      </w:r>
      <w:r w:rsidR="00A43030" w:rsidRPr="00D97273">
        <w:rPr>
          <w:rFonts w:ascii="Humanst521 BT" w:hAnsi="Humanst521 BT"/>
        </w:rPr>
        <w:t xml:space="preserve"> de fecha 29</w:t>
      </w:r>
      <w:r w:rsidRPr="00D97273">
        <w:rPr>
          <w:rFonts w:ascii="Humanst521 BT" w:hAnsi="Humanst521 BT"/>
        </w:rPr>
        <w:t xml:space="preserve"> de marzo de 2016, </w:t>
      </w:r>
      <w:r w:rsidR="008A3956" w:rsidRPr="00D97273">
        <w:rPr>
          <w:rFonts w:ascii="Humanst521 BT" w:hAnsi="Humanst521 BT"/>
        </w:rPr>
        <w:t xml:space="preserve">con folio </w:t>
      </w:r>
      <w:r w:rsidR="008A3956" w:rsidRPr="00D97273">
        <w:rPr>
          <w:rFonts w:ascii="Humanst521 BT" w:hAnsi="Humanst521 BT"/>
          <w:b/>
        </w:rPr>
        <w:t>0001</w:t>
      </w:r>
      <w:r w:rsidR="00A43030" w:rsidRPr="00D97273">
        <w:rPr>
          <w:rFonts w:ascii="Humanst521 BT" w:hAnsi="Humanst521 BT"/>
          <w:b/>
        </w:rPr>
        <w:t>8</w:t>
      </w:r>
      <w:r w:rsidR="00726518" w:rsidRPr="00D97273">
        <w:rPr>
          <w:rFonts w:ascii="Humanst521 BT" w:hAnsi="Humanst521 BT"/>
          <w:b/>
        </w:rPr>
        <w:t>8</w:t>
      </w:r>
      <w:r w:rsidR="008A3956" w:rsidRPr="00D97273">
        <w:rPr>
          <w:rFonts w:ascii="Humanst521 BT" w:hAnsi="Humanst521 BT"/>
        </w:rPr>
        <w:t>,</w:t>
      </w:r>
      <w:r w:rsidRPr="00D97273">
        <w:rPr>
          <w:rFonts w:ascii="Humanst521 BT" w:hAnsi="Humanst521 BT"/>
        </w:rPr>
        <w:t xml:space="preserve"> por medio del cual solicita </w:t>
      </w:r>
      <w:r w:rsidR="005C7748" w:rsidRPr="00D97273">
        <w:rPr>
          <w:rFonts w:ascii="Humanst521 BT" w:hAnsi="Humanst521 BT"/>
        </w:rPr>
        <w:t xml:space="preserve">se informe </w:t>
      </w:r>
      <w:r w:rsidR="008A3956" w:rsidRPr="00D97273">
        <w:rPr>
          <w:rFonts w:ascii="Humanst521 BT" w:hAnsi="Humanst521 BT"/>
        </w:rPr>
        <w:t>lo siguiente:</w:t>
      </w:r>
    </w:p>
    <w:p w:rsidR="008A3956" w:rsidRPr="00D97273" w:rsidRDefault="008A3956" w:rsidP="00722073">
      <w:pPr>
        <w:spacing w:line="320" w:lineRule="atLeast"/>
        <w:jc w:val="both"/>
        <w:rPr>
          <w:rFonts w:ascii="Humanst521 BT" w:hAnsi="Humanst521 BT"/>
          <w:sz w:val="16"/>
          <w:szCs w:val="16"/>
        </w:rPr>
      </w:pPr>
    </w:p>
    <w:p w:rsidR="008A3956" w:rsidRPr="00D97273" w:rsidRDefault="008A3956" w:rsidP="00722073">
      <w:pPr>
        <w:spacing w:line="320" w:lineRule="atLeast"/>
        <w:jc w:val="both"/>
        <w:rPr>
          <w:rFonts w:ascii="Humanst521 BT" w:hAnsi="Humanst521 BT"/>
        </w:rPr>
      </w:pPr>
      <w:r w:rsidRPr="00D97273">
        <w:rPr>
          <w:rFonts w:ascii="Humanst521 BT" w:hAnsi="Humanst521 BT"/>
        </w:rPr>
        <w:t>“</w:t>
      </w:r>
      <w:r w:rsidR="00726518" w:rsidRPr="00D97273">
        <w:rPr>
          <w:rFonts w:ascii="Humanst521 BT" w:hAnsi="Humanst521 BT"/>
          <w:i/>
        </w:rPr>
        <w:t>Quiero saber como se postulan o quien se postula como candidato, cuales son los requisitos para poder participar, y cuanto dinero se le da para realizar las campañas y que pasa si se excede. y uno como ciudadano como puede saber si el candidato realiza todo lo que propuso</w:t>
      </w:r>
      <w:r w:rsidRPr="00D97273">
        <w:rPr>
          <w:rFonts w:ascii="Humanst521 BT" w:hAnsi="Humanst521 BT"/>
          <w:i/>
        </w:rPr>
        <w:t>.”</w:t>
      </w:r>
      <w:r w:rsidR="009E6490" w:rsidRPr="00D97273">
        <w:rPr>
          <w:rFonts w:ascii="Humanst521 BT" w:hAnsi="Humanst521 BT"/>
          <w:i/>
        </w:rPr>
        <w:t>(SIC)</w:t>
      </w:r>
    </w:p>
    <w:p w:rsidR="00546780" w:rsidRPr="00D97273" w:rsidRDefault="00546780" w:rsidP="00546780">
      <w:pPr>
        <w:pStyle w:val="Sinespaciado"/>
        <w:rPr>
          <w:sz w:val="16"/>
          <w:szCs w:val="16"/>
        </w:rPr>
      </w:pPr>
    </w:p>
    <w:p w:rsidR="004A3184" w:rsidRPr="00D97273" w:rsidRDefault="00EC49A5" w:rsidP="006653F8">
      <w:pPr>
        <w:spacing w:line="320" w:lineRule="atLeast"/>
        <w:jc w:val="both"/>
        <w:rPr>
          <w:rFonts w:ascii="Humanst521 BT" w:hAnsi="Humanst521 BT"/>
        </w:rPr>
      </w:pPr>
      <w:r w:rsidRPr="00D97273">
        <w:rPr>
          <w:rFonts w:ascii="Humanst521 BT" w:hAnsi="Humanst521 BT"/>
        </w:rPr>
        <w:t>En tal virtud,</w:t>
      </w:r>
      <w:r w:rsidR="00057394" w:rsidRPr="00D97273">
        <w:rPr>
          <w:rFonts w:ascii="Humanst521 BT" w:hAnsi="Humanst521 BT"/>
        </w:rPr>
        <w:t xml:space="preserve"> es menester</w:t>
      </w:r>
      <w:r w:rsidR="0029492D" w:rsidRPr="00D97273">
        <w:rPr>
          <w:rFonts w:ascii="Humanst521 BT" w:hAnsi="Humanst521 BT"/>
        </w:rPr>
        <w:t xml:space="preserve"> informar</w:t>
      </w:r>
      <w:r w:rsidR="00720BA4" w:rsidRPr="00D97273">
        <w:rPr>
          <w:rFonts w:ascii="Humanst521 BT" w:hAnsi="Humanst521 BT"/>
        </w:rPr>
        <w:t xml:space="preserve"> </w:t>
      </w:r>
      <w:r w:rsidR="004A3184" w:rsidRPr="00D97273">
        <w:rPr>
          <w:rFonts w:ascii="Humanst521 BT" w:hAnsi="Humanst521 BT"/>
        </w:rPr>
        <w:t xml:space="preserve">que </w:t>
      </w:r>
      <w:r w:rsidR="00720BA4" w:rsidRPr="00D97273">
        <w:rPr>
          <w:rFonts w:ascii="Humanst521 BT" w:hAnsi="Humanst521 BT"/>
        </w:rPr>
        <w:t>por parte del Instituto Estatal Electoral se lanza una convocatoria mediante la cual se convoca a las ciudadanas y los ciudadanos mexicanos residentes en el Estado de Baja California, Partidos Políticos y Coaliciones acreditados ante el Instituto Estatal Electoral de Baja California, así como a los candidatos independientes, a participar en la celebración de las elecciones ordinarias</w:t>
      </w:r>
      <w:r w:rsidR="004B79E3">
        <w:rPr>
          <w:rFonts w:ascii="Humanst521 BT" w:hAnsi="Humanst521 BT"/>
        </w:rPr>
        <w:t>; una vez lanzada la convocat</w:t>
      </w:r>
      <w:r w:rsidR="004A3184" w:rsidRPr="00D97273">
        <w:rPr>
          <w:rFonts w:ascii="Humanst521 BT" w:hAnsi="Humanst521 BT"/>
        </w:rPr>
        <w:t>oria, las personas intere</w:t>
      </w:r>
      <w:r w:rsidR="004B79E3">
        <w:rPr>
          <w:rFonts w:ascii="Humanst521 BT" w:hAnsi="Humanst521 BT"/>
        </w:rPr>
        <w:t>sa</w:t>
      </w:r>
      <w:r w:rsidR="004A3184" w:rsidRPr="00D97273">
        <w:rPr>
          <w:rFonts w:ascii="Humanst521 BT" w:hAnsi="Humanst521 BT"/>
        </w:rPr>
        <w:t>das para poder participar deben reunir los siguientes requisitos:</w:t>
      </w:r>
    </w:p>
    <w:p w:rsidR="004A3184" w:rsidRPr="00D97273" w:rsidRDefault="004A3184" w:rsidP="006653F8">
      <w:pPr>
        <w:spacing w:line="320" w:lineRule="atLeast"/>
        <w:jc w:val="both"/>
        <w:rPr>
          <w:rFonts w:ascii="Humanst521 BT" w:hAnsi="Humanst521 BT"/>
          <w:sz w:val="16"/>
          <w:szCs w:val="16"/>
        </w:rPr>
      </w:pPr>
    </w:p>
    <w:p w:rsidR="004A3184" w:rsidRPr="00D97273" w:rsidRDefault="004A3184" w:rsidP="004A3184">
      <w:pPr>
        <w:pStyle w:val="Prrafodelista"/>
        <w:numPr>
          <w:ilvl w:val="0"/>
          <w:numId w:val="2"/>
        </w:numPr>
        <w:spacing w:line="320" w:lineRule="atLeast"/>
        <w:jc w:val="both"/>
        <w:rPr>
          <w:rFonts w:ascii="Humanst521 BT" w:hAnsi="Humanst521 BT"/>
        </w:rPr>
      </w:pPr>
      <w:r w:rsidRPr="00D97273">
        <w:rPr>
          <w:rFonts w:ascii="Humanst521 BT" w:hAnsi="Humanst521 BT"/>
        </w:rPr>
        <w:t>Requisitos para Munícipe:</w:t>
      </w:r>
    </w:p>
    <w:p w:rsidR="00C7699F" w:rsidRPr="00D97273" w:rsidRDefault="00C7699F" w:rsidP="00C7699F">
      <w:pPr>
        <w:pStyle w:val="Prrafodelista"/>
        <w:spacing w:line="320" w:lineRule="atLeast"/>
        <w:jc w:val="both"/>
        <w:rPr>
          <w:rFonts w:ascii="Humanst521 BT" w:hAnsi="Humanst521 BT"/>
          <w:sz w:val="16"/>
          <w:szCs w:val="16"/>
        </w:rPr>
      </w:pPr>
    </w:p>
    <w:p w:rsidR="003B3BAA" w:rsidRPr="00C7699F" w:rsidRDefault="003B3BAA" w:rsidP="00C7699F">
      <w:pPr>
        <w:pStyle w:val="Default"/>
        <w:numPr>
          <w:ilvl w:val="0"/>
          <w:numId w:val="3"/>
        </w:numPr>
        <w:ind w:left="1077" w:hanging="357"/>
        <w:rPr>
          <w:rFonts w:ascii="Humanst521 BT" w:hAnsi="Humanst521 BT"/>
          <w:color w:val="0000FF"/>
          <w:lang w:val="es-MX"/>
        </w:rPr>
      </w:pPr>
      <w:r w:rsidRPr="00C7699F">
        <w:rPr>
          <w:rFonts w:ascii="Humanst521 BT" w:hAnsi="Humanst521 BT"/>
          <w:lang w:val="es-MX"/>
        </w:rPr>
        <w:t>Para ser miembro de un Ayuntamiento, con la salvedad de que el Presidente Municipal debe tener 25 años cumplidos el día de la elección.</w:t>
      </w:r>
    </w:p>
    <w:p w:rsidR="003B3BAA" w:rsidRPr="00C7699F" w:rsidRDefault="003B3BAA" w:rsidP="00C7699F">
      <w:pPr>
        <w:pStyle w:val="Default"/>
        <w:numPr>
          <w:ilvl w:val="0"/>
          <w:numId w:val="3"/>
        </w:numPr>
        <w:ind w:left="1077" w:hanging="357"/>
        <w:rPr>
          <w:rFonts w:ascii="Humanst521 BT" w:hAnsi="Humanst521 BT"/>
          <w:lang w:val="es-MX"/>
        </w:rPr>
      </w:pPr>
      <w:r w:rsidRPr="00C7699F">
        <w:rPr>
          <w:rFonts w:ascii="Humanst521 BT" w:hAnsi="Humanst521 BT"/>
          <w:lang w:val="es-MX"/>
        </w:rPr>
        <w:t xml:space="preserve">Ser ciudadano mexicano por nacimiento, hijo de madre o padre mexicanos. </w:t>
      </w:r>
    </w:p>
    <w:p w:rsidR="003B3BAA" w:rsidRPr="00C7699F" w:rsidRDefault="003B3BAA" w:rsidP="00C7699F">
      <w:pPr>
        <w:pStyle w:val="Default"/>
        <w:numPr>
          <w:ilvl w:val="0"/>
          <w:numId w:val="3"/>
        </w:numPr>
        <w:ind w:left="1077" w:hanging="357"/>
        <w:rPr>
          <w:rFonts w:ascii="Humanst521 BT" w:hAnsi="Humanst521 BT"/>
          <w:lang w:val="es-MX"/>
        </w:rPr>
      </w:pPr>
      <w:r w:rsidRPr="00C7699F">
        <w:rPr>
          <w:rFonts w:ascii="Humanst521 BT" w:hAnsi="Humanst521 BT"/>
          <w:lang w:val="es-MX"/>
        </w:rPr>
        <w:t xml:space="preserve">Aquellos ciudadanos candidatos a munícipes Propietarios o Suplentes, cuyo nacimiento haya ocurrido en el extranjero, deberán acreditar su nacionalidad mexicana invariablemente, con certificado que expida en su caso, la Secretaría de Relaciones Exteriores, conforme a la Ley de Nacionalidad vigente a la fecha de la expedición del certificado; </w:t>
      </w:r>
    </w:p>
    <w:p w:rsidR="003B3BAA" w:rsidRPr="00C7699F" w:rsidRDefault="003B3BAA" w:rsidP="00C7699F">
      <w:pPr>
        <w:pStyle w:val="Default"/>
        <w:numPr>
          <w:ilvl w:val="0"/>
          <w:numId w:val="3"/>
        </w:numPr>
        <w:ind w:left="1077" w:hanging="357"/>
        <w:rPr>
          <w:rFonts w:ascii="Humanst521 BT" w:hAnsi="Humanst521 BT"/>
          <w:lang w:val="es-MX"/>
        </w:rPr>
      </w:pPr>
      <w:r w:rsidRPr="00C7699F">
        <w:rPr>
          <w:rFonts w:ascii="Humanst521 BT" w:hAnsi="Humanst521 BT"/>
          <w:lang w:val="es-MX"/>
        </w:rPr>
        <w:t xml:space="preserve">Tener vecindad en el Municipio con residencia efectiva, de por lo menos diez años inmediatos anteriores al día de la elección. </w:t>
      </w:r>
    </w:p>
    <w:p w:rsidR="003B3BAA" w:rsidRPr="00C7699F" w:rsidRDefault="003B3BAA" w:rsidP="00C7699F">
      <w:pPr>
        <w:pStyle w:val="Default"/>
        <w:numPr>
          <w:ilvl w:val="0"/>
          <w:numId w:val="3"/>
        </w:numPr>
        <w:ind w:left="1077" w:hanging="357"/>
        <w:rPr>
          <w:rFonts w:ascii="Humanst521 BT" w:hAnsi="Humanst521 BT"/>
          <w:lang w:val="es-MX"/>
        </w:rPr>
      </w:pPr>
      <w:r w:rsidRPr="00C7699F">
        <w:rPr>
          <w:rFonts w:ascii="Humanst521 BT" w:hAnsi="Humanst521 BT"/>
          <w:lang w:val="es-MX"/>
        </w:rPr>
        <w:t xml:space="preserve">No ser ministro de cualquier culto religioso, a menos que se separe en los términos que establece la Ley de la materia. </w:t>
      </w:r>
    </w:p>
    <w:p w:rsidR="006459E0" w:rsidRDefault="003B3BAA" w:rsidP="00C7699F">
      <w:pPr>
        <w:pStyle w:val="Prrafodelista"/>
        <w:numPr>
          <w:ilvl w:val="0"/>
          <w:numId w:val="3"/>
        </w:numPr>
        <w:ind w:left="1077" w:hanging="357"/>
        <w:jc w:val="both"/>
        <w:rPr>
          <w:rFonts w:ascii="Humanst521 BT" w:hAnsi="Humanst521 BT"/>
        </w:rPr>
      </w:pPr>
      <w:r w:rsidRPr="00C7699F">
        <w:rPr>
          <w:rFonts w:ascii="Humanst521 BT" w:hAnsi="Humanst521 BT"/>
        </w:rPr>
        <w:t xml:space="preserve">No tener empleo, cargo o comisión en el Gobierno federal, estatal o municipal, en los organismos descentralizados municipales o estatales, e instituciones </w:t>
      </w:r>
      <w:r w:rsidRPr="00C7699F">
        <w:rPr>
          <w:rFonts w:ascii="Humanst521 BT" w:hAnsi="Humanst521 BT"/>
        </w:rPr>
        <w:lastRenderedPageBreak/>
        <w:t>educativas; salvo que se separen, en forma provisional, noventa días antes del día de la elección.</w:t>
      </w:r>
    </w:p>
    <w:p w:rsidR="009E6490" w:rsidRPr="00546780" w:rsidRDefault="009E6490" w:rsidP="009E6490">
      <w:pPr>
        <w:pStyle w:val="Prrafodelista"/>
        <w:ind w:left="1077"/>
        <w:jc w:val="both"/>
        <w:rPr>
          <w:rFonts w:ascii="Humanst521 BT" w:hAnsi="Humanst521 BT"/>
          <w:sz w:val="16"/>
          <w:szCs w:val="16"/>
        </w:rPr>
      </w:pPr>
    </w:p>
    <w:p w:rsidR="004A3184" w:rsidRDefault="004A3184" w:rsidP="004A3184">
      <w:pPr>
        <w:pStyle w:val="Prrafodelista"/>
        <w:numPr>
          <w:ilvl w:val="0"/>
          <w:numId w:val="2"/>
        </w:numPr>
        <w:spacing w:line="320" w:lineRule="atLeast"/>
        <w:jc w:val="both"/>
        <w:rPr>
          <w:rFonts w:ascii="Humanst521 BT" w:hAnsi="Humanst521 BT"/>
          <w:sz w:val="26"/>
          <w:szCs w:val="26"/>
        </w:rPr>
      </w:pPr>
      <w:r>
        <w:rPr>
          <w:rFonts w:ascii="Humanst521 BT" w:hAnsi="Humanst521 BT"/>
          <w:sz w:val="26"/>
          <w:szCs w:val="26"/>
        </w:rPr>
        <w:t>Requisitos para Diputados Locales:</w:t>
      </w:r>
    </w:p>
    <w:p w:rsidR="006459E0" w:rsidRPr="00546780" w:rsidRDefault="006459E0" w:rsidP="00C7699F">
      <w:pPr>
        <w:spacing w:line="320" w:lineRule="atLeast"/>
        <w:ind w:left="993"/>
        <w:jc w:val="both"/>
        <w:rPr>
          <w:rFonts w:ascii="Humanst521 BT" w:hAnsi="Humanst521 BT"/>
          <w:sz w:val="16"/>
          <w:szCs w:val="16"/>
        </w:rPr>
      </w:pPr>
    </w:p>
    <w:p w:rsidR="006459E0" w:rsidRPr="003B3BAA" w:rsidRDefault="006459E0" w:rsidP="00C7699F">
      <w:pPr>
        <w:pStyle w:val="Prrafodelista"/>
        <w:numPr>
          <w:ilvl w:val="0"/>
          <w:numId w:val="4"/>
        </w:numPr>
        <w:spacing w:line="320" w:lineRule="atLeast"/>
        <w:ind w:left="993" w:hanging="357"/>
        <w:jc w:val="both"/>
        <w:rPr>
          <w:rFonts w:ascii="Humanst521 BT" w:hAnsi="Humanst521 BT"/>
          <w:lang w:val="es-MX"/>
        </w:rPr>
      </w:pPr>
      <w:r w:rsidRPr="003B3BAA">
        <w:rPr>
          <w:rFonts w:ascii="Humanst521 BT" w:hAnsi="Humanst521 BT"/>
          <w:lang w:val="es-MX"/>
        </w:rPr>
        <w:t xml:space="preserve">Ser ciudadano mexicano por nacimiento, en pleno ejercicio de sus derechos e hijo de madre o padre mexicanos. </w:t>
      </w:r>
    </w:p>
    <w:p w:rsidR="006459E0" w:rsidRPr="003B3BAA" w:rsidRDefault="006459E0" w:rsidP="00C7699F">
      <w:pPr>
        <w:pStyle w:val="Prrafodelista"/>
        <w:numPr>
          <w:ilvl w:val="0"/>
          <w:numId w:val="4"/>
        </w:numPr>
        <w:spacing w:line="320" w:lineRule="atLeast"/>
        <w:ind w:left="993"/>
        <w:jc w:val="both"/>
        <w:rPr>
          <w:rFonts w:ascii="Humanst521 BT" w:hAnsi="Humanst521 BT"/>
          <w:lang w:val="es-MX"/>
        </w:rPr>
      </w:pPr>
      <w:r w:rsidRPr="003B3BAA">
        <w:rPr>
          <w:rFonts w:ascii="Humanst521 BT" w:hAnsi="Humanst521 BT"/>
          <w:lang w:val="es-MX"/>
        </w:rPr>
        <w:t xml:space="preserve">Aquellos ciudadanos candidatos a Diputados Propietarios o Suplentes, cuyo nacimiento haya ocurrido en el extranjero, deberán acreditar su nacionalidad mexicana invariablemente, con certificado que expida en su caso, la Secretaría de Relaciones Exteriores, conforme a la Ley de Nacionalidad vigente a la fecha de la expedición del certificado. </w:t>
      </w:r>
    </w:p>
    <w:p w:rsidR="006459E0" w:rsidRPr="003B3BAA" w:rsidRDefault="006459E0" w:rsidP="00C7699F">
      <w:pPr>
        <w:pStyle w:val="Prrafodelista"/>
        <w:numPr>
          <w:ilvl w:val="0"/>
          <w:numId w:val="4"/>
        </w:numPr>
        <w:spacing w:line="320" w:lineRule="atLeast"/>
        <w:ind w:left="993"/>
        <w:jc w:val="both"/>
        <w:rPr>
          <w:rFonts w:ascii="Humanst521 BT" w:hAnsi="Humanst521 BT"/>
          <w:lang w:val="es-MX"/>
        </w:rPr>
      </w:pPr>
      <w:r w:rsidRPr="003B3BAA">
        <w:rPr>
          <w:rFonts w:ascii="Humanst521 BT" w:hAnsi="Humanst521 BT"/>
          <w:bCs/>
          <w:lang w:val="es-MX"/>
        </w:rPr>
        <w:t>Tener 18 años de edad.</w:t>
      </w:r>
      <w:r w:rsidRPr="003B3BAA">
        <w:rPr>
          <w:rFonts w:ascii="Humanst521 BT" w:hAnsi="Humanst521 BT"/>
          <w:b/>
          <w:bCs/>
          <w:lang w:val="es-MX"/>
        </w:rPr>
        <w:t xml:space="preserve"> </w:t>
      </w:r>
    </w:p>
    <w:p w:rsidR="00720BA4" w:rsidRDefault="006459E0" w:rsidP="006653F8">
      <w:pPr>
        <w:pStyle w:val="Prrafodelista"/>
        <w:numPr>
          <w:ilvl w:val="0"/>
          <w:numId w:val="4"/>
        </w:numPr>
        <w:spacing w:line="320" w:lineRule="atLeast"/>
        <w:ind w:left="993"/>
        <w:jc w:val="both"/>
        <w:rPr>
          <w:rFonts w:ascii="Humanst521 BT" w:hAnsi="Humanst521 BT"/>
          <w:lang w:val="es-MX"/>
        </w:rPr>
      </w:pPr>
      <w:r w:rsidRPr="003B3BAA">
        <w:rPr>
          <w:rFonts w:ascii="Humanst521 BT" w:hAnsi="Humanst521 BT"/>
          <w:lang w:val="es-MX"/>
        </w:rPr>
        <w:t xml:space="preserve">Tener vecindad en el Estado con residencia efectiva, de por lo menos cinco años inmediatos anteriores al día de la elección. </w:t>
      </w:r>
    </w:p>
    <w:p w:rsidR="00D97273" w:rsidRPr="00D97273" w:rsidRDefault="00D97273" w:rsidP="00D97273">
      <w:pPr>
        <w:pStyle w:val="Sinespaciado"/>
        <w:rPr>
          <w:lang w:val="es-MX"/>
        </w:rPr>
      </w:pPr>
    </w:p>
    <w:p w:rsidR="00722073" w:rsidRDefault="00E60D56" w:rsidP="00722073">
      <w:pPr>
        <w:spacing w:line="320" w:lineRule="atLeast"/>
        <w:jc w:val="both"/>
        <w:rPr>
          <w:rFonts w:ascii="MS Mincho" w:eastAsia="MS Mincho" w:hAnsi="MS Mincho" w:cs="MS Mincho"/>
          <w:sz w:val="26"/>
          <w:szCs w:val="26"/>
        </w:rPr>
      </w:pPr>
      <w:r>
        <w:rPr>
          <w:rFonts w:ascii="Humanst521 BT" w:hAnsi="Humanst521 BT"/>
          <w:sz w:val="26"/>
          <w:szCs w:val="26"/>
        </w:rPr>
        <w:t xml:space="preserve">Ahora bien, y en lo relativo </w:t>
      </w:r>
      <w:r w:rsidR="00D15359">
        <w:rPr>
          <w:rFonts w:ascii="Humanst521 BT" w:hAnsi="Humanst521 BT"/>
          <w:sz w:val="26"/>
          <w:szCs w:val="26"/>
        </w:rPr>
        <w:t xml:space="preserve">al cuestionamiento de cuanto dinero se le da para realizar las </w:t>
      </w:r>
      <w:r>
        <w:rPr>
          <w:rFonts w:ascii="Humanst521 BT" w:hAnsi="Humanst521 BT"/>
          <w:sz w:val="26"/>
          <w:szCs w:val="26"/>
        </w:rPr>
        <w:t>campaña</w:t>
      </w:r>
      <w:r w:rsidR="00D15359">
        <w:rPr>
          <w:rFonts w:ascii="Humanst521 BT" w:hAnsi="Humanst521 BT"/>
          <w:sz w:val="26"/>
          <w:szCs w:val="26"/>
        </w:rPr>
        <w:t>s, dichainformación pueder ser consultada en el portal d</w:t>
      </w:r>
      <w:r>
        <w:rPr>
          <w:rFonts w:ascii="Humanst521 BT" w:hAnsi="Humanst521 BT"/>
          <w:sz w:val="26"/>
          <w:szCs w:val="26"/>
        </w:rPr>
        <w:t>el Instituo Estatal Electoral</w:t>
      </w:r>
      <w:r w:rsidR="00D15359">
        <w:rPr>
          <w:rFonts w:ascii="Humanst521 BT" w:hAnsi="Humanst521 BT"/>
          <w:sz w:val="26"/>
          <w:szCs w:val="26"/>
        </w:rPr>
        <w:t xml:space="preserve"> </w:t>
      </w:r>
      <w:hyperlink r:id="rId8" w:history="1">
        <w:r w:rsidR="00D15359" w:rsidRPr="006C0332">
          <w:rPr>
            <w:rStyle w:val="Hipervnculo"/>
            <w:rFonts w:ascii="Humanst521 BT" w:hAnsi="Humanst521 BT"/>
            <w:sz w:val="26"/>
            <w:szCs w:val="26"/>
          </w:rPr>
          <w:t>WWW.IEEBC.MX</w:t>
        </w:r>
      </w:hyperlink>
      <w:r w:rsidR="00D15359">
        <w:rPr>
          <w:rFonts w:ascii="Humanst521 BT" w:hAnsi="Humanst521 BT"/>
          <w:sz w:val="26"/>
          <w:szCs w:val="26"/>
        </w:rPr>
        <w:t>, en e</w:t>
      </w:r>
      <w:r w:rsidR="00546780">
        <w:rPr>
          <w:rFonts w:ascii="Humanst521 BT" w:hAnsi="Humanst521 BT"/>
          <w:sz w:val="26"/>
          <w:szCs w:val="26"/>
        </w:rPr>
        <w:t>l apartado sesiones y acuerdos, selecciona 2016, extraordinarias</w:t>
      </w:r>
      <w:r>
        <w:rPr>
          <w:rFonts w:ascii="Humanst521 BT" w:hAnsi="Humanst521 BT"/>
          <w:sz w:val="26"/>
          <w:szCs w:val="26"/>
        </w:rPr>
        <w:t xml:space="preserve">, </w:t>
      </w:r>
      <w:r w:rsidR="00546780">
        <w:rPr>
          <w:rFonts w:ascii="Humanst521 BT" w:hAnsi="Humanst521 BT"/>
          <w:sz w:val="26"/>
          <w:szCs w:val="26"/>
        </w:rPr>
        <w:t xml:space="preserve">en la sesión </w:t>
      </w:r>
      <w:r w:rsidR="00546780">
        <w:rPr>
          <w:rFonts w:ascii="Humanst521 BT" w:hAnsi="Humanst521 BT"/>
          <w:sz w:val="26"/>
          <w:szCs w:val="26"/>
        </w:rPr>
        <w:tab/>
        <w:t xml:space="preserve">XIII de fecha 19 de febrero de 2016, podrán consultar el </w:t>
      </w:r>
      <w:r w:rsidR="009E6490">
        <w:rPr>
          <w:rFonts w:ascii="Humanst521 BT" w:hAnsi="Humanst521 BT"/>
          <w:sz w:val="26"/>
          <w:szCs w:val="26"/>
        </w:rPr>
        <w:t xml:space="preserve">dictamen número </w:t>
      </w:r>
      <w:r w:rsidR="00D15359">
        <w:rPr>
          <w:rFonts w:ascii="Humanst521 BT" w:hAnsi="Humanst521 BT"/>
          <w:sz w:val="26"/>
          <w:szCs w:val="26"/>
        </w:rPr>
        <w:t>11</w:t>
      </w:r>
      <w:r w:rsidR="00546780">
        <w:rPr>
          <w:rFonts w:ascii="Humanst521 BT" w:hAnsi="Humanst521 BT"/>
          <w:sz w:val="26"/>
          <w:szCs w:val="26"/>
        </w:rPr>
        <w:t xml:space="preserve"> </w:t>
      </w:r>
      <w:r w:rsidR="00D15359">
        <w:rPr>
          <w:rFonts w:ascii="Humanst521 BT" w:hAnsi="Humanst521 BT"/>
          <w:sz w:val="26"/>
          <w:szCs w:val="26"/>
        </w:rPr>
        <w:t>relativo a la “</w:t>
      </w:r>
      <w:r w:rsidR="00D15359" w:rsidRPr="00D15359">
        <w:rPr>
          <w:rFonts w:ascii="Humanst521 BT" w:hAnsi="Humanst521 BT"/>
          <w:i/>
          <w:sz w:val="26"/>
          <w:szCs w:val="26"/>
        </w:rPr>
        <w:t>Determinación de los montos totales y distribución del financiamiento público para el sostenimiento de las actividades ordinarias permanentes, gastos de campaña y actividades específicas de los partidos políticos en Baja California, durante el ejercicio 2016</w:t>
      </w:r>
      <w:r w:rsidR="00D15359">
        <w:rPr>
          <w:rFonts w:ascii="Humanst521 BT" w:hAnsi="Humanst521 BT"/>
          <w:sz w:val="26"/>
          <w:szCs w:val="26"/>
        </w:rPr>
        <w:t>”</w:t>
      </w:r>
      <w:r w:rsidR="00546780">
        <w:rPr>
          <w:rFonts w:ascii="Humanst521 BT" w:hAnsi="Humanst521 BT"/>
          <w:sz w:val="26"/>
          <w:szCs w:val="26"/>
        </w:rPr>
        <w:t>.</w:t>
      </w:r>
      <w:r w:rsidR="000E0669">
        <w:rPr>
          <w:rFonts w:ascii="Humanst521 BT" w:hAnsi="Humanst521 BT"/>
          <w:sz w:val="26"/>
          <w:szCs w:val="26"/>
        </w:rPr>
        <w:t xml:space="preserve"> </w:t>
      </w:r>
      <w:r w:rsidR="007C6206">
        <w:rPr>
          <w:rFonts w:ascii="Humanst521 BT" w:hAnsi="Humanst521 BT"/>
          <w:sz w:val="26"/>
          <w:szCs w:val="26"/>
        </w:rPr>
        <w:t xml:space="preserve">Asimismo, de confirmidad al artículo 243 del Reglamento de Fiscalización, los partidos, coaliciones o candidatos independientes están obligados a presentar un informe por cada una de las campañas en que hayan contendido, donde el Instituto Nacional Electoral se encargará de llevar a cabo las acciones contundetendes en aquellos casos donde se rebase el monto autorizado. </w:t>
      </w:r>
    </w:p>
    <w:p w:rsidR="00D97273" w:rsidRPr="00D97273" w:rsidRDefault="00D97273" w:rsidP="00D97273">
      <w:pPr>
        <w:pStyle w:val="Sinespaciado"/>
        <w:rPr>
          <w:rFonts w:eastAsia="MS Mincho"/>
          <w:vertAlign w:val="superscript"/>
        </w:rPr>
      </w:pPr>
    </w:p>
    <w:p w:rsidR="00722073" w:rsidRPr="00722073" w:rsidRDefault="00722073" w:rsidP="00722073">
      <w:pPr>
        <w:spacing w:line="320" w:lineRule="atLeast"/>
        <w:jc w:val="both"/>
        <w:rPr>
          <w:rFonts w:ascii="Humanst521 BT" w:hAnsi="Humanst521 BT"/>
          <w:sz w:val="26"/>
          <w:szCs w:val="26"/>
          <w:lang w:val="es-MX"/>
        </w:rPr>
      </w:pPr>
      <w:r w:rsidRPr="00722073">
        <w:rPr>
          <w:rFonts w:ascii="Humanst521 BT" w:hAnsi="Humanst521 BT"/>
          <w:sz w:val="26"/>
          <w:szCs w:val="26"/>
          <w:lang w:val="es-MX"/>
        </w:rPr>
        <w:t xml:space="preserve">Sin otro particular de momento, quedo a sus apreciables ordenes. </w:t>
      </w:r>
    </w:p>
    <w:p w:rsidR="00225CA5" w:rsidRPr="00D97273" w:rsidRDefault="00225CA5" w:rsidP="0029492D">
      <w:pPr>
        <w:ind w:right="-285"/>
        <w:rPr>
          <w:rFonts w:ascii="Humanst521 BT" w:hAnsi="Humanst521 BT"/>
          <w:b/>
          <w:sz w:val="16"/>
          <w:szCs w:val="16"/>
          <w:lang w:val="es-MX"/>
        </w:rPr>
      </w:pPr>
    </w:p>
    <w:p w:rsidR="00225CA5" w:rsidRPr="00E27419" w:rsidRDefault="00225CA5" w:rsidP="00225CA5">
      <w:pPr>
        <w:ind w:right="-285"/>
        <w:jc w:val="center"/>
        <w:rPr>
          <w:rFonts w:ascii="Humanst521 BT" w:hAnsi="Humanst521 BT"/>
          <w:b/>
          <w:sz w:val="26"/>
          <w:szCs w:val="26"/>
        </w:rPr>
      </w:pPr>
      <w:r w:rsidRPr="00E27419">
        <w:rPr>
          <w:rFonts w:ascii="Humanst521 BT" w:hAnsi="Humanst521 BT"/>
          <w:b/>
          <w:sz w:val="26"/>
          <w:szCs w:val="26"/>
        </w:rPr>
        <w:t>ATENTAMENTE</w:t>
      </w:r>
    </w:p>
    <w:p w:rsidR="00225CA5" w:rsidRPr="00E27419" w:rsidRDefault="00225CA5" w:rsidP="00225CA5">
      <w:pPr>
        <w:ind w:right="-285"/>
        <w:jc w:val="center"/>
        <w:rPr>
          <w:rFonts w:ascii="Humanst521 BT" w:hAnsi="Humanst521 BT"/>
          <w:sz w:val="26"/>
          <w:szCs w:val="26"/>
        </w:rPr>
      </w:pPr>
      <w:r w:rsidRPr="00E27419">
        <w:rPr>
          <w:rFonts w:ascii="Humanst521 BT" w:hAnsi="Humanst521 BT"/>
          <w:sz w:val="26"/>
          <w:szCs w:val="26"/>
        </w:rPr>
        <w:t>“Por la Autonomía e Independencia</w:t>
      </w:r>
    </w:p>
    <w:p w:rsidR="00D870C2" w:rsidRDefault="00225CA5" w:rsidP="002562D9">
      <w:pPr>
        <w:ind w:right="-285"/>
        <w:jc w:val="center"/>
        <w:rPr>
          <w:rFonts w:ascii="Humanst521 BT" w:hAnsi="Humanst521 BT"/>
          <w:sz w:val="26"/>
          <w:szCs w:val="26"/>
        </w:rPr>
      </w:pPr>
      <w:r w:rsidRPr="00E27419">
        <w:rPr>
          <w:rFonts w:ascii="Humanst521 BT" w:hAnsi="Humanst521 BT"/>
          <w:sz w:val="26"/>
          <w:szCs w:val="26"/>
        </w:rPr>
        <w:t>de los Organismos Electorales”</w:t>
      </w:r>
    </w:p>
    <w:p w:rsidR="002562D9" w:rsidRPr="00D97273" w:rsidRDefault="002562D9" w:rsidP="002562D9">
      <w:pPr>
        <w:ind w:right="-285"/>
        <w:jc w:val="center"/>
        <w:rPr>
          <w:rFonts w:ascii="Humanst521 BT" w:hAnsi="Humanst521 BT"/>
          <w:sz w:val="16"/>
          <w:szCs w:val="16"/>
        </w:rPr>
      </w:pPr>
    </w:p>
    <w:p w:rsidR="002562D9" w:rsidRPr="00D97273" w:rsidRDefault="002562D9" w:rsidP="00D97273">
      <w:pPr>
        <w:ind w:right="-285"/>
        <w:rPr>
          <w:rFonts w:ascii="Humanst521 BT" w:hAnsi="Humanst521 BT"/>
          <w:sz w:val="16"/>
          <w:szCs w:val="16"/>
        </w:rPr>
      </w:pPr>
    </w:p>
    <w:p w:rsidR="00546780" w:rsidRPr="00E27419" w:rsidRDefault="00546780" w:rsidP="002562D9">
      <w:pPr>
        <w:ind w:right="-285"/>
        <w:jc w:val="center"/>
        <w:rPr>
          <w:rFonts w:ascii="Humanst521 BT" w:hAnsi="Humanst521 BT"/>
          <w:sz w:val="26"/>
          <w:szCs w:val="26"/>
        </w:rPr>
      </w:pPr>
    </w:p>
    <w:p w:rsidR="005A6D6D" w:rsidRPr="00E27419" w:rsidRDefault="00D870C2" w:rsidP="005B0C3F">
      <w:pPr>
        <w:ind w:right="-285"/>
        <w:jc w:val="center"/>
        <w:rPr>
          <w:rFonts w:ascii="Humanst521 BT" w:hAnsi="Humanst521 BT"/>
          <w:b/>
          <w:sz w:val="26"/>
          <w:szCs w:val="26"/>
        </w:rPr>
      </w:pPr>
      <w:r w:rsidRPr="00E27419">
        <w:rPr>
          <w:rFonts w:ascii="Humanst521 BT" w:hAnsi="Humanst521 BT"/>
          <w:b/>
          <w:sz w:val="26"/>
          <w:szCs w:val="26"/>
        </w:rPr>
        <w:t>C</w:t>
      </w:r>
      <w:r>
        <w:rPr>
          <w:rFonts w:ascii="Humanst521 BT" w:hAnsi="Humanst521 BT"/>
          <w:b/>
          <w:sz w:val="26"/>
          <w:szCs w:val="26"/>
        </w:rPr>
        <w:t>.</w:t>
      </w:r>
      <w:r w:rsidRPr="00E27419">
        <w:rPr>
          <w:rFonts w:ascii="Humanst521 BT" w:hAnsi="Humanst521 BT"/>
          <w:b/>
          <w:sz w:val="26"/>
          <w:szCs w:val="26"/>
        </w:rPr>
        <w:t>P</w:t>
      </w:r>
      <w:r>
        <w:rPr>
          <w:rFonts w:ascii="Humanst521 BT" w:hAnsi="Humanst521 BT"/>
          <w:b/>
          <w:sz w:val="26"/>
          <w:szCs w:val="26"/>
        </w:rPr>
        <w:t xml:space="preserve">. </w:t>
      </w:r>
      <w:r w:rsidR="005A6D6D">
        <w:rPr>
          <w:rFonts w:ascii="Humanst521 BT" w:hAnsi="Humanst521 BT"/>
          <w:b/>
          <w:sz w:val="26"/>
          <w:szCs w:val="26"/>
        </w:rPr>
        <w:t>SILVIA BADILLA LARA</w:t>
      </w:r>
    </w:p>
    <w:p w:rsidR="005A6D6D" w:rsidRPr="005B0C3F" w:rsidRDefault="00D870C2" w:rsidP="000E7E9C">
      <w:pPr>
        <w:ind w:right="-285"/>
        <w:jc w:val="center"/>
        <w:rPr>
          <w:rFonts w:ascii="Humanst521 BT" w:hAnsi="Humanst521 BT"/>
          <w:b/>
        </w:rPr>
      </w:pPr>
      <w:r w:rsidRPr="00E27419">
        <w:rPr>
          <w:rFonts w:ascii="Humanst521 BT" w:hAnsi="Humanst521 BT"/>
          <w:b/>
          <w:sz w:val="26"/>
          <w:szCs w:val="26"/>
        </w:rPr>
        <w:t xml:space="preserve"> </w:t>
      </w:r>
      <w:r w:rsidR="005A6D6D" w:rsidRPr="005B0C3F">
        <w:rPr>
          <w:rFonts w:ascii="Humanst521 BT" w:hAnsi="Humanst521 BT"/>
          <w:b/>
        </w:rPr>
        <w:t xml:space="preserve">TITULAR EJECUTIVA DE LA COORDINACIÓN DE </w:t>
      </w:r>
    </w:p>
    <w:p w:rsidR="00546780" w:rsidRDefault="005A6D6D" w:rsidP="00D97273">
      <w:pPr>
        <w:ind w:right="-285"/>
        <w:jc w:val="center"/>
        <w:rPr>
          <w:rFonts w:ascii="Humanst521 BT" w:hAnsi="Humanst521 BT"/>
          <w:b/>
        </w:rPr>
      </w:pPr>
      <w:r w:rsidRPr="005B0C3F">
        <w:rPr>
          <w:rFonts w:ascii="Humanst521 BT" w:hAnsi="Humanst521 BT"/>
          <w:b/>
        </w:rPr>
        <w:t>PARTIDOS POLÍTICOS Y FINANCIAMIENTO</w:t>
      </w:r>
      <w:r w:rsidR="00D870C2" w:rsidRPr="005B0C3F">
        <w:rPr>
          <w:rFonts w:ascii="Humanst521 BT" w:hAnsi="Humanst521 BT"/>
          <w:b/>
        </w:rPr>
        <w:t xml:space="preserve"> </w:t>
      </w:r>
    </w:p>
    <w:p w:rsidR="00D97273" w:rsidRPr="00D97273" w:rsidRDefault="00D97273" w:rsidP="00D97273">
      <w:pPr>
        <w:pStyle w:val="Sinespaciado"/>
        <w:rPr>
          <w:sz w:val="16"/>
          <w:szCs w:val="16"/>
        </w:rPr>
      </w:pPr>
    </w:p>
    <w:p w:rsidR="002856C4" w:rsidRPr="009610C3" w:rsidRDefault="00225CA5" w:rsidP="003329E7">
      <w:pPr>
        <w:pStyle w:val="Piedepgina"/>
        <w:ind w:right="282"/>
        <w:jc w:val="both"/>
        <w:rPr>
          <w:rFonts w:ascii="Humanst521 BT" w:hAnsi="Humanst521 BT"/>
          <w:color w:val="404040"/>
          <w:sz w:val="12"/>
          <w:szCs w:val="12"/>
          <w:lang w:val="es-MX"/>
        </w:rPr>
      </w:pPr>
      <w:r w:rsidRPr="009610C3">
        <w:rPr>
          <w:rFonts w:ascii="Humanst521 BT" w:hAnsi="Humanst521 BT"/>
          <w:color w:val="404040"/>
          <w:sz w:val="12"/>
          <w:szCs w:val="12"/>
          <w:lang w:val="es-MX"/>
        </w:rPr>
        <w:t>Archivo/minutario.</w:t>
      </w:r>
    </w:p>
    <w:sectPr w:rsidR="002856C4" w:rsidRPr="009610C3" w:rsidSect="00D76B0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AFB" w:rsidRDefault="00446AFB" w:rsidP="00E14266">
      <w:r>
        <w:separator/>
      </w:r>
    </w:p>
  </w:endnote>
  <w:endnote w:type="continuationSeparator" w:id="1">
    <w:p w:rsidR="00446AFB" w:rsidRDefault="00446AFB" w:rsidP="00E1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66" w:rsidRDefault="003B32ED">
    <w:pPr>
      <w:pStyle w:val="Piedepgina"/>
    </w:pPr>
    <w:r>
      <w:rPr>
        <w:noProof/>
      </w:rPr>
      <w:pict>
        <v:line id="Straight Connector 4" o:spid="_x0000_s4097" style="position:absolute;z-index:251658752;visibility:visible;mso-wrap-distance-top:-3e-5mm;mso-wrap-distance-bottom:-3e-5mm;mso-width-relative:margin" from="-18.3pt,7.6pt" to="465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" strokecolor="#7030a0" strokeweight="2pt">
          <o:lock v:ext="edit" shapetype="f"/>
        </v:line>
      </w:pict>
    </w:r>
  </w:p>
  <w:p w:rsidR="00E14266" w:rsidRPr="008C5D51" w:rsidRDefault="00E14266" w:rsidP="00E14266">
    <w:pPr>
      <w:pStyle w:val="Piedepgina"/>
      <w:jc w:val="center"/>
      <w:rPr>
        <w:sz w:val="20"/>
        <w:szCs w:val="20"/>
        <w:lang w:val="es-MX"/>
      </w:rPr>
    </w:pPr>
    <w:r w:rsidRPr="008C5D51">
      <w:rPr>
        <w:sz w:val="20"/>
        <w:szCs w:val="20"/>
        <w:lang w:val="es-MX"/>
      </w:rPr>
      <w:t>Calz. Justo Sierra No. 1002-BFracc. Los Pinos  C.P. 21230 Mexicali B.C.</w:t>
    </w:r>
  </w:p>
  <w:p w:rsidR="00E14266" w:rsidRPr="008C5D51" w:rsidRDefault="00E14266" w:rsidP="00E14266">
    <w:pPr>
      <w:pStyle w:val="Piedepgina"/>
      <w:jc w:val="center"/>
      <w:rPr>
        <w:sz w:val="20"/>
        <w:szCs w:val="20"/>
        <w:lang w:val="es-MX"/>
      </w:rPr>
    </w:pPr>
    <w:r w:rsidRPr="008C5D51">
      <w:rPr>
        <w:sz w:val="20"/>
        <w:szCs w:val="20"/>
        <w:lang w:val="es-MX"/>
      </w:rPr>
      <w:t>Internet-Página: www.ieebc.mx, email: ieebc@ieebc.mx</w:t>
    </w:r>
  </w:p>
  <w:p w:rsidR="00E14266" w:rsidRPr="008C5D51" w:rsidRDefault="00E14266" w:rsidP="00E14266">
    <w:pPr>
      <w:pStyle w:val="Piedepgina"/>
      <w:jc w:val="center"/>
      <w:rPr>
        <w:sz w:val="20"/>
        <w:szCs w:val="20"/>
        <w:lang w:val="es-MX"/>
      </w:rPr>
    </w:pPr>
    <w:r w:rsidRPr="008C5D51">
      <w:rPr>
        <w:sz w:val="20"/>
        <w:szCs w:val="20"/>
        <w:lang w:val="es-MX"/>
      </w:rPr>
      <w:t>Tel/Fax&gt; 568-41-76 y 568-4177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AFB" w:rsidRDefault="00446AFB" w:rsidP="00E14266">
      <w:r>
        <w:separator/>
      </w:r>
    </w:p>
  </w:footnote>
  <w:footnote w:type="continuationSeparator" w:id="1">
    <w:p w:rsidR="00446AFB" w:rsidRDefault="00446AFB" w:rsidP="00E14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D2" w:rsidRDefault="001306D2">
    <w:pPr>
      <w:pStyle w:val="Encabezado"/>
    </w:pPr>
  </w:p>
  <w:p w:rsidR="00E14266" w:rsidRDefault="003B32ED">
    <w:pPr>
      <w:pStyle w:val="Encabezado"/>
    </w:pPr>
    <w:r>
      <w:rPr>
        <w:noProof/>
      </w:rPr>
      <w:pict>
        <v:line id="Straight Connector 3" o:spid="_x0000_s4099" style="position:absolute;z-index:251657728;visibility:visible;mso-wrap-distance-top:-3e-5mm;mso-wrap-distance-bottom:-3e-5mm;mso-width-relative:margin" from="79.95pt,18.65pt" to="457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" strokecolor="#7030a0" strokeweight="2pt"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5.95pt;margin-top:-20.4pt;width:423pt;height:48.6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" filled="f" stroked="f" strokeweight=".5pt">
          <v:path arrowok="t"/>
          <v:textbox>
            <w:txbxContent>
              <w:p w:rsidR="00E14266" w:rsidRPr="00D74074" w:rsidRDefault="00E14266" w:rsidP="00D74074">
                <w:pPr>
                  <w:jc w:val="center"/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</w:pPr>
                <w:r w:rsidRPr="00D74074"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  <w:t>Instituto Estatal Electoral de Baja California</w:t>
                </w:r>
              </w:p>
              <w:p w:rsidR="00D74074" w:rsidRPr="00D74074" w:rsidRDefault="00D74074" w:rsidP="00D74074">
                <w:pPr>
                  <w:jc w:val="center"/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</w:pPr>
                <w:r w:rsidRPr="00D74074"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  <w:t>Consejo General Electoral</w:t>
                </w:r>
              </w:p>
            </w:txbxContent>
          </v:textbox>
        </v:shape>
      </w:pict>
    </w:r>
    <w:r w:rsidR="004C1BD4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-946785</wp:posOffset>
          </wp:positionH>
          <wp:positionV relativeFrom="paragraph">
            <wp:posOffset>-259080</wp:posOffset>
          </wp:positionV>
          <wp:extent cx="1241425" cy="523875"/>
          <wp:effectExtent l="0" t="0" r="0" b="9525"/>
          <wp:wrapNone/>
          <wp:docPr id="2" name="Picture 1" descr="Description: C:\inetpub\wwwroot\pagweb2015\imag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inetpub\wwwroot\pagweb2015\imag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CF7"/>
    <w:multiLevelType w:val="hybridMultilevel"/>
    <w:tmpl w:val="1A5458CE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364FF8"/>
    <w:multiLevelType w:val="hybridMultilevel"/>
    <w:tmpl w:val="5274950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E824FC"/>
    <w:multiLevelType w:val="hybridMultilevel"/>
    <w:tmpl w:val="268E7E1E"/>
    <w:lvl w:ilvl="0" w:tplc="47E0B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D4D68"/>
    <w:multiLevelType w:val="hybridMultilevel"/>
    <w:tmpl w:val="B9BA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348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42780"/>
    <w:rsid w:val="00020C98"/>
    <w:rsid w:val="00042780"/>
    <w:rsid w:val="00045D49"/>
    <w:rsid w:val="00057394"/>
    <w:rsid w:val="000E0669"/>
    <w:rsid w:val="000E7E9C"/>
    <w:rsid w:val="00112F3E"/>
    <w:rsid w:val="001306D2"/>
    <w:rsid w:val="00131233"/>
    <w:rsid w:val="00180257"/>
    <w:rsid w:val="00184FC1"/>
    <w:rsid w:val="001C5D04"/>
    <w:rsid w:val="001D00AC"/>
    <w:rsid w:val="001D0E47"/>
    <w:rsid w:val="001D2617"/>
    <w:rsid w:val="00225CA5"/>
    <w:rsid w:val="0024206C"/>
    <w:rsid w:val="00243F8E"/>
    <w:rsid w:val="002562D9"/>
    <w:rsid w:val="002856C4"/>
    <w:rsid w:val="0029492D"/>
    <w:rsid w:val="002C28F8"/>
    <w:rsid w:val="002D54E5"/>
    <w:rsid w:val="00316BF5"/>
    <w:rsid w:val="003329E7"/>
    <w:rsid w:val="00381820"/>
    <w:rsid w:val="003A6947"/>
    <w:rsid w:val="003B32ED"/>
    <w:rsid w:val="003B3BAA"/>
    <w:rsid w:val="003D494E"/>
    <w:rsid w:val="003E6DB4"/>
    <w:rsid w:val="003F45FB"/>
    <w:rsid w:val="0040496B"/>
    <w:rsid w:val="00410855"/>
    <w:rsid w:val="00415CE7"/>
    <w:rsid w:val="00446AFB"/>
    <w:rsid w:val="004A3184"/>
    <w:rsid w:val="004B0E38"/>
    <w:rsid w:val="004B79E3"/>
    <w:rsid w:val="004C1BD4"/>
    <w:rsid w:val="004F180A"/>
    <w:rsid w:val="004F58DD"/>
    <w:rsid w:val="00546780"/>
    <w:rsid w:val="00555107"/>
    <w:rsid w:val="00583166"/>
    <w:rsid w:val="005A6D6D"/>
    <w:rsid w:val="005B0C3F"/>
    <w:rsid w:val="005B7B13"/>
    <w:rsid w:val="005C66CB"/>
    <w:rsid w:val="005C7748"/>
    <w:rsid w:val="005D39FB"/>
    <w:rsid w:val="005E2556"/>
    <w:rsid w:val="00601701"/>
    <w:rsid w:val="006072C3"/>
    <w:rsid w:val="00632DBD"/>
    <w:rsid w:val="0064407A"/>
    <w:rsid w:val="006459E0"/>
    <w:rsid w:val="006653F8"/>
    <w:rsid w:val="00710D5A"/>
    <w:rsid w:val="00720BA4"/>
    <w:rsid w:val="00722073"/>
    <w:rsid w:val="00726518"/>
    <w:rsid w:val="0075078D"/>
    <w:rsid w:val="00786124"/>
    <w:rsid w:val="007B651B"/>
    <w:rsid w:val="007C6206"/>
    <w:rsid w:val="00806E8C"/>
    <w:rsid w:val="00823099"/>
    <w:rsid w:val="008302DF"/>
    <w:rsid w:val="008448AB"/>
    <w:rsid w:val="00860228"/>
    <w:rsid w:val="00862DBA"/>
    <w:rsid w:val="00867DAC"/>
    <w:rsid w:val="008A3956"/>
    <w:rsid w:val="008C5D51"/>
    <w:rsid w:val="00944D2A"/>
    <w:rsid w:val="0094748B"/>
    <w:rsid w:val="00956B6D"/>
    <w:rsid w:val="009610C3"/>
    <w:rsid w:val="009E6490"/>
    <w:rsid w:val="00A02102"/>
    <w:rsid w:val="00A325DF"/>
    <w:rsid w:val="00A43030"/>
    <w:rsid w:val="00A4771E"/>
    <w:rsid w:val="00A5032D"/>
    <w:rsid w:val="00AA1625"/>
    <w:rsid w:val="00AE034B"/>
    <w:rsid w:val="00AF34AE"/>
    <w:rsid w:val="00B12B49"/>
    <w:rsid w:val="00B643AE"/>
    <w:rsid w:val="00B97905"/>
    <w:rsid w:val="00BA7350"/>
    <w:rsid w:val="00BF5B85"/>
    <w:rsid w:val="00C03F14"/>
    <w:rsid w:val="00C7699F"/>
    <w:rsid w:val="00C95B7C"/>
    <w:rsid w:val="00CC0845"/>
    <w:rsid w:val="00CC21F4"/>
    <w:rsid w:val="00D047CE"/>
    <w:rsid w:val="00D15359"/>
    <w:rsid w:val="00D363FB"/>
    <w:rsid w:val="00D74074"/>
    <w:rsid w:val="00D76B0B"/>
    <w:rsid w:val="00D853B4"/>
    <w:rsid w:val="00D870C2"/>
    <w:rsid w:val="00D97273"/>
    <w:rsid w:val="00DB0495"/>
    <w:rsid w:val="00DC1F51"/>
    <w:rsid w:val="00DD166D"/>
    <w:rsid w:val="00E14266"/>
    <w:rsid w:val="00E25C6A"/>
    <w:rsid w:val="00E60D56"/>
    <w:rsid w:val="00EC1568"/>
    <w:rsid w:val="00EC49A5"/>
    <w:rsid w:val="00EC5E04"/>
    <w:rsid w:val="00F3230C"/>
    <w:rsid w:val="00F52A57"/>
    <w:rsid w:val="00F6769F"/>
    <w:rsid w:val="00F81469"/>
    <w:rsid w:val="00F846BA"/>
    <w:rsid w:val="00F87663"/>
    <w:rsid w:val="00FA114B"/>
    <w:rsid w:val="00FD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A5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26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14266"/>
  </w:style>
  <w:style w:type="paragraph" w:styleId="Piedepgina">
    <w:name w:val="footer"/>
    <w:basedOn w:val="Normal"/>
    <w:link w:val="PiedepginaCar"/>
    <w:unhideWhenUsed/>
    <w:rsid w:val="00E1426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E14266"/>
  </w:style>
  <w:style w:type="paragraph" w:styleId="Textodeglobo">
    <w:name w:val="Balloon Text"/>
    <w:basedOn w:val="Normal"/>
    <w:link w:val="TextodegloboCar"/>
    <w:uiPriority w:val="99"/>
    <w:semiHidden/>
    <w:unhideWhenUsed/>
    <w:rsid w:val="00E142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1426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E1426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25CA5"/>
    <w:rPr>
      <w:rFonts w:ascii="Times New Roman" w:eastAsia="Times New Roman" w:hAnsi="Times New Roman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C156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9492D"/>
    <w:pPr>
      <w:ind w:left="720"/>
      <w:contextualSpacing/>
    </w:pPr>
  </w:style>
  <w:style w:type="paragraph" w:customStyle="1" w:styleId="Default">
    <w:name w:val="Default"/>
    <w:rsid w:val="006459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BC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diaz\Desktop\efernandez-Plantil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98C3-AFE1-4DBD-9314-4E28CB27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efernandez-Plantilla</Template>
  <TotalTime>2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Romelia</dc:creator>
  <cp:lastModifiedBy>Vanessa López</cp:lastModifiedBy>
  <cp:revision>2</cp:revision>
  <cp:lastPrinted>2016-04-08T18:04:00Z</cp:lastPrinted>
  <dcterms:created xsi:type="dcterms:W3CDTF">2016-04-12T21:01:00Z</dcterms:created>
  <dcterms:modified xsi:type="dcterms:W3CDTF">2016-04-12T21:01:00Z</dcterms:modified>
</cp:coreProperties>
</file>