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9D2360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9338D5">
        <w:rPr>
          <w:rFonts w:cs="Tahoma"/>
          <w:b/>
          <w:bCs/>
          <w:sz w:val="20"/>
          <w:szCs w:val="20"/>
          <w:lang w:val="es-ES"/>
        </w:rPr>
        <w:t>13</w:t>
      </w:r>
      <w:r w:rsidR="00B8219E">
        <w:rPr>
          <w:rFonts w:cs="Tahoma"/>
          <w:b/>
          <w:bCs/>
          <w:sz w:val="20"/>
          <w:szCs w:val="20"/>
          <w:lang w:val="es-ES"/>
        </w:rPr>
        <w:t>2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9D2360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9338D5">
        <w:rPr>
          <w:rFonts w:cs="Tahoma"/>
          <w:sz w:val="20"/>
          <w:szCs w:val="20"/>
          <w:lang w:val="es-ES"/>
        </w:rPr>
        <w:t>1</w:t>
      </w:r>
      <w:r w:rsidR="00CB5D02">
        <w:rPr>
          <w:rFonts w:cs="Tahoma"/>
          <w:sz w:val="20"/>
          <w:szCs w:val="20"/>
          <w:lang w:val="es-ES"/>
        </w:rPr>
        <w:t>5</w:t>
      </w:r>
      <w:r w:rsidR="009338D5">
        <w:rPr>
          <w:rFonts w:cs="Tahoma"/>
          <w:sz w:val="20"/>
          <w:szCs w:val="20"/>
          <w:lang w:val="es-ES"/>
        </w:rPr>
        <w:t xml:space="preserve"> </w:t>
      </w:r>
      <w:r w:rsidR="009D2360" w:rsidRPr="009D2360">
        <w:rPr>
          <w:rFonts w:cs="Tahoma"/>
          <w:sz w:val="20"/>
          <w:szCs w:val="20"/>
          <w:lang w:val="es-ES"/>
        </w:rPr>
        <w:t xml:space="preserve"> de febrero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0E7672" w:rsidRPr="009D2360" w:rsidRDefault="000E767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022525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B9495A" w:rsidRDefault="00B9495A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9D2360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338D5">
        <w:rPr>
          <w:sz w:val="20"/>
          <w:szCs w:val="20"/>
          <w:lang w:val="es-ES"/>
        </w:rPr>
        <w:t>11</w:t>
      </w:r>
      <w:r w:rsidR="009D2360" w:rsidRPr="009D2360">
        <w:rPr>
          <w:sz w:val="20"/>
          <w:szCs w:val="20"/>
          <w:lang w:val="es-ES"/>
        </w:rPr>
        <w:t xml:space="preserve"> de febrero</w:t>
      </w:r>
      <w:r w:rsidR="00464C5B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9D2360">
        <w:rPr>
          <w:b/>
          <w:bCs/>
          <w:sz w:val="20"/>
          <w:szCs w:val="20"/>
          <w:lang w:val="es-ES"/>
        </w:rPr>
        <w:t xml:space="preserve">folio </w:t>
      </w:r>
      <w:r w:rsidR="00597201" w:rsidRPr="009D2360">
        <w:rPr>
          <w:b/>
          <w:bCs/>
          <w:sz w:val="20"/>
          <w:szCs w:val="20"/>
          <w:lang w:val="es-ES"/>
        </w:rPr>
        <w:t>00</w:t>
      </w:r>
      <w:r w:rsidR="00C111F8" w:rsidRPr="009D2360">
        <w:rPr>
          <w:b/>
          <w:bCs/>
          <w:sz w:val="20"/>
          <w:szCs w:val="20"/>
          <w:lang w:val="es-ES"/>
        </w:rPr>
        <w:t>0</w:t>
      </w:r>
      <w:r w:rsidR="009D2360" w:rsidRPr="009D2360">
        <w:rPr>
          <w:b/>
          <w:bCs/>
          <w:sz w:val="20"/>
          <w:szCs w:val="20"/>
          <w:lang w:val="es-ES"/>
        </w:rPr>
        <w:t>0</w:t>
      </w:r>
      <w:r w:rsidR="00640810">
        <w:rPr>
          <w:b/>
          <w:bCs/>
          <w:sz w:val="20"/>
          <w:szCs w:val="20"/>
          <w:lang w:val="es-ES"/>
        </w:rPr>
        <w:t>90</w:t>
      </w:r>
      <w:r w:rsidR="00597201" w:rsidRPr="009D2360">
        <w:rPr>
          <w:sz w:val="20"/>
          <w:szCs w:val="20"/>
          <w:lang w:val="es-ES"/>
        </w:rPr>
        <w:t>,</w:t>
      </w:r>
      <w:r w:rsidR="00A1261F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>se le informa lo siguiente:</w:t>
      </w:r>
    </w:p>
    <w:p w:rsidR="00640810" w:rsidRDefault="00640810" w:rsidP="00640810">
      <w:pPr>
        <w:spacing w:after="0" w:line="360" w:lineRule="auto"/>
        <w:jc w:val="both"/>
        <w:rPr>
          <w:lang w:val="es-ES"/>
        </w:rPr>
      </w:pPr>
    </w:p>
    <w:p w:rsidR="00CB5D02" w:rsidRDefault="00640810" w:rsidP="00640810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En relación con </w:t>
      </w:r>
      <w:r w:rsidR="00D2758B">
        <w:rPr>
          <w:lang w:val="es-ES"/>
        </w:rPr>
        <w:t>su solicitud, le informamos que la información pública de oficio</w:t>
      </w:r>
      <w:r w:rsidR="00CB5D02">
        <w:rPr>
          <w:lang w:val="es-ES"/>
        </w:rPr>
        <w:t xml:space="preserve"> de los partidos políticos estatales se encuentra publicada en el siguiente enlace:</w:t>
      </w:r>
    </w:p>
    <w:p w:rsidR="00CB5D02" w:rsidRDefault="00CB5D02" w:rsidP="00640810">
      <w:pPr>
        <w:spacing w:after="0" w:line="360" w:lineRule="auto"/>
        <w:jc w:val="both"/>
        <w:rPr>
          <w:lang w:val="es-ES"/>
        </w:rPr>
      </w:pPr>
    </w:p>
    <w:p w:rsidR="00CB5D02" w:rsidRDefault="00D23703" w:rsidP="00640810">
      <w:pPr>
        <w:spacing w:after="0" w:line="360" w:lineRule="auto"/>
        <w:jc w:val="both"/>
        <w:rPr>
          <w:lang w:val="es-ES"/>
        </w:rPr>
      </w:pPr>
      <w:hyperlink r:id="rId5" w:history="1">
        <w:r w:rsidR="00CB5D02" w:rsidRPr="00C26D02">
          <w:rPr>
            <w:rStyle w:val="Hipervnculo"/>
            <w:lang w:val="es-ES"/>
          </w:rPr>
          <w:t>http://www.ieebc.mx/transparencia/informacionpublicaPP.html</w:t>
        </w:r>
      </w:hyperlink>
      <w:r w:rsidR="00CB5D02">
        <w:rPr>
          <w:lang w:val="es-ES"/>
        </w:rPr>
        <w:t xml:space="preserve"> </w:t>
      </w:r>
    </w:p>
    <w:p w:rsidR="00CB5D02" w:rsidRPr="00640810" w:rsidRDefault="00CB5D02" w:rsidP="00640810">
      <w:pPr>
        <w:spacing w:after="0" w:line="360" w:lineRule="auto"/>
        <w:jc w:val="both"/>
        <w:rPr>
          <w:lang w:val="es-ES"/>
        </w:rPr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D23703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B9495A" w:rsidRDefault="00B9495A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9495A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3703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transparencia/informacionpublicaP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12</cp:revision>
  <cp:lastPrinted>2015-11-10T19:07:00Z</cp:lastPrinted>
  <dcterms:created xsi:type="dcterms:W3CDTF">2016-02-04T18:01:00Z</dcterms:created>
  <dcterms:modified xsi:type="dcterms:W3CDTF">2016-02-19T01:14:00Z</dcterms:modified>
</cp:coreProperties>
</file>