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AA" w:rsidRDefault="005479AA" w:rsidP="005479AA">
      <w:pPr>
        <w:jc w:val="right"/>
        <w:rPr>
          <w:b/>
          <w:bCs/>
          <w:color w:val="000000"/>
          <w:lang w:val="es-MX"/>
        </w:rPr>
      </w:pPr>
      <w:r>
        <w:rPr>
          <w:b/>
          <w:bCs/>
          <w:color w:val="000000"/>
          <w:lang w:val="es-MX"/>
        </w:rPr>
        <w:t xml:space="preserve">Unidad de Transparencia del Instituto </w:t>
      </w:r>
    </w:p>
    <w:p w:rsidR="005479AA" w:rsidRDefault="005479AA" w:rsidP="005479AA">
      <w:pPr>
        <w:jc w:val="right"/>
        <w:rPr>
          <w:b/>
          <w:bCs/>
          <w:color w:val="000000"/>
          <w:lang w:val="es-MX"/>
        </w:rPr>
      </w:pPr>
      <w:r>
        <w:rPr>
          <w:b/>
          <w:bCs/>
          <w:color w:val="000000"/>
          <w:lang w:val="es-MX"/>
        </w:rPr>
        <w:t>Estatal Electoral de Baja California</w:t>
      </w:r>
    </w:p>
    <w:p w:rsidR="005479AA" w:rsidRDefault="005479AA" w:rsidP="005479AA">
      <w:pPr>
        <w:jc w:val="right"/>
        <w:rPr>
          <w:b/>
          <w:bCs/>
          <w:color w:val="000000"/>
          <w:lang w:val="es-MX"/>
        </w:rPr>
      </w:pPr>
    </w:p>
    <w:p w:rsidR="005479AA" w:rsidRDefault="005479AA" w:rsidP="005479AA">
      <w:pPr>
        <w:jc w:val="right"/>
        <w:rPr>
          <w:b/>
          <w:bCs/>
          <w:lang w:val="es-ES"/>
        </w:rPr>
      </w:pPr>
      <w:r>
        <w:rPr>
          <w:b/>
          <w:bCs/>
          <w:lang w:val="es-ES"/>
        </w:rPr>
        <w:t>OFICIO No: UTIEEBC/159/2016</w:t>
      </w:r>
    </w:p>
    <w:p w:rsidR="005479AA" w:rsidRDefault="005479AA" w:rsidP="005479AA">
      <w:pPr>
        <w:jc w:val="right"/>
        <w:rPr>
          <w:b/>
          <w:bCs/>
          <w:lang w:val="es-ES"/>
        </w:rPr>
      </w:pPr>
      <w:r>
        <w:rPr>
          <w:lang w:val="es-ES"/>
        </w:rPr>
        <w:t>Mexicali, Baja California, a 24  de febrero de 2016</w:t>
      </w:r>
    </w:p>
    <w:p w:rsidR="005479AA" w:rsidRDefault="005479AA" w:rsidP="005479AA">
      <w:pPr>
        <w:shd w:val="clear" w:color="auto" w:fill="FFFFFF"/>
        <w:rPr>
          <w:b/>
          <w:bCs/>
          <w:lang w:val="es-ES"/>
        </w:rPr>
      </w:pPr>
    </w:p>
    <w:p w:rsidR="005479AA" w:rsidRDefault="005479AA" w:rsidP="005479AA">
      <w:pPr>
        <w:shd w:val="clear" w:color="auto" w:fill="FFFFFF"/>
        <w:rPr>
          <w:b/>
          <w:bCs/>
          <w:lang w:val="es-ES"/>
        </w:rPr>
      </w:pPr>
    </w:p>
    <w:p w:rsidR="00B371D8" w:rsidRDefault="00B371D8" w:rsidP="005479AA">
      <w:pPr>
        <w:shd w:val="clear" w:color="auto" w:fill="FFFFFF"/>
        <w:rPr>
          <w:b/>
          <w:bCs/>
          <w:lang w:val="es-ES"/>
        </w:rPr>
      </w:pPr>
    </w:p>
    <w:p w:rsidR="005479AA" w:rsidRDefault="005479AA" w:rsidP="005479AA">
      <w:pPr>
        <w:shd w:val="clear" w:color="auto" w:fill="FFFFFF"/>
        <w:rPr>
          <w:b/>
          <w:bCs/>
          <w:lang w:val="es-ES"/>
        </w:rPr>
      </w:pPr>
      <w:r>
        <w:rPr>
          <w:b/>
          <w:bCs/>
          <w:lang w:val="es-ES"/>
        </w:rPr>
        <w:t>P R E S E N T E.</w:t>
      </w:r>
    </w:p>
    <w:p w:rsidR="005479AA" w:rsidRDefault="005479AA" w:rsidP="005479AA">
      <w:pPr>
        <w:shd w:val="clear" w:color="auto" w:fill="FFFFFF"/>
        <w:rPr>
          <w:lang w:val="es-MX"/>
        </w:rPr>
      </w:pPr>
    </w:p>
    <w:p w:rsidR="005479AA" w:rsidRDefault="005479AA" w:rsidP="005479AA">
      <w:pPr>
        <w:spacing w:line="360" w:lineRule="auto"/>
        <w:jc w:val="both"/>
        <w:rPr>
          <w:lang w:val="es-ES"/>
        </w:rPr>
      </w:pPr>
      <w:r>
        <w:rPr>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24 de febrero del año en curso, a la que correspondió el número de </w:t>
      </w:r>
      <w:r>
        <w:rPr>
          <w:b/>
          <w:bCs/>
          <w:lang w:val="es-ES"/>
        </w:rPr>
        <w:t>folio 000112</w:t>
      </w:r>
      <w:r>
        <w:rPr>
          <w:lang w:val="es-ES"/>
        </w:rPr>
        <w:t>, se le informa lo siguiente:</w:t>
      </w:r>
    </w:p>
    <w:p w:rsidR="005479AA" w:rsidRDefault="005479AA" w:rsidP="005479AA">
      <w:pPr>
        <w:spacing w:line="360" w:lineRule="auto"/>
        <w:jc w:val="both"/>
        <w:rPr>
          <w:lang w:val="es-ES"/>
        </w:rPr>
      </w:pPr>
    </w:p>
    <w:p w:rsidR="005479AA" w:rsidRDefault="005479AA" w:rsidP="005479AA">
      <w:pPr>
        <w:spacing w:line="360" w:lineRule="auto"/>
        <w:jc w:val="both"/>
        <w:rPr>
          <w:lang w:val="es-ES"/>
        </w:rPr>
      </w:pPr>
      <w:r>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 la cantidad de distritos electorales, así como sus mapas los puede encontrar en el siguiente enlace:</w:t>
      </w:r>
    </w:p>
    <w:p w:rsidR="005479AA" w:rsidRDefault="005479AA" w:rsidP="005479AA">
      <w:pPr>
        <w:spacing w:line="360" w:lineRule="auto"/>
        <w:jc w:val="both"/>
        <w:rPr>
          <w:lang w:val="es-ES"/>
        </w:rPr>
      </w:pPr>
    </w:p>
    <w:p w:rsidR="005479AA" w:rsidRDefault="000F5951" w:rsidP="005479AA">
      <w:pPr>
        <w:spacing w:line="360" w:lineRule="auto"/>
        <w:jc w:val="both"/>
        <w:rPr>
          <w:lang w:val="es-ES"/>
        </w:rPr>
      </w:pPr>
      <w:hyperlink r:id="rId4" w:history="1">
        <w:r w:rsidR="005479AA">
          <w:rPr>
            <w:rStyle w:val="Hipervnculo"/>
            <w:lang w:val="es-ES"/>
          </w:rPr>
          <w:t>http://www.ieebc.mx/cartografia.html</w:t>
        </w:r>
      </w:hyperlink>
      <w:r w:rsidR="005479AA">
        <w:rPr>
          <w:lang w:val="es-ES"/>
        </w:rPr>
        <w:t xml:space="preserve">  </w:t>
      </w:r>
    </w:p>
    <w:p w:rsidR="005479AA" w:rsidRDefault="005479AA" w:rsidP="005479AA">
      <w:pPr>
        <w:spacing w:line="360" w:lineRule="auto"/>
        <w:jc w:val="both"/>
        <w:rPr>
          <w:lang w:val="es-ES"/>
        </w:rPr>
      </w:pPr>
    </w:p>
    <w:p w:rsidR="005479AA" w:rsidRDefault="005479AA" w:rsidP="005479AA">
      <w:pPr>
        <w:spacing w:line="360" w:lineRule="auto"/>
        <w:jc w:val="both"/>
        <w:rPr>
          <w:lang w:val="es-ES"/>
        </w:rPr>
      </w:pPr>
      <w:r>
        <w:rPr>
          <w:lang w:val="es-ES"/>
        </w:rPr>
        <w:t>Ahora bien, en cuanto a los aspirantes a ocupar cargos de diputas o munícipes, los puede visualizar en el siguiente enlace, en el apartado de candidaturas independientes:</w:t>
      </w:r>
    </w:p>
    <w:p w:rsidR="005479AA" w:rsidRDefault="000F5951" w:rsidP="005479AA">
      <w:pPr>
        <w:spacing w:line="360" w:lineRule="auto"/>
        <w:jc w:val="both"/>
        <w:rPr>
          <w:lang w:val="es-ES"/>
        </w:rPr>
      </w:pPr>
      <w:hyperlink r:id="rId5" w:history="1">
        <w:r w:rsidR="005479AA">
          <w:rPr>
            <w:rStyle w:val="Hipervnculo"/>
            <w:lang w:val="es-ES"/>
          </w:rPr>
          <w:t>http://www.ieebc.mx/estrados.html</w:t>
        </w:r>
      </w:hyperlink>
      <w:r w:rsidR="005479AA">
        <w:rPr>
          <w:lang w:val="es-ES"/>
        </w:rPr>
        <w:t xml:space="preserve"> </w:t>
      </w:r>
    </w:p>
    <w:p w:rsidR="005479AA" w:rsidRDefault="005479AA" w:rsidP="005479AA">
      <w:pPr>
        <w:spacing w:line="360" w:lineRule="auto"/>
        <w:jc w:val="both"/>
        <w:rPr>
          <w:lang w:val="es-ES"/>
        </w:rPr>
      </w:pPr>
    </w:p>
    <w:p w:rsidR="005479AA" w:rsidRDefault="005479AA" w:rsidP="005479AA">
      <w:pPr>
        <w:spacing w:line="360" w:lineRule="auto"/>
        <w:jc w:val="both"/>
        <w:rPr>
          <w:lang w:val="es-ES"/>
        </w:rPr>
      </w:pPr>
      <w:r>
        <w:rPr>
          <w:lang w:val="es-ES"/>
        </w:rPr>
        <w:t>Por último, en relación con su solicitud referente a quienes están a cargo de dichos puestos, los puede consultar en la memoria electoral 2013:</w:t>
      </w:r>
    </w:p>
    <w:p w:rsidR="005479AA" w:rsidRDefault="000F5951" w:rsidP="005479AA">
      <w:pPr>
        <w:spacing w:line="360" w:lineRule="auto"/>
        <w:rPr>
          <w:lang w:val="es-ES"/>
        </w:rPr>
      </w:pPr>
      <w:hyperlink r:id="rId6" w:history="1">
        <w:r w:rsidR="005479AA">
          <w:rPr>
            <w:rStyle w:val="Hipervnculo"/>
            <w:lang w:val="es-ES"/>
          </w:rPr>
          <w:t>http://www.ieebc.mx/archivos/estadisticas/memorias/memoria2013/index.html</w:t>
        </w:r>
      </w:hyperlink>
    </w:p>
    <w:p w:rsidR="005479AA" w:rsidRDefault="005479AA" w:rsidP="005479AA">
      <w:pPr>
        <w:spacing w:line="360" w:lineRule="auto"/>
        <w:rPr>
          <w:lang w:val="es-ES"/>
        </w:rPr>
      </w:pPr>
      <w:r>
        <w:rPr>
          <w:lang w:val="es-ES"/>
        </w:rPr>
        <w:t>A partir de la página 134</w:t>
      </w:r>
    </w:p>
    <w:p w:rsidR="005479AA" w:rsidRDefault="005479AA" w:rsidP="005479AA">
      <w:pPr>
        <w:spacing w:line="360" w:lineRule="auto"/>
        <w:jc w:val="both"/>
        <w:rPr>
          <w:lang w:val="es-ES"/>
        </w:rPr>
      </w:pPr>
    </w:p>
    <w:p w:rsidR="005479AA" w:rsidRDefault="005479AA" w:rsidP="005479AA">
      <w:pPr>
        <w:pStyle w:val="Textosinformato"/>
        <w:spacing w:line="360" w:lineRule="auto"/>
        <w:jc w:val="both"/>
        <w:rPr>
          <w:rFonts w:ascii="Calibri" w:hAnsi="Calibri"/>
          <w:sz w:val="22"/>
          <w:szCs w:val="22"/>
          <w:lang w:val="es-MX"/>
        </w:rPr>
      </w:pPr>
      <w:r>
        <w:rPr>
          <w:rFonts w:ascii="Calibri" w:hAnsi="Calibri"/>
          <w:sz w:val="22"/>
          <w:szCs w:val="22"/>
          <w:lang w:val="es-MX"/>
        </w:rPr>
        <w:t xml:space="preserve">Asimismo, le informo que conforme al artículo 77 de la Ley de Transparencia y Acceso a la Información Pública para el Estado de Baja California usted tiene derecho a interponer el recurso de revisión en </w:t>
      </w:r>
      <w:r>
        <w:rPr>
          <w:rFonts w:ascii="Calibri" w:hAnsi="Calibri"/>
          <w:sz w:val="22"/>
          <w:szCs w:val="22"/>
          <w:lang w:val="es-MX"/>
        </w:rPr>
        <w:lastRenderedPageBreak/>
        <w:t>contra de esta respuesta a su solicitud de acceso a la información pública de manera directa ante el órgano garante o vía electrónica en la siguiente liga:</w:t>
      </w:r>
    </w:p>
    <w:p w:rsidR="005479AA" w:rsidRDefault="000F5951" w:rsidP="005479AA">
      <w:pPr>
        <w:pStyle w:val="Textosinformato"/>
        <w:spacing w:line="360" w:lineRule="auto"/>
        <w:rPr>
          <w:rFonts w:ascii="Calibri" w:hAnsi="Calibri"/>
          <w:color w:val="3333FF"/>
          <w:sz w:val="22"/>
          <w:szCs w:val="22"/>
          <w:u w:val="single"/>
          <w:lang w:val="es-MX"/>
        </w:rPr>
      </w:pPr>
      <w:hyperlink r:id="rId7" w:history="1">
        <w:r w:rsidR="005479AA">
          <w:rPr>
            <w:rStyle w:val="Hipervnculo"/>
            <w:rFonts w:ascii="Calibri" w:hAnsi="Calibri"/>
            <w:sz w:val="22"/>
            <w:szCs w:val="22"/>
            <w:lang w:val="es-MX"/>
          </w:rPr>
          <w:t>http://itaipbc.org.mx/index.php/inicio/recurso_revision</w:t>
        </w:r>
      </w:hyperlink>
    </w:p>
    <w:p w:rsidR="005479AA" w:rsidRDefault="005479AA" w:rsidP="005479AA">
      <w:pPr>
        <w:jc w:val="center"/>
        <w:rPr>
          <w:b/>
          <w:bCs/>
          <w:lang w:val="es-ES"/>
        </w:rPr>
      </w:pPr>
    </w:p>
    <w:p w:rsidR="005479AA" w:rsidRDefault="005479AA" w:rsidP="005479AA">
      <w:pPr>
        <w:jc w:val="center"/>
        <w:rPr>
          <w:b/>
          <w:bCs/>
          <w:lang w:val="es-ES"/>
        </w:rPr>
      </w:pPr>
    </w:p>
    <w:p w:rsidR="005479AA" w:rsidRDefault="005479AA" w:rsidP="005479AA">
      <w:pPr>
        <w:jc w:val="center"/>
        <w:rPr>
          <w:b/>
          <w:bCs/>
          <w:lang w:val="es-ES"/>
        </w:rPr>
      </w:pPr>
      <w:r>
        <w:rPr>
          <w:b/>
          <w:bCs/>
          <w:lang w:val="es-ES"/>
        </w:rPr>
        <w:t>A T E N T A M E N T E</w:t>
      </w:r>
    </w:p>
    <w:p w:rsidR="005479AA" w:rsidRDefault="005479AA" w:rsidP="005479AA">
      <w:pPr>
        <w:jc w:val="center"/>
        <w:rPr>
          <w:lang w:val="es-ES"/>
        </w:rPr>
      </w:pPr>
    </w:p>
    <w:p w:rsidR="005479AA" w:rsidRDefault="005479AA" w:rsidP="005479AA">
      <w:pPr>
        <w:rPr>
          <w:lang w:val="es-ES"/>
        </w:rPr>
      </w:pPr>
    </w:p>
    <w:p w:rsidR="005479AA" w:rsidRDefault="005479AA" w:rsidP="005479AA">
      <w:pPr>
        <w:jc w:val="center"/>
        <w:rPr>
          <w:b/>
          <w:bCs/>
          <w:color w:val="262626"/>
          <w:sz w:val="28"/>
          <w:szCs w:val="28"/>
          <w:lang w:val="es-MX"/>
        </w:rPr>
      </w:pPr>
    </w:p>
    <w:p w:rsidR="005479AA" w:rsidRDefault="005479AA" w:rsidP="005479AA">
      <w:pPr>
        <w:jc w:val="center"/>
        <w:rPr>
          <w:b/>
          <w:bCs/>
          <w:color w:val="262626"/>
          <w:sz w:val="28"/>
          <w:szCs w:val="28"/>
          <w:lang w:val="es-MX"/>
        </w:rPr>
      </w:pPr>
      <w:r>
        <w:rPr>
          <w:b/>
          <w:bCs/>
          <w:color w:val="262626"/>
          <w:sz w:val="28"/>
          <w:szCs w:val="28"/>
          <w:lang w:val="es-MX"/>
        </w:rPr>
        <w:t>MARIO EDUARDO MALO PAYAN</w:t>
      </w:r>
    </w:p>
    <w:p w:rsidR="005479AA" w:rsidRDefault="005479AA" w:rsidP="005479AA">
      <w:pPr>
        <w:jc w:val="center"/>
        <w:rPr>
          <w:b/>
          <w:bCs/>
          <w:color w:val="262626"/>
          <w:sz w:val="28"/>
          <w:szCs w:val="28"/>
          <w:lang w:val="es-MX"/>
        </w:rPr>
      </w:pPr>
      <w:r>
        <w:rPr>
          <w:b/>
          <w:bCs/>
          <w:color w:val="262626"/>
          <w:sz w:val="28"/>
          <w:szCs w:val="28"/>
          <w:lang w:val="es-MX"/>
        </w:rPr>
        <w:t>Titular Ejecutivo de la Unidad de Transparencia</w:t>
      </w:r>
    </w:p>
    <w:p w:rsidR="005479AA" w:rsidRDefault="005479AA" w:rsidP="005479AA">
      <w:pPr>
        <w:jc w:val="center"/>
        <w:rPr>
          <w:lang w:val="es-MX"/>
        </w:rPr>
      </w:pPr>
      <w:r>
        <w:rPr>
          <w:b/>
          <w:bCs/>
          <w:color w:val="262626"/>
          <w:sz w:val="28"/>
          <w:szCs w:val="28"/>
          <w:lang w:val="es-MX"/>
        </w:rPr>
        <w:t>Instituto Estatal Electoral de Baja California</w:t>
      </w:r>
    </w:p>
    <w:p w:rsidR="005479AA" w:rsidRDefault="005479AA" w:rsidP="005479AA">
      <w:pPr>
        <w:jc w:val="center"/>
      </w:pPr>
      <w:r>
        <w:rPr>
          <w:noProof/>
        </w:rPr>
        <w:drawing>
          <wp:inline distT="0" distB="0" distL="0" distR="0">
            <wp:extent cx="1524000" cy="695325"/>
            <wp:effectExtent l="19050" t="0" r="0" b="0"/>
            <wp:docPr id="1" name="ecxImagen 1" descr="iee_log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Imagen 1" descr="iee_logo - copia"/>
                    <pic:cNvPicPr>
                      <a:picLocks noChangeAspect="1" noChangeArrowheads="1"/>
                    </pic:cNvPicPr>
                  </pic:nvPicPr>
                  <pic:blipFill>
                    <a:blip r:embed="rId8" r:link="rId9"/>
                    <a:srcRect/>
                    <a:stretch>
                      <a:fillRect/>
                    </a:stretch>
                  </pic:blipFill>
                  <pic:spPr bwMode="auto">
                    <a:xfrm>
                      <a:off x="0" y="0"/>
                      <a:ext cx="1524000" cy="695325"/>
                    </a:xfrm>
                    <a:prstGeom prst="rect">
                      <a:avLst/>
                    </a:prstGeom>
                    <a:noFill/>
                    <a:ln w="9525">
                      <a:noFill/>
                      <a:miter lim="800000"/>
                      <a:headEnd/>
                      <a:tailEnd/>
                    </a:ln>
                  </pic:spPr>
                </pic:pic>
              </a:graphicData>
            </a:graphic>
          </wp:inline>
        </w:drawing>
      </w:r>
    </w:p>
    <w:p w:rsidR="005479AA" w:rsidRDefault="005479AA" w:rsidP="005479AA">
      <w:pPr>
        <w:jc w:val="center"/>
        <w:rPr>
          <w:color w:val="3B3838"/>
          <w:lang w:val="es-MX"/>
        </w:rPr>
      </w:pPr>
      <w:r>
        <w:rPr>
          <w:b/>
          <w:bCs/>
          <w:color w:val="3B3838"/>
          <w:lang w:val="es-MX"/>
        </w:rPr>
        <w:t>Justo Sierra #1002-B, Fracc. Los Pinos,</w:t>
      </w:r>
    </w:p>
    <w:p w:rsidR="005479AA" w:rsidRDefault="005479AA" w:rsidP="005479AA">
      <w:pPr>
        <w:jc w:val="center"/>
        <w:rPr>
          <w:color w:val="3B3838"/>
          <w:lang w:val="es-MX"/>
        </w:rPr>
      </w:pPr>
      <w:r>
        <w:rPr>
          <w:b/>
          <w:bCs/>
          <w:color w:val="3B3838"/>
          <w:lang w:val="es-MX"/>
        </w:rPr>
        <w:t>Mexicali, Baja California, C.P. 21230</w:t>
      </w:r>
    </w:p>
    <w:p w:rsidR="005479AA" w:rsidRDefault="005479AA" w:rsidP="005479AA">
      <w:pPr>
        <w:jc w:val="center"/>
      </w:pPr>
      <w:r>
        <w:rPr>
          <w:b/>
          <w:bCs/>
          <w:color w:val="3B3838"/>
          <w:lang w:val="es-MX"/>
        </w:rPr>
        <w:t>Teléfono oficina: 686 568 41 76 y 568 41 77</w:t>
      </w:r>
    </w:p>
    <w:p w:rsidR="00D8510C" w:rsidRDefault="00D8510C"/>
    <w:sectPr w:rsidR="00D8510C" w:rsidSect="00D85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79AA"/>
    <w:rsid w:val="000F5951"/>
    <w:rsid w:val="000F5C1A"/>
    <w:rsid w:val="00183C63"/>
    <w:rsid w:val="00192226"/>
    <w:rsid w:val="001E2A00"/>
    <w:rsid w:val="0022403B"/>
    <w:rsid w:val="00246322"/>
    <w:rsid w:val="00257E99"/>
    <w:rsid w:val="00363D22"/>
    <w:rsid w:val="00482265"/>
    <w:rsid w:val="005479AA"/>
    <w:rsid w:val="00602F22"/>
    <w:rsid w:val="00745CE5"/>
    <w:rsid w:val="00A06A5E"/>
    <w:rsid w:val="00B371D8"/>
    <w:rsid w:val="00B918AF"/>
    <w:rsid w:val="00BB759E"/>
    <w:rsid w:val="00C16789"/>
    <w:rsid w:val="00CE2637"/>
    <w:rsid w:val="00D22270"/>
    <w:rsid w:val="00D8510C"/>
    <w:rsid w:val="00DA09DA"/>
    <w:rsid w:val="00DC25CE"/>
    <w:rsid w:val="00DD7D07"/>
    <w:rsid w:val="00DF7E4F"/>
    <w:rsid w:val="00E05C52"/>
    <w:rsid w:val="00E11A43"/>
    <w:rsid w:val="00F612B8"/>
    <w:rsid w:val="00FD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AA"/>
    <w:pPr>
      <w:jc w:val="left"/>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79AA"/>
    <w:rPr>
      <w:color w:val="0000FF"/>
      <w:u w:val="single"/>
    </w:rPr>
  </w:style>
  <w:style w:type="paragraph" w:styleId="Textosinformato">
    <w:name w:val="Plain Text"/>
    <w:basedOn w:val="Normal"/>
    <w:link w:val="TextosinformatoCar"/>
    <w:uiPriority w:val="99"/>
    <w:semiHidden/>
    <w:unhideWhenUsed/>
    <w:rsid w:val="005479AA"/>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5479AA"/>
    <w:rPr>
      <w:rFonts w:ascii="Consolas" w:hAnsi="Consolas" w:cs="Times New Roman"/>
      <w:sz w:val="21"/>
      <w:szCs w:val="21"/>
    </w:rPr>
  </w:style>
  <w:style w:type="paragraph" w:styleId="Textodeglobo">
    <w:name w:val="Balloon Text"/>
    <w:basedOn w:val="Normal"/>
    <w:link w:val="TextodegloboCar"/>
    <w:uiPriority w:val="99"/>
    <w:semiHidden/>
    <w:unhideWhenUsed/>
    <w:rsid w:val="005479AA"/>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1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itaipbc.org.mx/index.php/inicio/recurso_rev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bc.mx/archivos/estadisticas/memorias/memoria2013/index.html" TargetMode="External"/><Relationship Id="rId11" Type="http://schemas.openxmlformats.org/officeDocument/2006/relationships/theme" Target="theme/theme1.xml"/><Relationship Id="rId5" Type="http://schemas.openxmlformats.org/officeDocument/2006/relationships/hyperlink" Target="http://www.ieebc.mx/estrados.html" TargetMode="External"/><Relationship Id="rId10" Type="http://schemas.openxmlformats.org/officeDocument/2006/relationships/fontTable" Target="fontTable.xml"/><Relationship Id="rId4" Type="http://schemas.openxmlformats.org/officeDocument/2006/relationships/hyperlink" Target="http://www.ieebc.mx/cartografia.html" TargetMode="External"/><Relationship Id="rId9" Type="http://schemas.openxmlformats.org/officeDocument/2006/relationships/image" Target="cid:image001.jpg@01D16F31.141424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López</dc:creator>
  <cp:keywords/>
  <dc:description/>
  <cp:lastModifiedBy>Vanessa López</cp:lastModifiedBy>
  <cp:revision>2</cp:revision>
  <dcterms:created xsi:type="dcterms:W3CDTF">2016-02-25T16:32:00Z</dcterms:created>
  <dcterms:modified xsi:type="dcterms:W3CDTF">2016-02-26T02:50:00Z</dcterms:modified>
</cp:coreProperties>
</file>