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63614F">
        <w:rPr>
          <w:rFonts w:cs="Tahoma"/>
          <w:b/>
          <w:bCs/>
          <w:sz w:val="20"/>
          <w:szCs w:val="20"/>
          <w:lang w:val="es-ES"/>
        </w:rPr>
        <w:t>/76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2B0A3C">
        <w:rPr>
          <w:rFonts w:cs="Tahoma"/>
          <w:sz w:val="20"/>
          <w:szCs w:val="20"/>
          <w:lang w:val="es-ES"/>
        </w:rPr>
        <w:t>2</w:t>
      </w:r>
      <w:r w:rsidR="0063614F">
        <w:rPr>
          <w:rFonts w:cs="Tahoma"/>
          <w:sz w:val="20"/>
          <w:szCs w:val="20"/>
          <w:lang w:val="es-ES"/>
        </w:rPr>
        <w:t>7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C41E7E" w:rsidRDefault="00C41E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D95868">
        <w:rPr>
          <w:sz w:val="20"/>
          <w:szCs w:val="20"/>
          <w:lang w:val="es-ES"/>
        </w:rPr>
        <w:t>5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D95868">
        <w:rPr>
          <w:b/>
          <w:bCs/>
          <w:sz w:val="20"/>
          <w:szCs w:val="20"/>
          <w:lang w:val="es-ES"/>
        </w:rPr>
        <w:t>5</w:t>
      </w:r>
      <w:r w:rsidR="0063614F">
        <w:rPr>
          <w:b/>
          <w:bCs/>
          <w:sz w:val="20"/>
          <w:szCs w:val="20"/>
          <w:lang w:val="es-ES"/>
        </w:rPr>
        <w:t>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50483A" w:rsidRPr="0063614F" w:rsidRDefault="0063614F" w:rsidP="0063614F">
      <w:pPr>
        <w:pStyle w:val="Texto"/>
        <w:spacing w:after="0" w:line="360" w:lineRule="auto"/>
        <w:ind w:firstLine="0"/>
        <w:rPr>
          <w:rFonts w:ascii="Calibri" w:hAnsi="Calibri"/>
          <w:sz w:val="20"/>
          <w:szCs w:val="22"/>
        </w:rPr>
      </w:pPr>
      <w:r w:rsidRPr="0063614F">
        <w:rPr>
          <w:rFonts w:ascii="Calibri" w:hAnsi="Calibri"/>
          <w:sz w:val="20"/>
          <w:szCs w:val="22"/>
        </w:rPr>
        <w:t xml:space="preserve">Se anexa la respuesta emitida por el Departamento de Administración, </w:t>
      </w:r>
      <w:r>
        <w:rPr>
          <w:rFonts w:ascii="Calibri" w:hAnsi="Calibri"/>
          <w:sz w:val="20"/>
          <w:szCs w:val="22"/>
        </w:rPr>
        <w:t xml:space="preserve">en archivos en formato Excel y pdf, en archivos identificados como </w:t>
      </w:r>
      <w:r w:rsidRPr="0063614F">
        <w:rPr>
          <w:rFonts w:ascii="Calibri" w:hAnsi="Calibri"/>
          <w:b/>
          <w:sz w:val="20"/>
          <w:szCs w:val="22"/>
        </w:rPr>
        <w:t>000054.</w:t>
      </w:r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B202B3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D2D9B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3614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202B3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1E7E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2016-01-26T00:55:00Z</dcterms:created>
  <dcterms:modified xsi:type="dcterms:W3CDTF">2016-01-29T03:02:00Z</dcterms:modified>
</cp:coreProperties>
</file>