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94" w:rsidRPr="00BE590A" w:rsidRDefault="00E14794" w:rsidP="00CE4E2A">
      <w:pPr>
        <w:jc w:val="right"/>
        <w:rPr>
          <w:b/>
          <w:sz w:val="24"/>
        </w:rPr>
      </w:pPr>
      <w:r w:rsidRPr="00BE590A">
        <w:rPr>
          <w:b/>
          <w:sz w:val="24"/>
        </w:rPr>
        <w:t>NOTIFICACIÓN DE PRÓRROGA</w:t>
      </w:r>
    </w:p>
    <w:p w:rsidR="00D8510C" w:rsidRPr="00BE590A" w:rsidRDefault="00CE4E2A" w:rsidP="00CE4E2A">
      <w:pPr>
        <w:jc w:val="right"/>
        <w:rPr>
          <w:b/>
          <w:sz w:val="24"/>
        </w:rPr>
      </w:pPr>
      <w:r w:rsidRPr="00BE590A">
        <w:rPr>
          <w:b/>
          <w:sz w:val="24"/>
        </w:rPr>
        <w:t>SOLICITUD DE ACCESO A LA INFORMACIÓN PÚBLICA</w:t>
      </w:r>
    </w:p>
    <w:p w:rsidR="00CE4E2A" w:rsidRPr="00BE590A" w:rsidRDefault="00CE4E2A" w:rsidP="00CE4E2A">
      <w:pPr>
        <w:jc w:val="right"/>
        <w:rPr>
          <w:b/>
          <w:sz w:val="24"/>
        </w:rPr>
      </w:pPr>
      <w:r w:rsidRPr="00BE590A">
        <w:rPr>
          <w:sz w:val="24"/>
        </w:rPr>
        <w:t xml:space="preserve">NÚMERO DE FOLIO: </w:t>
      </w:r>
      <w:r w:rsidRPr="00BE590A">
        <w:rPr>
          <w:b/>
          <w:sz w:val="24"/>
        </w:rPr>
        <w:t>UTIEEBC/</w:t>
      </w:r>
      <w:r w:rsidR="000E7FBA" w:rsidRPr="00BE590A">
        <w:rPr>
          <w:b/>
          <w:sz w:val="24"/>
        </w:rPr>
        <w:t>000</w:t>
      </w:r>
      <w:r w:rsidR="00BE590A" w:rsidRPr="00BE590A">
        <w:rPr>
          <w:b/>
          <w:sz w:val="24"/>
        </w:rPr>
        <w:t>131</w:t>
      </w:r>
      <w:r w:rsidRPr="00BE590A">
        <w:rPr>
          <w:b/>
          <w:sz w:val="24"/>
        </w:rPr>
        <w:t>/2016</w:t>
      </w:r>
    </w:p>
    <w:p w:rsidR="00CE4E2A" w:rsidRPr="00BE590A" w:rsidRDefault="00CE4E2A" w:rsidP="00CE4E2A">
      <w:pPr>
        <w:jc w:val="right"/>
        <w:rPr>
          <w:b/>
          <w:sz w:val="24"/>
        </w:rPr>
      </w:pPr>
    </w:p>
    <w:p w:rsidR="00CE4E2A" w:rsidRPr="00BE590A" w:rsidRDefault="00CE4E2A" w:rsidP="00BD1C5F">
      <w:pPr>
        <w:tabs>
          <w:tab w:val="left" w:pos="6600"/>
        </w:tabs>
        <w:jc w:val="left"/>
        <w:rPr>
          <w:b/>
          <w:sz w:val="24"/>
        </w:rPr>
      </w:pPr>
      <w:r w:rsidRPr="00BE590A">
        <w:rPr>
          <w:b/>
          <w:sz w:val="24"/>
        </w:rPr>
        <w:t>NOMBRE</w:t>
      </w:r>
      <w:r w:rsidR="00E4548E" w:rsidRPr="00BE590A">
        <w:rPr>
          <w:b/>
          <w:sz w:val="24"/>
        </w:rPr>
        <w:t xml:space="preserve"> DEL SOLICITANTE</w:t>
      </w:r>
      <w:r w:rsidRPr="00BE590A">
        <w:rPr>
          <w:b/>
          <w:sz w:val="24"/>
        </w:rPr>
        <w:t>:</w:t>
      </w:r>
      <w:r w:rsidR="00536912" w:rsidRPr="00BE590A">
        <w:rPr>
          <w:b/>
          <w:sz w:val="24"/>
        </w:rPr>
        <w:t xml:space="preserve"> </w:t>
      </w:r>
      <w:r w:rsidR="00874620">
        <w:rPr>
          <w:b/>
          <w:sz w:val="24"/>
        </w:rPr>
        <w:t xml:space="preserve"> </w:t>
      </w:r>
    </w:p>
    <w:p w:rsidR="00CE4E2A" w:rsidRPr="00BE590A" w:rsidRDefault="00CE4E2A" w:rsidP="00CE4E2A">
      <w:pPr>
        <w:jc w:val="left"/>
        <w:rPr>
          <w:b/>
          <w:sz w:val="24"/>
        </w:rPr>
      </w:pPr>
    </w:p>
    <w:p w:rsidR="00CE4E2A" w:rsidRPr="00BE590A" w:rsidRDefault="00CE4E2A" w:rsidP="00CE4E2A">
      <w:pPr>
        <w:jc w:val="left"/>
        <w:rPr>
          <w:b/>
          <w:sz w:val="24"/>
        </w:rPr>
      </w:pPr>
      <w:r w:rsidRPr="00BE590A">
        <w:rPr>
          <w:b/>
          <w:sz w:val="24"/>
        </w:rPr>
        <w:t>MEDIO SEÑALADO PARA RECIBIR NOTIFICACIONES:</w:t>
      </w:r>
    </w:p>
    <w:p w:rsidR="00CE4E2A" w:rsidRPr="00BE590A" w:rsidRDefault="00CE4E2A" w:rsidP="00CE4E2A">
      <w:pPr>
        <w:jc w:val="left"/>
        <w:rPr>
          <w:b/>
          <w:sz w:val="24"/>
        </w:rPr>
      </w:pPr>
    </w:p>
    <w:p w:rsidR="007462F2" w:rsidRPr="00BE590A" w:rsidRDefault="00CE4E2A" w:rsidP="007462F2">
      <w:pPr>
        <w:pStyle w:val="Textosinformato"/>
        <w:rPr>
          <w:rFonts w:asciiTheme="minorHAnsi" w:hAnsiTheme="minorHAnsi"/>
          <w:sz w:val="24"/>
          <w:lang w:val="es-MX"/>
        </w:rPr>
      </w:pPr>
      <w:r w:rsidRPr="00BE590A">
        <w:rPr>
          <w:rFonts w:asciiTheme="minorHAnsi" w:hAnsiTheme="minorHAnsi"/>
          <w:sz w:val="24"/>
          <w:lang w:val="es-MX"/>
        </w:rPr>
        <w:t>DOMICILIO ELECTRÓNICO:</w:t>
      </w:r>
      <w:r w:rsidR="00BE590A" w:rsidRPr="00BE590A">
        <w:rPr>
          <w:rFonts w:asciiTheme="minorHAnsi" w:hAnsiTheme="minorHAnsi"/>
          <w:lang w:val="es-MX"/>
        </w:rPr>
        <w:t xml:space="preserve"> </w:t>
      </w:r>
      <w:hyperlink r:id="rId8" w:history="1"/>
      <w:r w:rsidR="00874620">
        <w:t xml:space="preserve"> </w:t>
      </w:r>
      <w:r w:rsidR="00BE590A" w:rsidRPr="00BE590A">
        <w:rPr>
          <w:rFonts w:asciiTheme="minorHAnsi" w:hAnsiTheme="minorHAnsi"/>
          <w:lang w:val="es-MX"/>
        </w:rPr>
        <w:t xml:space="preserve"> </w:t>
      </w:r>
    </w:p>
    <w:p w:rsidR="00CE4E2A" w:rsidRPr="00BE590A" w:rsidRDefault="00CE4E2A" w:rsidP="00E4548E">
      <w:pPr>
        <w:ind w:left="360"/>
        <w:jc w:val="left"/>
        <w:rPr>
          <w:rFonts w:eastAsiaTheme="minorHAnsi"/>
          <w:sz w:val="24"/>
          <w:szCs w:val="21"/>
        </w:rPr>
      </w:pPr>
    </w:p>
    <w:p w:rsidR="00E4548E" w:rsidRPr="00BE590A" w:rsidRDefault="00E4548E" w:rsidP="00E4548E">
      <w:pPr>
        <w:ind w:left="360"/>
        <w:jc w:val="left"/>
        <w:rPr>
          <w:sz w:val="24"/>
        </w:rPr>
      </w:pPr>
    </w:p>
    <w:p w:rsidR="00E4548E" w:rsidRPr="00BE590A" w:rsidRDefault="00E4548E" w:rsidP="00E4548E">
      <w:pPr>
        <w:jc w:val="left"/>
        <w:rPr>
          <w:b/>
          <w:sz w:val="24"/>
        </w:rPr>
      </w:pPr>
      <w:r w:rsidRPr="00BE590A">
        <w:rPr>
          <w:b/>
          <w:sz w:val="24"/>
        </w:rPr>
        <w:t>INFORMACIÓN SOLICITADA:</w:t>
      </w:r>
    </w:p>
    <w:p w:rsidR="00536912" w:rsidRPr="00BE590A" w:rsidRDefault="00536912" w:rsidP="00E91F41">
      <w:pPr>
        <w:pStyle w:val="Textosinformato"/>
        <w:jc w:val="both"/>
        <w:rPr>
          <w:rFonts w:asciiTheme="minorHAnsi" w:hAnsiTheme="minorHAnsi"/>
          <w:lang w:val="es-MX"/>
        </w:rPr>
      </w:pPr>
    </w:p>
    <w:p w:rsidR="00E14794" w:rsidRPr="00BE590A" w:rsidRDefault="00BE590A" w:rsidP="00BE590A">
      <w:pPr>
        <w:pStyle w:val="Textosinformato"/>
        <w:jc w:val="both"/>
        <w:rPr>
          <w:rFonts w:asciiTheme="minorHAnsi" w:hAnsiTheme="minorHAnsi"/>
          <w:lang w:val="es-MX"/>
        </w:rPr>
      </w:pPr>
      <w:r w:rsidRPr="00BE590A">
        <w:rPr>
          <w:rFonts w:asciiTheme="minorHAnsi" w:hAnsiTheme="minorHAnsi" w:cs="Arial"/>
          <w:color w:val="6B7770"/>
          <w:sz w:val="23"/>
          <w:szCs w:val="23"/>
          <w:shd w:val="clear" w:color="auto" w:fill="F2F5F3"/>
          <w:lang w:val="es-MX"/>
        </w:rPr>
        <w:t xml:space="preserve">Con fundamento en lo que establece el artículo sexto  de la Constitución Política de los Estados Unidos Mexicanos,  el articluo 7 de la Constitución del Estado de Baja California y la Ley General de Transparencia y Acceso a la Información; solicito  en FORMATO ABIERTO y ACCESIBLE las plataformas electorales 2016 que presentaron los partidos políticos ante el IEE, las cuales se encuentran en el siguiente link ( </w:t>
      </w:r>
      <w:hyperlink r:id="rId9" w:history="1">
        <w:r w:rsidRPr="00BE590A">
          <w:rPr>
            <w:rStyle w:val="Hipervnculo"/>
            <w:rFonts w:asciiTheme="minorHAnsi" w:hAnsiTheme="minorHAnsi" w:cs="Arial"/>
            <w:sz w:val="23"/>
            <w:szCs w:val="23"/>
            <w:shd w:val="clear" w:color="auto" w:fill="F2F5F3"/>
            <w:lang w:val="es-MX"/>
          </w:rPr>
          <w:t>http://www.ieebc.mx/plataformas.html</w:t>
        </w:r>
      </w:hyperlink>
      <w:r w:rsidRPr="00BE590A">
        <w:rPr>
          <w:rFonts w:asciiTheme="minorHAnsi" w:hAnsiTheme="minorHAnsi" w:cs="Arial"/>
          <w:color w:val="6B7770"/>
          <w:sz w:val="23"/>
          <w:szCs w:val="23"/>
          <w:shd w:val="clear" w:color="auto" w:fill="F2F5F3"/>
          <w:lang w:val="es-MX"/>
        </w:rPr>
        <w:t>)</w:t>
      </w:r>
    </w:p>
    <w:p w:rsidR="00BE590A" w:rsidRPr="00BE590A" w:rsidRDefault="00BE590A" w:rsidP="007462F2">
      <w:pPr>
        <w:pStyle w:val="Textosinformato"/>
        <w:rPr>
          <w:rFonts w:asciiTheme="minorHAnsi" w:hAnsiTheme="minorHAnsi"/>
          <w:lang w:val="es-MX"/>
        </w:rPr>
      </w:pPr>
    </w:p>
    <w:p w:rsidR="00E14794" w:rsidRPr="00BE590A" w:rsidRDefault="00E14794" w:rsidP="00E14794">
      <w:pPr>
        <w:jc w:val="left"/>
        <w:rPr>
          <w:b/>
          <w:sz w:val="24"/>
        </w:rPr>
      </w:pPr>
      <w:r w:rsidRPr="00BE590A">
        <w:rPr>
          <w:b/>
          <w:sz w:val="24"/>
        </w:rPr>
        <w:t>PRÓRROGA</w:t>
      </w:r>
    </w:p>
    <w:p w:rsidR="00E14794" w:rsidRPr="00BE590A" w:rsidRDefault="00E14794" w:rsidP="00E14794">
      <w:pPr>
        <w:jc w:val="both"/>
        <w:rPr>
          <w:b/>
          <w:sz w:val="24"/>
        </w:rPr>
      </w:pPr>
    </w:p>
    <w:p w:rsidR="00E14794" w:rsidRPr="00BE590A" w:rsidRDefault="00E14794" w:rsidP="00E14794">
      <w:pPr>
        <w:jc w:val="both"/>
        <w:rPr>
          <w:sz w:val="21"/>
          <w:szCs w:val="21"/>
        </w:rPr>
      </w:pPr>
      <w:r w:rsidRPr="00BE590A">
        <w:rPr>
          <w:sz w:val="21"/>
          <w:szCs w:val="21"/>
        </w:rPr>
        <w:t xml:space="preserve">En términos del artículo 68 de la Ley de Transparencia y Acceso a la Información Pública del Estado de Baja California, de manera excepcional se podrá prorrogar el término de 10 días hábiles en virtud del proceso electoral 2015-2016, por lo que se está recabando la información solicitada.  </w:t>
      </w:r>
    </w:p>
    <w:p w:rsidR="00E14794" w:rsidRPr="00BE590A" w:rsidRDefault="00E14794" w:rsidP="007462F2">
      <w:pPr>
        <w:pStyle w:val="Textosinformato"/>
        <w:rPr>
          <w:rFonts w:asciiTheme="minorHAnsi" w:hAnsiTheme="minorHAnsi"/>
          <w:lang w:val="es-MX"/>
        </w:rPr>
      </w:pPr>
    </w:p>
    <w:p w:rsidR="00E14794" w:rsidRPr="00BE590A" w:rsidRDefault="00E14794" w:rsidP="00E14794">
      <w:pPr>
        <w:pStyle w:val="Textosinformato"/>
        <w:jc w:val="both"/>
        <w:rPr>
          <w:rFonts w:asciiTheme="minorHAnsi" w:hAnsiTheme="minorHAnsi"/>
          <w:lang w:val="es-MX"/>
        </w:rPr>
      </w:pPr>
      <w:r w:rsidRPr="00BE590A">
        <w:rPr>
          <w:rFonts w:asciiTheme="minorHAnsi" w:hAnsiTheme="minorHAnsi"/>
          <w:lang w:val="es-MX"/>
        </w:rPr>
        <w:t>De conformidad con lo anterior, la nueva fecha límite para dar respuesta a su solicitud, es la siguiente:</w:t>
      </w:r>
    </w:p>
    <w:p w:rsidR="00E4548E" w:rsidRPr="00BE590A" w:rsidRDefault="00E4548E" w:rsidP="00E4548E">
      <w:pPr>
        <w:ind w:left="360"/>
        <w:jc w:val="left"/>
        <w:rPr>
          <w:sz w:val="24"/>
        </w:rPr>
      </w:pPr>
    </w:p>
    <w:p w:rsidR="00E4548E" w:rsidRPr="00BE590A" w:rsidRDefault="00E4548E" w:rsidP="00E4548E">
      <w:pPr>
        <w:ind w:left="360"/>
        <w:jc w:val="left"/>
        <w:rPr>
          <w:b/>
          <w:sz w:val="24"/>
        </w:rPr>
      </w:pPr>
    </w:p>
    <w:p w:rsidR="00E4548E" w:rsidRPr="00BE590A" w:rsidRDefault="00E14794" w:rsidP="00ED53F4">
      <w:pPr>
        <w:jc w:val="left"/>
        <w:rPr>
          <w:b/>
          <w:sz w:val="24"/>
        </w:rPr>
      </w:pPr>
      <w:r w:rsidRPr="00BE590A">
        <w:rPr>
          <w:b/>
          <w:sz w:val="24"/>
        </w:rPr>
        <w:t xml:space="preserve">FECHA DE PRÓRROGA </w:t>
      </w:r>
      <w:r w:rsidR="00E4548E" w:rsidRPr="00BE590A">
        <w:rPr>
          <w:b/>
          <w:sz w:val="24"/>
        </w:rPr>
        <w:t xml:space="preserve">DE LA SOLICITUD: </w:t>
      </w:r>
      <w:r w:rsidR="00ED53F4" w:rsidRPr="00BE590A">
        <w:rPr>
          <w:b/>
          <w:sz w:val="24"/>
        </w:rPr>
        <w:t xml:space="preserve"> </w:t>
      </w:r>
      <w:r w:rsidR="00E4548E" w:rsidRPr="00BE590A">
        <w:rPr>
          <w:b/>
          <w:sz w:val="24"/>
        </w:rPr>
        <w:t>__</w:t>
      </w:r>
      <w:r w:rsidR="00BE590A">
        <w:rPr>
          <w:b/>
          <w:sz w:val="24"/>
        </w:rPr>
        <w:t>16</w:t>
      </w:r>
      <w:r w:rsidR="00E4548E" w:rsidRPr="00BE590A">
        <w:rPr>
          <w:b/>
          <w:sz w:val="24"/>
        </w:rPr>
        <w:t>__/_</w:t>
      </w:r>
      <w:r w:rsidR="00536912" w:rsidRPr="00BE590A">
        <w:rPr>
          <w:b/>
          <w:sz w:val="24"/>
        </w:rPr>
        <w:t>0</w:t>
      </w:r>
      <w:r w:rsidR="00E91F41" w:rsidRPr="00BE590A">
        <w:rPr>
          <w:b/>
          <w:sz w:val="24"/>
        </w:rPr>
        <w:t>3</w:t>
      </w:r>
      <w:r w:rsidR="00536912" w:rsidRPr="00BE590A">
        <w:rPr>
          <w:b/>
          <w:sz w:val="24"/>
        </w:rPr>
        <w:t>__/</w:t>
      </w:r>
      <w:r w:rsidR="00E4548E" w:rsidRPr="00BE590A">
        <w:rPr>
          <w:b/>
          <w:sz w:val="24"/>
        </w:rPr>
        <w:t>_</w:t>
      </w:r>
      <w:r w:rsidR="00536912" w:rsidRPr="00BE590A">
        <w:rPr>
          <w:b/>
          <w:sz w:val="24"/>
        </w:rPr>
        <w:t>2016</w:t>
      </w:r>
    </w:p>
    <w:p w:rsidR="00E4548E" w:rsidRPr="00BE590A" w:rsidRDefault="00E4548E" w:rsidP="00E4548E">
      <w:pPr>
        <w:tabs>
          <w:tab w:val="left" w:pos="4590"/>
          <w:tab w:val="left" w:pos="5400"/>
          <w:tab w:val="left" w:pos="6210"/>
        </w:tabs>
        <w:ind w:left="360"/>
        <w:jc w:val="left"/>
        <w:rPr>
          <w:sz w:val="24"/>
        </w:rPr>
      </w:pPr>
      <w:r w:rsidRPr="00BE590A">
        <w:rPr>
          <w:sz w:val="24"/>
        </w:rPr>
        <w:tab/>
        <w:t>DIA</w:t>
      </w:r>
      <w:r w:rsidRPr="00BE590A">
        <w:rPr>
          <w:sz w:val="24"/>
        </w:rPr>
        <w:tab/>
        <w:t>MES</w:t>
      </w:r>
      <w:r w:rsidRPr="00BE590A">
        <w:rPr>
          <w:sz w:val="24"/>
        </w:rPr>
        <w:tab/>
        <w:t>AÑO</w:t>
      </w:r>
    </w:p>
    <w:p w:rsidR="00E4548E" w:rsidRPr="00BE590A" w:rsidRDefault="00E4548E" w:rsidP="009931DC">
      <w:pPr>
        <w:pStyle w:val="Prrafodelista"/>
        <w:jc w:val="left"/>
        <w:rPr>
          <w:sz w:val="24"/>
        </w:rPr>
      </w:pPr>
    </w:p>
    <w:p w:rsidR="00E4548E" w:rsidRPr="00BE590A" w:rsidRDefault="00E4548E" w:rsidP="00E4548E">
      <w:pPr>
        <w:jc w:val="left"/>
        <w:rPr>
          <w:sz w:val="24"/>
        </w:rPr>
      </w:pPr>
    </w:p>
    <w:p w:rsidR="00ED53F4" w:rsidRPr="00BE590A" w:rsidRDefault="00C94C14" w:rsidP="00E4548E">
      <w:pPr>
        <w:jc w:val="left"/>
        <w:rPr>
          <w:b/>
          <w:sz w:val="24"/>
        </w:rPr>
      </w:pPr>
      <w:r w:rsidRPr="00BE590A">
        <w:rPr>
          <w:b/>
          <w:sz w:val="24"/>
        </w:rPr>
        <w:t xml:space="preserve">NUEVA </w:t>
      </w:r>
      <w:r w:rsidR="00E4548E" w:rsidRPr="00BE590A">
        <w:rPr>
          <w:b/>
          <w:sz w:val="24"/>
        </w:rPr>
        <w:t xml:space="preserve">FECHA LÍMITE PARA DAR RESPUESTA </w:t>
      </w:r>
    </w:p>
    <w:p w:rsidR="00ED53F4" w:rsidRPr="00BE590A" w:rsidRDefault="00E4548E" w:rsidP="00ED53F4">
      <w:pPr>
        <w:jc w:val="left"/>
        <w:rPr>
          <w:b/>
          <w:sz w:val="24"/>
        </w:rPr>
      </w:pPr>
      <w:r w:rsidRPr="00BE590A">
        <w:rPr>
          <w:b/>
          <w:sz w:val="24"/>
        </w:rPr>
        <w:t xml:space="preserve">A SU SOLICITUD: </w:t>
      </w:r>
      <w:r w:rsidRPr="00BE590A">
        <w:rPr>
          <w:b/>
          <w:sz w:val="24"/>
        </w:rPr>
        <w:tab/>
      </w:r>
      <w:r w:rsidR="00ED53F4" w:rsidRPr="00BE590A">
        <w:rPr>
          <w:b/>
          <w:sz w:val="24"/>
        </w:rPr>
        <w:tab/>
      </w:r>
      <w:r w:rsidR="00ED53F4" w:rsidRPr="00BE590A">
        <w:rPr>
          <w:b/>
          <w:sz w:val="24"/>
        </w:rPr>
        <w:tab/>
      </w:r>
      <w:r w:rsidR="00ED53F4" w:rsidRPr="00BE590A">
        <w:rPr>
          <w:b/>
          <w:sz w:val="24"/>
        </w:rPr>
        <w:tab/>
      </w:r>
      <w:r w:rsidRPr="00BE590A">
        <w:rPr>
          <w:b/>
          <w:sz w:val="24"/>
        </w:rPr>
        <w:t>___</w:t>
      </w:r>
      <w:r w:rsidR="00BE590A">
        <w:rPr>
          <w:b/>
          <w:sz w:val="24"/>
        </w:rPr>
        <w:t>30</w:t>
      </w:r>
      <w:r w:rsidRPr="00BE590A">
        <w:rPr>
          <w:b/>
          <w:sz w:val="24"/>
        </w:rPr>
        <w:t>___/_</w:t>
      </w:r>
      <w:r w:rsidR="00E91F41" w:rsidRPr="00BE590A">
        <w:rPr>
          <w:b/>
          <w:sz w:val="24"/>
        </w:rPr>
        <w:t>03</w:t>
      </w:r>
      <w:r w:rsidRPr="00BE590A">
        <w:rPr>
          <w:b/>
          <w:sz w:val="24"/>
        </w:rPr>
        <w:t>____/</w:t>
      </w:r>
      <w:r w:rsidR="00536912" w:rsidRPr="00BE590A">
        <w:rPr>
          <w:b/>
          <w:sz w:val="24"/>
        </w:rPr>
        <w:t>_2016</w:t>
      </w:r>
    </w:p>
    <w:p w:rsidR="00E4548E" w:rsidRPr="00BE590A" w:rsidRDefault="00ED53F4" w:rsidP="00ED53F4">
      <w:pPr>
        <w:ind w:left="3600" w:firstLine="720"/>
        <w:jc w:val="left"/>
        <w:rPr>
          <w:b/>
          <w:sz w:val="24"/>
        </w:rPr>
      </w:pPr>
      <w:r w:rsidRPr="00BE590A">
        <w:rPr>
          <w:sz w:val="24"/>
        </w:rPr>
        <w:t xml:space="preserve">     </w:t>
      </w:r>
      <w:r w:rsidR="00E4548E" w:rsidRPr="00BE590A">
        <w:rPr>
          <w:sz w:val="24"/>
        </w:rPr>
        <w:t>DIA</w:t>
      </w:r>
      <w:r w:rsidR="00E4548E" w:rsidRPr="00BE590A">
        <w:rPr>
          <w:sz w:val="24"/>
        </w:rPr>
        <w:tab/>
        <w:t xml:space="preserve">       MES        AÑO</w:t>
      </w:r>
    </w:p>
    <w:p w:rsidR="004D1155" w:rsidRPr="00BE590A" w:rsidRDefault="004D1155" w:rsidP="004D1155">
      <w:pPr>
        <w:autoSpaceDE w:val="0"/>
        <w:autoSpaceDN w:val="0"/>
        <w:adjustRightInd w:val="0"/>
        <w:spacing w:before="240" w:after="240"/>
        <w:jc w:val="both"/>
        <w:rPr>
          <w:rFonts w:cs="Times New Roman"/>
          <w:i/>
          <w:sz w:val="18"/>
          <w:szCs w:val="24"/>
        </w:rPr>
      </w:pPr>
      <w:r w:rsidRPr="00BE590A">
        <w:rPr>
          <w:i/>
          <w:sz w:val="18"/>
          <w:szCs w:val="24"/>
        </w:rPr>
        <w:t xml:space="preserve">En términos del </w:t>
      </w:r>
      <w:r w:rsidRPr="00BE590A">
        <w:rPr>
          <w:b/>
          <w:i/>
          <w:sz w:val="18"/>
          <w:szCs w:val="24"/>
        </w:rPr>
        <w:t>a</w:t>
      </w:r>
      <w:r w:rsidRPr="00BE590A">
        <w:rPr>
          <w:rFonts w:cs="Times New Roman"/>
          <w:b/>
          <w:i/>
          <w:sz w:val="18"/>
          <w:szCs w:val="24"/>
        </w:rPr>
        <w:t>rtículo 68</w:t>
      </w:r>
      <w:r w:rsidRPr="00BE590A">
        <w:rPr>
          <w:b/>
          <w:i/>
          <w:sz w:val="18"/>
          <w:szCs w:val="24"/>
        </w:rPr>
        <w:t xml:space="preserve"> </w:t>
      </w:r>
      <w:r w:rsidRPr="00BE590A">
        <w:rPr>
          <w:i/>
          <w:sz w:val="18"/>
          <w:szCs w:val="24"/>
        </w:rPr>
        <w:t>de la Ley de Transparencia y Acceso a la Información Pública para el Estado de Baja California, t</w:t>
      </w:r>
      <w:r w:rsidRPr="00BE590A">
        <w:rPr>
          <w:rFonts w:cs="Times New Roman"/>
          <w:i/>
          <w:sz w:val="18"/>
          <w:szCs w:val="24"/>
        </w:rPr>
        <w:t xml:space="preserve">oda solicitud de información presentada en los términos de esta Ley deberá ser resuelta en un plazo </w:t>
      </w:r>
      <w:r w:rsidRPr="00BE590A">
        <w:rPr>
          <w:rFonts w:cs="Times New Roman"/>
          <w:b/>
          <w:i/>
          <w:sz w:val="18"/>
          <w:szCs w:val="24"/>
          <w:u w:val="single"/>
        </w:rPr>
        <w:t>no mayor de diez días hábiles</w:t>
      </w:r>
      <w:r w:rsidRPr="00BE590A">
        <w:rPr>
          <w:rFonts w:cs="Times New Roman"/>
          <w:i/>
          <w:sz w:val="18"/>
          <w:szCs w:val="24"/>
        </w:rPr>
        <w:t>.</w:t>
      </w:r>
    </w:p>
    <w:p w:rsidR="00E4548E" w:rsidRPr="00BE590A" w:rsidRDefault="004D1155" w:rsidP="004D1155">
      <w:pPr>
        <w:jc w:val="both"/>
        <w:rPr>
          <w:rFonts w:cs="Arial"/>
          <w:b/>
          <w:i/>
          <w:sz w:val="18"/>
          <w:lang w:eastAsia="ja-JP"/>
        </w:rPr>
      </w:pPr>
      <w:r w:rsidRPr="00BE590A">
        <w:rPr>
          <w:rFonts w:cs="Times New Roman"/>
          <w:b/>
          <w:i/>
          <w:sz w:val="18"/>
          <w:szCs w:val="24"/>
        </w:rPr>
        <w:t>De manera excepcional este plazo podrá p</w:t>
      </w:r>
      <w:r w:rsidRPr="00BE590A">
        <w:rPr>
          <w:b/>
          <w:i/>
          <w:sz w:val="18"/>
          <w:szCs w:val="24"/>
        </w:rPr>
        <w:t xml:space="preserve">rorrogarse por un periodo igual </w:t>
      </w:r>
      <w:r w:rsidRPr="00BE590A">
        <w:rPr>
          <w:rFonts w:cs="Times New Roman"/>
          <w:b/>
          <w:i/>
          <w:sz w:val="18"/>
          <w:szCs w:val="24"/>
        </w:rPr>
        <w:t xml:space="preserve">cuando no sea posible reunir la </w:t>
      </w:r>
      <w:r w:rsidRPr="00BE590A">
        <w:rPr>
          <w:b/>
          <w:i/>
          <w:sz w:val="18"/>
          <w:szCs w:val="24"/>
        </w:rPr>
        <w:t>i</w:t>
      </w:r>
      <w:r w:rsidRPr="00BE590A">
        <w:rPr>
          <w:rFonts w:cs="Times New Roman"/>
          <w:b/>
          <w:i/>
          <w:sz w:val="18"/>
          <w:szCs w:val="24"/>
        </w:rPr>
        <w:t>nformación solicitada en dicho término</w:t>
      </w:r>
      <w:r w:rsidRPr="00BE590A">
        <w:rPr>
          <w:b/>
          <w:i/>
          <w:sz w:val="18"/>
          <w:szCs w:val="24"/>
        </w:rPr>
        <w:t xml:space="preserve">, prórroga que le deberá ser notificada en su medio para recibir notificaciones. </w:t>
      </w:r>
    </w:p>
    <w:sectPr w:rsidR="00E4548E" w:rsidRPr="00BE590A" w:rsidSect="00D8510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CC6" w:rsidRDefault="00477CC6" w:rsidP="00CE4E2A">
      <w:r>
        <w:separator/>
      </w:r>
    </w:p>
  </w:endnote>
  <w:endnote w:type="continuationSeparator" w:id="1">
    <w:p w:rsidR="00477CC6" w:rsidRDefault="00477CC6" w:rsidP="00CE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55" w:rsidRPr="004D1155" w:rsidRDefault="004D1155">
    <w:pPr>
      <w:pStyle w:val="Piedepgina"/>
    </w:pPr>
    <w:r w:rsidRPr="004D1155">
      <w:rPr>
        <w:rFonts w:cstheme="majorHAnsi"/>
      </w:rPr>
      <w:t>w</w:t>
    </w:r>
    <w:r w:rsidR="00617BB2" w:rsidRPr="00617BB2">
      <w:rPr>
        <w:noProof/>
        <w:lang w:val="es-ES" w:eastAsia="zh-TW"/>
      </w:rPr>
      <w:pict>
        <v:group id="_x0000_s3075" style="position:absolute;left:0;text-align:left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7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17BB2" w:rsidRPr="00617BB2">
      <w:rPr>
        <w:noProof/>
        <w:lang w:val="es-ES" w:eastAsia="zh-TW"/>
      </w:rPr>
      <w:pict>
        <v:rect id="_x0000_s3074" style="position:absolute;left:0;text-align:left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f79646 [3209]" strokecolor="#205867 [1608]">
          <w10:wrap anchorx="margin" anchory="page"/>
        </v:rect>
      </w:pict>
    </w:r>
    <w:r w:rsidR="00617BB2" w:rsidRPr="00617BB2">
      <w:rPr>
        <w:noProof/>
        <w:lang w:val="es-ES" w:eastAsia="zh-TW"/>
      </w:rPr>
      <w:pict>
        <v:rect id="_x0000_s3073" style="position:absolute;left:0;text-align:left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f79646 [3209]" strokecolor="#205867 [1608]">
          <w10:wrap anchorx="page" anchory="page"/>
        </v:rect>
      </w:pict>
    </w:r>
    <w:r w:rsidRPr="004D1155">
      <w:rPr>
        <w:rFonts w:cstheme="majorHAnsi"/>
      </w:rPr>
      <w:t xml:space="preserve">ww.ieebc.mx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CC6" w:rsidRDefault="00477CC6" w:rsidP="00CE4E2A">
      <w:r>
        <w:separator/>
      </w:r>
    </w:p>
  </w:footnote>
  <w:footnote w:type="continuationSeparator" w:id="1">
    <w:p w:rsidR="00477CC6" w:rsidRDefault="00477CC6" w:rsidP="00CE4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164"/>
      <w:gridCol w:w="2426"/>
    </w:tblGrid>
    <w:tr w:rsidR="00CE4E2A" w:rsidRPr="00CE4E2A">
      <w:trPr>
        <w:trHeight w:val="288"/>
      </w:trPr>
      <w:tc>
        <w:tcPr>
          <w:tcW w:w="7765" w:type="dxa"/>
        </w:tcPr>
        <w:p w:rsidR="00CE4E2A" w:rsidRDefault="00CE4E2A">
          <w:pPr>
            <w:pStyle w:val="Encabezado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CE4E2A">
            <w:rPr>
              <w:rFonts w:asciiTheme="majorHAnsi" w:eastAsiaTheme="majorEastAsia" w:hAnsiTheme="majorHAnsi" w:cstheme="majorBidi"/>
              <w:noProof/>
              <w:sz w:val="36"/>
              <w:szCs w:val="36"/>
              <w:lang w:val="en-US"/>
            </w:rPr>
            <w:drawing>
              <wp:inline distT="0" distB="0" distL="0" distR="0">
                <wp:extent cx="1632643" cy="730155"/>
                <wp:effectExtent l="19050" t="0" r="5657" b="0"/>
                <wp:docPr id="3" name="Imagen 1" descr="http://vignette1.wikia.nocookie.net/logopedia/images/7/70/IEE_bc.png/revision/latest?cb=20120407051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vignette1.wikia.nocookie.net/logopedia/images/7/70/IEE_bc.png/revision/latest?cb=201204070513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721" cy="73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Corbel" w:eastAsiaTheme="majorEastAsia" w:hAnsi="Corbel" w:cs="Tahoma"/>
            <w:b/>
            <w:bCs/>
            <w:sz w:val="36"/>
            <w:szCs w:val="36"/>
          </w:rPr>
          <w:alias w:val="Año"/>
          <w:id w:val="77761609"/>
          <w:placeholder>
            <w:docPart w:val="1B325C9B7307498686AC2E0292E0507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E4E2A" w:rsidRPr="00ED53F4" w:rsidRDefault="00CE4E2A" w:rsidP="00CE4E2A">
              <w:pPr>
                <w:pStyle w:val="Encabezado"/>
                <w:rPr>
                  <w:rFonts w:ascii="Corbel" w:eastAsiaTheme="majorEastAsia" w:hAnsi="Corbel" w:cstheme="majorBidi"/>
                  <w:b/>
                  <w:bCs/>
                  <w:sz w:val="36"/>
                  <w:szCs w:val="36"/>
                </w:rPr>
              </w:pPr>
              <w:r w:rsidRPr="00ED53F4">
                <w:rPr>
                  <w:rFonts w:ascii="Corbel" w:eastAsiaTheme="majorEastAsia" w:hAnsi="Corbel" w:cs="Tahoma"/>
                  <w:b/>
                  <w:bCs/>
                  <w:sz w:val="36"/>
                  <w:szCs w:val="36"/>
                </w:rPr>
                <w:t>Unidad de Transparencia</w:t>
              </w:r>
            </w:p>
          </w:tc>
        </w:sdtContent>
      </w:sdt>
    </w:tr>
  </w:tbl>
  <w:p w:rsidR="00CE4E2A" w:rsidRDefault="00CE4E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5FE9"/>
    <w:multiLevelType w:val="hybridMultilevel"/>
    <w:tmpl w:val="95D2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72045"/>
    <w:multiLevelType w:val="hybridMultilevel"/>
    <w:tmpl w:val="194CCC5A"/>
    <w:lvl w:ilvl="0" w:tplc="F3FE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  <o:shapelayout v:ext="edit">
      <o:idmap v:ext="edit" data="3"/>
      <o:rules v:ext="edit">
        <o:r id="V:Rule2" type="connector" idref="#_x0000_s307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4E2A"/>
    <w:rsid w:val="00051F43"/>
    <w:rsid w:val="00085D78"/>
    <w:rsid w:val="000B7C7B"/>
    <w:rsid w:val="000E7FBA"/>
    <w:rsid w:val="000F5C1A"/>
    <w:rsid w:val="00183C63"/>
    <w:rsid w:val="00192226"/>
    <w:rsid w:val="001E2A00"/>
    <w:rsid w:val="001F709B"/>
    <w:rsid w:val="0022403B"/>
    <w:rsid w:val="00257E99"/>
    <w:rsid w:val="00275E0A"/>
    <w:rsid w:val="002D3E01"/>
    <w:rsid w:val="0033643F"/>
    <w:rsid w:val="00372707"/>
    <w:rsid w:val="003A2B2C"/>
    <w:rsid w:val="00427C8D"/>
    <w:rsid w:val="00477CC6"/>
    <w:rsid w:val="00482265"/>
    <w:rsid w:val="0048395B"/>
    <w:rsid w:val="004D1155"/>
    <w:rsid w:val="004E521B"/>
    <w:rsid w:val="00536912"/>
    <w:rsid w:val="005532C6"/>
    <w:rsid w:val="00602F22"/>
    <w:rsid w:val="00617BB2"/>
    <w:rsid w:val="00745CE5"/>
    <w:rsid w:val="007462F2"/>
    <w:rsid w:val="00874620"/>
    <w:rsid w:val="009931DC"/>
    <w:rsid w:val="00A06A5E"/>
    <w:rsid w:val="00A40BDD"/>
    <w:rsid w:val="00AB2733"/>
    <w:rsid w:val="00AB33EF"/>
    <w:rsid w:val="00AE3FC3"/>
    <w:rsid w:val="00B05868"/>
    <w:rsid w:val="00B50226"/>
    <w:rsid w:val="00B604D6"/>
    <w:rsid w:val="00B918AF"/>
    <w:rsid w:val="00BB759E"/>
    <w:rsid w:val="00BD1C5F"/>
    <w:rsid w:val="00BE0614"/>
    <w:rsid w:val="00BE590A"/>
    <w:rsid w:val="00C109D8"/>
    <w:rsid w:val="00C16789"/>
    <w:rsid w:val="00C91A0A"/>
    <w:rsid w:val="00C91C3C"/>
    <w:rsid w:val="00C94C14"/>
    <w:rsid w:val="00CE2637"/>
    <w:rsid w:val="00CE4E2A"/>
    <w:rsid w:val="00D8510C"/>
    <w:rsid w:val="00DA09DA"/>
    <w:rsid w:val="00DC25CE"/>
    <w:rsid w:val="00DD7D07"/>
    <w:rsid w:val="00DF7E4F"/>
    <w:rsid w:val="00E05C52"/>
    <w:rsid w:val="00E11A43"/>
    <w:rsid w:val="00E14794"/>
    <w:rsid w:val="00E4548E"/>
    <w:rsid w:val="00E45AC2"/>
    <w:rsid w:val="00E91F41"/>
    <w:rsid w:val="00ED53F4"/>
    <w:rsid w:val="00F046EA"/>
    <w:rsid w:val="00F612B8"/>
    <w:rsid w:val="00F671C4"/>
    <w:rsid w:val="00FD184F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0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4E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E2A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E4E2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4E2A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CE4E2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E2A"/>
    <w:rPr>
      <w:lang w:val="es-MX"/>
    </w:rPr>
  </w:style>
  <w:style w:type="paragraph" w:styleId="Prrafodelista">
    <w:name w:val="List Paragraph"/>
    <w:basedOn w:val="Normal"/>
    <w:uiPriority w:val="34"/>
    <w:qFormat/>
    <w:rsid w:val="00CE4E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691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36912"/>
    <w:pPr>
      <w:jc w:val="left"/>
    </w:pPr>
    <w:rPr>
      <w:rFonts w:ascii="Consolas" w:eastAsiaTheme="minorHAnsi" w:hAnsi="Consolas"/>
      <w:sz w:val="21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36912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chavira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eebc.mx/plataforma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325C9B7307498686AC2E0292E05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C0556-8492-4F80-9211-70F13C6D693F}"/>
      </w:docPartPr>
      <w:docPartBody>
        <w:p w:rsidR="004B46C5" w:rsidRDefault="00164FC8" w:rsidP="00164FC8">
          <w:pPr>
            <w:pStyle w:val="1B325C9B7307498686AC2E0292E0507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64FC8"/>
    <w:rsid w:val="000338E7"/>
    <w:rsid w:val="00160E6B"/>
    <w:rsid w:val="00164FC8"/>
    <w:rsid w:val="003A7F76"/>
    <w:rsid w:val="004B46C5"/>
    <w:rsid w:val="00B904A8"/>
    <w:rsid w:val="00B913A5"/>
    <w:rsid w:val="00C67BEA"/>
    <w:rsid w:val="00D148C5"/>
    <w:rsid w:val="00D7033D"/>
    <w:rsid w:val="00DA686B"/>
    <w:rsid w:val="00E9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C44457D9ADF4D0E8D4A08068784774E">
    <w:name w:val="3C44457D9ADF4D0E8D4A08068784774E"/>
    <w:rsid w:val="00164FC8"/>
  </w:style>
  <w:style w:type="paragraph" w:customStyle="1" w:styleId="C50A9F82F4104315850503FBD53D0AB7">
    <w:name w:val="C50A9F82F4104315850503FBD53D0AB7"/>
    <w:rsid w:val="00164FC8"/>
  </w:style>
  <w:style w:type="paragraph" w:customStyle="1" w:styleId="1B325C9B7307498686AC2E0292E05075">
    <w:name w:val="1B325C9B7307498686AC2E0292E05075"/>
    <w:rsid w:val="00164FC8"/>
  </w:style>
  <w:style w:type="paragraph" w:customStyle="1" w:styleId="FA82B3E3622A4670961432DDDF4F755F">
    <w:name w:val="FA82B3E3622A4670961432DDDF4F755F"/>
    <w:rsid w:val="004B46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Unidad de Transparencia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Links>
    <vt:vector size="6" baseType="variant"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mailto:hugoaguilarm@gmail.com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5</cp:revision>
  <cp:lastPrinted>2016-01-04T19:32:00Z</cp:lastPrinted>
  <dcterms:created xsi:type="dcterms:W3CDTF">2016-01-20T00:57:00Z</dcterms:created>
  <dcterms:modified xsi:type="dcterms:W3CDTF">2016-04-01T19:52:00Z</dcterms:modified>
</cp:coreProperties>
</file>