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6A" w:rsidRDefault="000A536A" w:rsidP="000A536A">
      <w:pPr>
        <w:jc w:val="both"/>
      </w:pPr>
      <w:r>
        <w:t xml:space="preserve">Por este medio y en virtud de la solicitud de acceso a la información pública, presentada el día 29 de agosto del año en curso, identificada con el número de folio que quedó anotado al rubro, en términos del artículo 56 fracciones II III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NEGATIVA a la misma.  </w:t>
      </w:r>
    </w:p>
    <w:p w:rsidR="000A536A" w:rsidRDefault="000A536A" w:rsidP="000A536A">
      <w:pPr>
        <w:jc w:val="both"/>
      </w:pPr>
      <w:r>
        <w:t>En términos del artículo 129 de la Ley de Transparencia y Acceso a la Información Pública para el Estado de Baja California, este Organismo Público Local Electoral no es competente para dar respuesta a su solicitud ya que es información correspondiente al Instituto Estatal Electoral de Baja California Sur.</w:t>
      </w:r>
    </w:p>
    <w:p w:rsidR="000A536A" w:rsidRDefault="000A536A" w:rsidP="000A536A">
      <w:pPr>
        <w:jc w:val="both"/>
      </w:pPr>
      <w:r>
        <w:t>Sin embargo le recomendamos acercarse a la autoridad competente a través del siguiente enlace:</w:t>
      </w:r>
    </w:p>
    <w:p w:rsidR="000A536A" w:rsidRDefault="000A536A" w:rsidP="000A536A"/>
    <w:p w:rsidR="000A536A" w:rsidRDefault="000A536A" w:rsidP="000A536A">
      <w:pPr>
        <w:jc w:val="center"/>
      </w:pPr>
      <w:hyperlink r:id="rId4" w:history="1">
        <w:r w:rsidRPr="00572668">
          <w:rPr>
            <w:rStyle w:val="Hipervnculo"/>
          </w:rPr>
          <w:t>http://www.ieebcs.org.mx/</w:t>
        </w:r>
      </w:hyperlink>
    </w:p>
    <w:p w:rsidR="000A536A" w:rsidRDefault="000A536A" w:rsidP="000A536A"/>
    <w:p w:rsidR="000A536A" w:rsidRDefault="000A536A" w:rsidP="000A536A">
      <w:pPr>
        <w:jc w:val="both"/>
      </w:pPr>
      <w: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el Estado de Baja California o vía electrónica en la siguiente liga:</w:t>
      </w:r>
    </w:p>
    <w:p w:rsidR="00174EE7" w:rsidRDefault="000A536A" w:rsidP="000A536A">
      <w:pPr>
        <w:jc w:val="center"/>
      </w:pPr>
      <w:hyperlink r:id="rId5" w:history="1">
        <w:r w:rsidRPr="00572668">
          <w:rPr>
            <w:rStyle w:val="Hipervnculo"/>
          </w:rPr>
          <w:t>http://itaipbc.org.mx/index.php/inicio/recurso_revision</w:t>
        </w:r>
      </w:hyperlink>
    </w:p>
    <w:p w:rsidR="000A536A" w:rsidRDefault="000A536A" w:rsidP="000A536A"/>
    <w:sectPr w:rsidR="000A536A"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36A"/>
    <w:rsid w:val="000A536A"/>
    <w:rsid w:val="00174EE7"/>
    <w:rsid w:val="0033123E"/>
    <w:rsid w:val="009D6B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53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s.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1386</Characters>
  <Application>Microsoft Office Word</Application>
  <DocSecurity>0</DocSecurity>
  <Lines>11</Lines>
  <Paragraphs>3</Paragraphs>
  <ScaleCrop>false</ScaleCrop>
  <Company>IEPC</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2016-10-17T17:37:00Z</dcterms:created>
  <dcterms:modified xsi:type="dcterms:W3CDTF">2016-10-17T17:38:00Z</dcterms:modified>
</cp:coreProperties>
</file>